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канцелярских товаров для нужд КГД. Код аукциона ՊԵԿ-ԷԱՃԱՊՁԲ-24/10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ՊԵԿ-ԷԱՃԱՊՁԲ-24/10</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канцелярских товаров для нужд КГД. Код аукциона ՊԵԿ-ԷԱՃԱՊՁԲ-24/10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канцелярских товаров для нужд КГД. Код аукциона ՊԵԿ-ԷԱՃԱՊՁԲ-24/10</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канцелярских товаров для нужд КГД. Код аукциона ՊԵԿ-ԷԱՃԱՊՁԲ-24/10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стеллаж трехэтажный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предназначен для бумаги формата A3, цвет:  белый, самоклеющиеся , размеры: 324 X 458 мм ± 3мм,   плотность: не менее 90 г/м2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C3 предназначен для бумаги формата A3, цвет:  светло-коричневый, самоклеющиеся, из полосатой крафт-бумаги, размеры: 324 X 458 мм ± 3мм,   плотность: не менее 90 г/м2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предназначен для бумаги формата A4, цвет: светло-коричневый, 
самоклеющиеся, из полосатой крафт-бумаги, размеры: 229 X 324 мм ± 3 мм, плотность: не менее 90 г / м².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C4: предназначен для бумаги формата A4, цвет: белый, самоклеющиеся, размеры: 229 X 324 мм ± 3 мм, плотность: не менее 90 г / м².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большая, в рулоне, прозрачная, с односторонним клеем. Ширина ленты: 48 мм ± 3 мм, длина: 100 м ± 5 м.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офисная самоклеющаяся, маленькая, в рулоне, прозрачная, с односторонним клеем. Ширина ленты: 18 мм ± 3 мм, длина: 30 м ± 3 м.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стеллаж трехэтажный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трехъярусный: горизонтальный, металлический, сетчатого типа, с 2 отделениями, горизонтальный, сетчатый, цвет: черный.
       Инные условя.
* Процедура осуществляется в соответствии с частью 6 статьи 15 Закона РА «О закупках».
** Поставляемый товар должен быть новым, неиспользованным. Транспортировка и разгрузка товара осуществляется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