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ՊԵԿ-ԷԱՃԱՊՁԲ-24/10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Գուրգեն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gurgen_ghazaryan@taxservice.am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ՊԵԿ-ԷԱՃԱՊՁԲ-24/10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ՊԵԿ-ԷԱՃԱՊՁԲ-24/10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gurgen_ghazaryan@taxservice.am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2024.12.12.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ՊԵԿ-ԷԱՃԱՊՁԲ-24/10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ՊԵԿ-ԷԱՃԱՊՁԲ-24/10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ՊԵԿ-ԷԱՃԱՊՁԲ-24/10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ՊԵԿ-ԷԱՃԱՊՁԲ-24/10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ՊԵԿ-ԷԱՃԱՊՁԲ-24/10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«ՊԵԿ-ԷԱՃԱՊՁԲ-24/10»*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ՊԵԿ-ԷԱՃԱՊՁԲ-24/10*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«ՊԵԿ-ԷԱՃԱՊՁԲ-24/10»*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ՊԵԿ-ԷԱՃԱՊՁԲ-24/10*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9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C3` նախատեսված A 3 ֆորմատի թղթերի համար , գույնը` սպիտակ,ինքնասոսնձվող,չափերը` 324 X 458 մմ ± 3մմ,  խտությունը` առնվազն  90 գր/մ²:
Այլ պայմաններ
     * Գնման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C3` նախատեսված A 3 ֆորմատի թղթերի համար, գույնը` բաց շագանակագույն,ինքնասոսնձվող, գծավոր կրաֆտ թղթից, չափերը` 324 X 458 մմ ± 3մմ,  խտությունը` առնվազն  90 գր/մ²:
Այլ պայմաններ
     * Գնման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C4` նախատեսված A4 ֆորմատի թղթերի համար, գույնը՝ բաց շագանակագույն, ինքնասոսնձվող,գծավոր կրաֆտ թղթից, չափերը` 229 X 324մմ ± 3մմ,  խտությունը` առնվազն  90 գր/մ²:
Այլ պայմաններ
     * Գնման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C4` նախատեսված A4 ֆորմատի թղթերի համար, գույնը՝ սպիտակ, ինքնասոսնձվող, չափերը` 229 X 324մմ  ± 3մմ,  խտությունը` առնվազն  90 գր/մ²:
Այլ պայմաններ
     * Գնման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մեծ, գլանափաթաթված, թափանցիկ, միակողմանի սոսնձվածքով։ Ժապավենի լայնությունը՝ 48 մմ ± 3 մմ, երկարությունը՝ 100 մ ± 5 մ։ 
Այլ պայմաններ
     * Գնման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ինքնակպչուն ժապավեն՝ փոքր, գլանափաթաթված, թափանցիկ, միակողմանի սոսնձվածքով։ Ժապավենի լայնությունը՝ 18 մմ ± 3 մմ, երկարությունը՝ 30 մ ± 3 մ։
Այլ պայմաններ
     * Գնման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եռահարկ՝ հորիզոնական, մետաղյա, ցանցատիպ, 2 բաժանմունքով, հորիզոնական, ցանցով, գույնը՝ սև։
Այլ պայմաններ
     * Գնման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