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ԱԱԳԼ-ԷԱՃԱՊՁԲ-24/64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ԱԱԳԼ-ԷԱՃԱՊՁԲ-24/64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ԱԱԳԼ-ԷԱՃԱՊՁԲ-24/64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ԱԱԳԼ-ԷԱՃԱՊՁԲ-24/64</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ԱԱԳԼ-ԷԱՃԱՊՁԲ-24/64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ԱԱԳԼ-ԷԱՃԱՊՁԲ-24/64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ԱԱԳԼ-ԷԱՃԱՊՁԲ-24/64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высокого вакуума с цифровым датчиком (Varian Eyesys Mini-B/A
Контроллер датчика или аналогичный)
(Диапазон измерения: не менее 1,3 па (1,3x10-2 мбар, 1x 10-2 Торр) до 2, 7x10-7 па (2, 7x10-9 мбар, 2x10-9 Торр). питание: 24 в:
Сигнал-1-9 в
Подключение к системе: KF25 или KF40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Гидравлическая гибкая труба, гибкая муфта гидравлической формы
Стандарт: 16KF, длина не менее 1000 мм, Материал: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Трубка, (Полные Соски)
Стандарт: 25KF, минимальная длина: 180 мм, Материал: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Гидравлическая гибкая труба, гибкая муфта гидравлической формы
Стандарт: 25KF, длина не менее 1000 мм, Материал: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Гидравлическая гибкая труба, гибкая муфта гидравлической формы
Стандарт: 25KF, длина не менее 1500 мм, Материал: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тройника (тройник равен)
Равный тройник KF 16 
Стандарт: 16KF, Материал: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тройника (тройник равный) равный тройник KF 25 
Стандарт: 25KF, Материал: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KF с центрирующими кольцами (центрирующее кольцо KF с зажимами KF)
Стандарт: KF 16, Материал: алюминий или нержавеющая сталь, Viton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KF с центрирующими кольцами (центрирующее кольцо KF с зажимами KF)
Стандарт: KF 25, Материал: алюминий или нержавеющая сталь, Viton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KF с центрирующими кольцами (центрирующее кольцо KF с зажимами KF)
Стандарт: KF 40, Материал: алюминий или нержавеющая сталь, Viton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ручной клапан (ручной клапан)
Стандарт: 16 кф, рабочий диапазон: не менее 2, 7x10-7 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ручной клапан (ручной клапан)
Стандарт: 25 кф, рабочий диапазон: не менее 2, 7x10-7 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Измерительный прибор высокого вакуума (вакуумметр)
(Диапазон измерения: не менее 10-1 па – 400 па: 
Подключение к системе: KF25 или KF40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