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Վեդի, Գայի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Վեդու բժշկական կենտրոն ՓԲԸ-ի կարիքների համար  ՎԲԿ-ԷԱՃԱՊՁԲ-25/02 ծածկագրով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Բազիկյան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099-27-71-56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lusine.bazikyan@bk.ru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Վեդու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Վեդու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Վեդու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Վեդու բժշկական կենտրոն ՓԲԸ-ի կարիքների համար  ՎԲԿ-ԷԱՃԱՊՁԲ-25/02 ծածկագրով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Վեդու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Վեդու բժշկական կենտրոն ՓԲԸ-ի կարիքների համար  ՎԲԿ-ԷԱՃԱՊՁԲ-25/02 ծածկագրով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lusine.bazikyan@bk.ru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Վեդու բժշկական կենտրոն ՓԲԸ-ի կարիքների համար  ՎԲԿ-ԷԱՃԱՊՁԲ-25/02 ծածկագրով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2024.12.13.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ՎԲԿ-ԷԱՃԱՊՁԲ-25/02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Վեդու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ՎԲԿ-ԷԱՃԱՊՁԲ-25/02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Վեդու բժշկական կենտրոն ՓԲԸ*  (այսուհետ` Պատվիրատու) կողմից կազմակերպված` ՎԲԿ-ԷԱՃԱՊՁԲ-25/02*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Վեդու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- 04112138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- 220129690370000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ՎԵԴՈՒ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լուծույթ ներարկման 250մգ/մլ,5մլ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  լուծույթ ներարկման10մգ/մլ,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լուծույթ մ/մ ներարկման 10մգ/մլ,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(հեպարին նատրիում) լուծույթ ե/մ և ն/ե ներարկման5000ՄՄ/մլ,  5մլ ապակե սրվակներ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5մգ/3մլ, 3մլ  ամպուլներ,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լուծույթ ներարկման20մգ/մլ,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  լուծույթ ներարկման 5մգ/մլ,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ապակե սրվակ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դիկլոֆենակ(դիկլոֆենակնատրիում) լուծույթ մ/մ ներարկման 25մգ/մլ, 3մլամպուլներ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20մգ/մլ,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լուծույթ ներարկման 40մգ/մլ,5մլ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լուծույթ ն/ե և մ/մ ներարկման, 50մգ/մլ;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-C01EB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մելդոնիում (մելդոնիումի դիհիդրատ) լուծույթ ներարկման 100մգ/մլ, 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(ամիոդարոնի հիդրոքլորիդ) 5%  3մլ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նատրիում)լուծույթ ն/ե և մ/մ ներարկման 500մգ/մլ,2մլ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պապավերին(պապավերինի հիդրոքլորիդ) լուծույթ ներարկման 20մգ/մլ,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սուլֆատ)atropine (atropine sulfate)լուծույթ մ/մ, ն/ե և ե/մ ներարկման1մգ/մլ,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(պլատիֆիլինի հիդրոտարտրատ) լուծույթ ներարկման 2մգ/մլ,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լուծույթ ն/ե և մ/մ ներարկման 50մգ/մլ;  ամպուլա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 լուծույթ ներարկման2500մգ/5մլ+ 10մգ/5մլ+0,1մգ/5մլ,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լուծույթ ե/մ,մ/մ և ն/ե ներարկման 50մգ/մլ,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 լուծույթ ներարկման, 10%- 2մլ,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(թրիմեպերիդինի հիդրոքլորիդ)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)լուծույթ ներարկման 50մգ/մլ,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(նեոստիգմինի մեթիլսուլֆատ)   լուծույթ ներարկման  0,5մգ/մլ,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լուծույթ ներարկման 250մգ/2մլ,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հիդրոքլորիդ 0,25 ամպուլա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լուծույթ  մ/մ  ներարկման 50մգ/մլ,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լուծույթ ներարկման 1,82մգ/մլ,1մլամպուլներ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դօպամին c01ca04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(դոպամինի հիդրոքլորիդ)  40մգ/մլ, 5մլ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լուծույթ մ/մ, ն/ե և ե/մ ներարկման 10մգ/մլ,1մլ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  ամպ. 0,25մգ/մլ, 1մլ ամպուլա strophanthin 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ամպ. 2մգ/0.2մլ, 0.2մլ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լուծույթ ներարկման 100մգ/մլ, 1մլ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(սուքսամեթոնիումի յոդիդ) suxamethonium (suxamethonium iodide) լուծույթ ն/ե ներարկման 20մգ/մլ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0,25մգ/մլ,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ամպ. 5%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լուծույթ ներարկման 300մգ/մլ,5մլ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 2մլ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լուծույթ ներարկման 5մգ/մլ, 2մլ ամպուլներ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ք.Վեդի, Գայի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