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ЭЛЕКТРОННОМ АУКЦИОНЕ, ОБЪЯВЛЕННЫЙ С ЦЕЛЬЮ ПРИОБРЕТЕНИЯ КОМПЬЮТЕРОВ ДЛЯ НУЖД ЗАО “СУРБ ГРИГОРИЙ ЛУСАВОРИЧ” МЕДИЦИНСКИЙ ЦЕНТР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Աիդա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a.hambardzumyan@keystone.am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ՍԳԼ-ԷԱՃԱՊՁԲ-24/42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ЭЛЕКТРОННОМ АУКЦИОНЕ, ОБЪЯВЛЕННЫЙ С ЦЕЛЬЮ ПРИОБРЕТЕНИЯ КОМПЬЮТЕРОВ ДЛЯ НУЖД ЗАО “СУРБ ГРИГОРИЙ ЛУСАВОРИЧ” МЕДИЦИНСКИЙ ЦЕНТР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ЭЛЕКТРОННОМ АУКЦИОНЕ, ОБЪЯВЛЕННЫЙ С ЦЕЛЬЮ ПРИОБРЕТЕНИЯ КОМПЬЮТЕРОВ ДЛЯ НУЖД ЗАО “СУРБ ГРИГОРИЙ ЛУСАВОРИЧ” МЕДИЦИНСКИЙ ЦЕНТР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ՍԳԼ-ԷԱՃԱՊՁԲ-24/42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a.hambardzumyan@keystone.am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ЭЛЕКТРОННОМ АУКЦИОНЕ, ОБЪЯВЛЕННЫЙ С ЦЕЛЬЮ ПРИОБРЕТЕНИЯ КОМПЬЮТЕРОВ ДЛЯ НУЖД ЗАО “СУРБ ГРИГОРИЙ ЛУСАВОРИЧ” МЕДИЦИНСКИЙ ЦЕНТР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«3 в 1» 22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«3 в 1» 24 дюйма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397.88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418.65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2024.12.16.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ՍԳԼ-ԷԱՃԱՊՁԲ-24/42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ՍԳԼ-ԷԱՃԱՊՁԲ-24/42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ՍԳԼ-ԷԱՃԱՊՁԲ-24/42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ՍԳԼ-ԷԱՃԱՊՁԲ-24/42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"ՍԳԼ-ԷԱՃԱՊՁԲ-24/42"*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"ՍԳԼ-ԷԱՃԱՊՁԲ-24/42"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ՍԳԼ-ԷԱՃԱՊՁԲ-24/42*.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ՍԳԼ-ԷԱՃԱՊՁԲ-24/42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"ՍԳԼ-ԷԱՃԱՊՁԲ-24/42"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ՍԳԼ-ԷԱՃԱՊՁԲ-24/42*.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ՍԳԼ-ԷԱՃԱՊՁԲ-24/42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ՍԳԼ-ԷԱՃԱՊՁԲ-24/42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«3 в 1» 22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DELL All-in-One или эквивалент HP All-in-One или эквивалент LENOVO All-in-One. Ниже приведены минимальные требования к техническим характеристикам:
Встроенный компьютер и дисплей 21,5 дюйма с разрешением 1920x1080 пикселей в одном заводском корпусе. Компьютер должен быть изготовлен специально для использования в нашем регионе.
Параметры: Диагональ экрана не менее 21,5”, Full HD 250 нит,
Процессор: i 3, частота: от 3,3ГГц до 4,4ГГц, кэш L3: 10Мб, 7нм, ОЗУ не менее 8Гб DDR4, SSD не менее 256Гб,
Мобильная графика Intel® UHD для 12-го поколения, 1,1 ГГц, DVD-RW, веб-камера HD 5 Мп, 2 микрофона, 2 порта USB 3.0, 2 порта USB 2.0, HDMI, выход для наушников, встроенные стереодинамики,
Сетевое подключение: RJ45 Гбт. Локальная сеть, Wi-Fi 802.11 a/b/g/n/ac, Bluetooth 4.2
Источник питания: 220 В, 65 Вт с внешним адаптером питания.
В комплект входят: компьютер, клавиатура, мышь, шнур питания и адаптер. Компьютер, клавиатура и мышь должны быть одного производителя, белого цвета, в одной упаковке, заводского производства. Шнур питания и адаптер должны быть стандарта РА и СНГ, заводского производства. Все предметы должны быть новыми и неиспользованными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«3 в 1» 24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DELL All-in-One или эквивалент HP All-in-One или эквивалент LENOVO All-in-One. Ниже приведены минимальные требования к техническим характеристикам:
Встроенный ПК и дисплей 23,5 дюйма с разрешением 1920x1080 пикселей в одном заводском корпусе. ПК должен быть изготовлен специально для использования в нашем регионе.
Параметры: Диагональ экрана не менее 21,5”, Full HD 250 нит,
Процессор: i 3, частота: от 3,3ГГц до 4,4ГГц, кэш L3: 10Мб, 7нм, ОЗУ не менее 8Гб DDR4, SSD не менее 256Гб,
Мобильная графика Intel® UHD для 12-го поколения, 1,1 ГГц, DVD-RW, веб-камера HD 5 Мп, 2 микрофона, 2 порта USB 3.0, 2 порта USB 2.0, HDMI, выход для наушников, встроенные стереодинамики,
Сетевое подключение: RJ45 Гбт. Локальная сеть, Wi-Fi 802.11 a/b/g/n/ac, Bluetooth 4.2
Источник питания: 220 В, 65 Вт с внешним адаптером питания.
В комплект входят: компьютер, клавиатура, мышь, шнур питания и адаптер. Компьютер, клавиатура и мышь должны быть одного производителя, белого цвета, в одной упаковке, заводского производства. Шнур питания и адаптер должны быть стандарта РА и СНГ, заводского производства. Все предметы должны быть новыми и неиспользованными
Гарантийный срок: не менее 12 месяцев.»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ՍԳԼ-ԷԱՃԱՊՁԲ-24/42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Гурджян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подписания дополнительного соглашения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Гурджян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подписания дополнительного соглашения после предоставления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ՍԳԼ-ԷԱՃԱՊՁԲ-24/42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ՍԳԼ-ԷԱՃԱՊՁԲ-24/42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ՍԳԼ-ԷԱՃԱՊՁԲ-24/42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