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ՅԱԿ-ԷԱՃԱՊՁԲ-25/15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ՅԱԿ-ԷԱՃԱՊՁԲ-25/15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ՅԱԿ-ԷԱՃԱՊՁԲ-25/15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(ֆենոտիպավորում)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ՅԱԿ-ԷԱՃԱՊՁԲ-25/15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ՅԱԿ-ԷԱՃԱՊՁԲ-25/15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«ՅԱԿ-ԷԱՃԱՊՁԲ-25/15»*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Յոլյան արյունաբանության և ուռուցքաբանության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ՅԱԿ-ԷԱՃԱՊՁԲ-25/15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«ՅԱԿ-ԷԱՃԱՊՁԲ-25/15»*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Յոլյան արյունաբանության և ուռուցքաբանության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ՅԱԿ-ԷԱՃԱՊՁԲ-25/15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«ՅԱԿ-ԷԱՃԱՊՁԲ-25/15»*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ՅԱԿ-ԷԱՃԱՊՁԲ-25/15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«ՅԱԿ-ԷԱՃԱՊՁԲ-25/15»*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ԱՆ &lt;&lt;Յոլյան արյունաբանության և ուռուցքաբանության կենտրոն&gt;&gt; ՓԲԸ-ի կարիքների համար  ԿԱՐԻՔՆԵՐԻ ՀԱՄԱՐ բժշկական նշանակության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եռկոմպոնենտ, հեմակոն տեսակի, ստերիլ, ոչ տոքսիկ, մեկանգամյա օգտագործման: Ֆորմատ՝ 450/400/400մլ։ Արյան պահպանման ժամկետը ոչ պակաս քան 35 օր: Թրոմբոցիտները առնվազն 5 օր պահպանելու հնարավորությամբ: Պարունակությունը՝ CPD-SAGM հակակոագուլյանտ: Պարտադիր պայման է համարվում վակուումային փորձանոթին միացվող կցորդիչի (Holder) և հետազոտության համար արյուն հավաքող հավելյալ փոքր պարկի առկայությունը: Փաթեթավորում՝ յուրաքանչյուրն առանձին փաթեթավորված: Գծիկավոր կոդով պարկի նույնականացման հնարավորությամբ: ISO9001, ISO13485, GMP, CE կամ համարժեք որակի սերտիֆիկատների առկայությունը պարտադիր է: Ապրանքը մատակարարման պահին պետք է ունենա ընդհանուր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Terumo ընկերության Trima accel սարքի խողովակների համակարգ՝ նախատեսված արյան բաղադրամասերի անջատման համար։ Օրիգինալ։ Correct connect միացման համակարգով։ Որակի սերտիֆիկատի առկայություն։ Ապրանքը մատակարարման պահին պետք է ունենա ընդհանուր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ակնկալվող
հակամարմինների որոշում։ Ագլյուտինացիայի վրա հիմնված
կասետ՝ ապակյա միկրոսֆերաների կիրառմամբ BioVue
ORTO Workstation սարքով։
Բաղադրությունը՝
Anti-A. հակա-մոնոկլոնալ հակամարմինների խառնուրդ (IgM, կլոններ MHO4) և 3D3)
Anti-B: Anti-B մոնոկլոնալ հակամարմինների
խառնուրդ (IgM, clones NB10.5A5 և NB1.19)
Anti-B: Anti-B մոնոկլոնալ հակամարմինների
խառնուրդ (IgM, clones NB10.5A5 և NB1.19)
Anti-B: Anti-B մոնոկլոնալ հակամարմինների
խառնուրդ (IgM, clones NB10.5A5 և NB1.19)
Կասետային թեստերի քանակը 1: Տուփում 400 կասետ:  Ֆիրմային նշանի, արտադրողի կողմից տրված որակի հսկման միջազգային հավաստագրերի առկայություն։ Ապրանքը մատակարարման պահին պետք է ունենա ընդհանուր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համակարգի հակածինների և Kell որոշում ապակյա
միկրոսֆերաների կիրառմամբ BioVue ORTO
Workstation սարքով։
Բաղադրությունը՝
Anti-C. Մոնոկլոնային հակամարմիններ Anti-C
մարդկային (կլոն MS24)
Anti-E: Anti-E մարդու մոնոկլոնային հակամարմիններ
(կլոն C2)
Anti-c. Հակա-c մոնոկլոնային հակամարմիններ (կլոն
MS42)
Anti-e. Մոնոկլոնալ հակամարմինների խառնուրդ Anti-
e մուկ (clones MS16, MS21)
և MS63)
Anti-K. Հակա-K1 մոնոկլոնային հակամարմիններ (կլոն
MS56)
Վերահսկիչ. Ուժեղացուցիչ խառնուրդ
Կասետային թեստերի քանակը 1: Տուփում 400 կասետ:  Ֆիրմային նշանի, արտադրողի կողմից տրված որակի հսկման միջազգային հավաստագրերի առկայություն։ Ապրանքը մատակարարման պահին պետք է ունենա ընդհանուր պիտանելիության ժամկետի առնվազն 1/2-ը։"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