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2024.12.03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РА Котайкская область Муниципальное образование Раздан</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Центр, административное здание</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Кристина Багдасарян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baghdasaryan_1978@mail.ru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060-70-40-21 Քրիստինե Բաղդասարյան</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РА Котайкская область Муниципальное образование Раздан</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ԿՄՀՔ-էԱճԱՊՁԲ-24/81</w:t>
      </w:r>
      <w:r w:rsidRPr="005704A1">
        <w:rPr>
          <w:rFonts w:ascii="Calibri" w:hAnsi="Calibri" w:cs="Times Armenian"/>
          <w:lang w:val="ru-RU"/>
        </w:rPr>
        <w:br/>
      </w:r>
      <w:r w:rsidRPr="005704A1">
        <w:rPr>
          <w:rFonts w:ascii="Calibri" w:hAnsi="Calibri" w:cstheme="minorHAnsi"/>
          <w:lang w:val="af-ZA"/>
        </w:rPr>
        <w:t>2024.12.03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РА Котайкская область Муниципальное образование Раздан</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РА Котайкская область Муниципальное образование Раздан</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внутреннего аудита</w:t>
      </w:r>
      <w:r w:rsidR="005704A1" w:rsidRPr="005704A1">
        <w:rPr>
          <w:rFonts w:ascii="Calibri" w:hAnsi="Calibri"/>
          <w:b/>
          <w:lang w:val="ru-RU"/>
        </w:rPr>
        <w:t>ДЛЯНУЖД</w:t>
      </w:r>
      <w:r w:rsidR="00D80C43" w:rsidRPr="00D80C43">
        <w:rPr>
          <w:rFonts w:ascii="Calibri" w:hAnsi="Calibri"/>
          <w:b/>
          <w:lang w:val="hy-AM"/>
        </w:rPr>
        <w:t>РА Котайкская область Муниципальное образование Раздан</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ԿՄՀՔ-էԱճԱՊՁԲ-24/81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baghdasaryan_1978@mail.ru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409</w:t>
      </w:r>
      <w:r w:rsidRPr="005704A1">
        <w:rPr>
          <w:rFonts w:ascii="Calibri" w:hAnsi="Calibri"/>
          <w:szCs w:val="22"/>
        </w:rPr>
        <w:t xml:space="preserve"> драмом, российский рубль </w:t>
      </w:r>
      <w:r w:rsidRPr="005704A1">
        <w:rPr>
          <w:rFonts w:ascii="Calibri" w:hAnsi="Calibri"/>
          <w:lang w:val="hy-AM"/>
        </w:rPr>
        <w:t>3.76</w:t>
      </w:r>
      <w:r w:rsidRPr="005704A1">
        <w:rPr>
          <w:rFonts w:ascii="Calibri" w:hAnsi="Calibri"/>
          <w:szCs w:val="22"/>
        </w:rPr>
        <w:t xml:space="preserve">драмом, евро </w:t>
      </w:r>
      <w:r w:rsidRPr="005704A1">
        <w:rPr>
          <w:rFonts w:ascii="Calibri" w:hAnsi="Calibri"/>
          <w:lang w:val="hy-AM"/>
        </w:rPr>
        <w:t>42.67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2024.12.16.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ԿՄՀՔ-էԱճԱՊՁԲ-24/81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"ԿՄՀՔ-էԱճԱՊՁԲ-24/81"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РА Котайкская область Муниципальное образование Раздан*(далее — Заказчик) процедуре закупок под кодом ԿՄՀՔ-էԱճԱՊՁԲ-24/81*.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"ԿՄՀՔ-էԱճԱՊՁԲ-24/81"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ԿՄՀՔ-էԱճԱՊՁԲ-24/81*.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ԿՄՀՔ-էԱճԱՊՁԲ-24/81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365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вложении представлено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