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287" w:rsidRPr="00915C9F" w:rsidRDefault="001E6287" w:rsidP="00915C9F">
      <w:pPr>
        <w:spacing w:line="360" w:lineRule="auto"/>
        <w:ind w:left="-180"/>
        <w:jc w:val="center"/>
        <w:rPr>
          <w:rFonts w:ascii="GHEA Grapalat" w:hAnsi="GHEA Grapalat" w:cs="Sylfaen"/>
          <w:b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Հրազդանի   համայնքապետարանի</w:t>
      </w:r>
    </w:p>
    <w:p w:rsidR="001E6287" w:rsidRPr="00915C9F" w:rsidRDefault="001E6287" w:rsidP="00915C9F">
      <w:pPr>
        <w:spacing w:line="360" w:lineRule="auto"/>
        <w:jc w:val="center"/>
        <w:rPr>
          <w:rFonts w:ascii="GHEA Grapalat" w:hAnsi="GHEA Grapalat" w:cs="Sylfaen"/>
          <w:b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ներքին աուդիտի ծառայության գնման հայտում ներառվող՝ ծառայության բնութագրին և մասնակիցների որակավորման չափանիշներին ներկայացվող պահանջներ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Arial"/>
          <w:b/>
          <w:noProof/>
          <w:sz w:val="22"/>
          <w:szCs w:val="22"/>
          <w:lang w:val="hy-AM"/>
        </w:rPr>
      </w:pP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 </w:t>
      </w: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Ներքին</w:t>
      </w:r>
      <w:r w:rsidRPr="00915C9F">
        <w:rPr>
          <w:rFonts w:ascii="GHEA Grapalat" w:hAnsi="GHEA Grapalat" w:cs="Arial"/>
          <w:b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աուդիտի</w:t>
      </w:r>
      <w:r w:rsidRPr="00915C9F">
        <w:rPr>
          <w:rFonts w:ascii="GHEA Grapalat" w:hAnsi="GHEA Grapalat" w:cs="Arial"/>
          <w:b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ծառայության</w:t>
      </w:r>
      <w:r w:rsidRPr="00915C9F">
        <w:rPr>
          <w:rFonts w:ascii="GHEA Grapalat" w:hAnsi="GHEA Grapalat" w:cs="Arial"/>
          <w:b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շրջանակը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Arial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Ներքին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աուդիտի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ծառայությունների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մատուցման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նպատակով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հրավիրված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անձը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(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այսուհետ՝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Կատարող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)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պետք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է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գնահատի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ՀՀ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հանրային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հատվածի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կազմակերպության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(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այսուհետ՝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կազմակերպություն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)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ներքին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աուդիտի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միջավայրը՝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ֆինանսական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կառավարման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և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հսկողության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հետ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կապված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գործառույթները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,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և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առաջարկների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ներկայացման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միջոցով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օժանդակի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ղեկավարությանը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ձեռնարկել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միջոցառումներ՝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կազմակերպության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նպատակներին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հասնելու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և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դրանում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հնարավոր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ռիսկերը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կառավարելու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համար</w:t>
      </w:r>
      <w:r w:rsidRPr="00915C9F">
        <w:rPr>
          <w:rFonts w:ascii="GHEA Grapalat" w:hAnsi="GHEA Grapalat" w:cs="Tahoma"/>
          <w:noProof/>
          <w:sz w:val="22"/>
          <w:szCs w:val="22"/>
          <w:lang w:val="hy-AM"/>
        </w:rPr>
        <w:t>։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Arial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Նախկինում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կատարած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աուդիտորական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աշխատանքերի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արդյունքները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պետք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է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ընդունվեն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գիտություն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և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հաշվի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առնվեն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հետագա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աշխատանքներում</w:t>
      </w:r>
      <w:r w:rsidRPr="00915C9F">
        <w:rPr>
          <w:rFonts w:ascii="GHEA Grapalat" w:hAnsi="GHEA Grapalat" w:cs="Tahoma"/>
          <w:noProof/>
          <w:sz w:val="22"/>
          <w:szCs w:val="22"/>
          <w:lang w:val="hy-AM"/>
        </w:rPr>
        <w:t>։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Arial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Կատարողին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և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վերջինիս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կողմից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մատուցվող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ներքին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աուդիտի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ծառայության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նկատմամբ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ներկայացվող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ընդհանուր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պահանջներ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Arial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Ներքին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աուդիտի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անկախությունը</w:t>
      </w:r>
      <w:r w:rsidRPr="00915C9F">
        <w:rPr>
          <w:rFonts w:ascii="Cambria Math" w:eastAsia="MS Mincho" w:hAnsi="Cambria Math" w:cs="Cambria Math"/>
          <w:noProof/>
          <w:sz w:val="22"/>
          <w:szCs w:val="22"/>
          <w:lang w:val="hy-AM"/>
        </w:rPr>
        <w:t>․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Arial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)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Կատարողը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պետք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է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հաշվետու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լինի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կազմակերպության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ղեկավարին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(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այսուհետ՝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ղեկավար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)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և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ներքին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աուդիտի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կոմիտեին</w:t>
      </w:r>
      <w:r w:rsidRPr="00915C9F">
        <w:rPr>
          <w:rFonts w:ascii="Cambria Math" w:eastAsia="MS Mincho" w:hAnsi="Cambria Math" w:cs="Cambria Math"/>
          <w:noProof/>
          <w:sz w:val="22"/>
          <w:szCs w:val="22"/>
          <w:lang w:val="hy-AM"/>
        </w:rPr>
        <w:t>․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Arial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բ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>)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ab/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Կատարողը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պետք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է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կատարի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ներքին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աուդիտի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կոմիտեի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քարտուղարի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պարտականությունները</w:t>
      </w:r>
      <w:r w:rsidRPr="00915C9F">
        <w:rPr>
          <w:rFonts w:ascii="Cambria Math" w:eastAsia="MS Mincho" w:hAnsi="Cambria Math" w:cs="Cambria Math"/>
          <w:noProof/>
          <w:sz w:val="22"/>
          <w:szCs w:val="22"/>
          <w:lang w:val="hy-AM"/>
        </w:rPr>
        <w:t>․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Arial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գ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>)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ab/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Կատարողը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չի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կարող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իրականացնել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կազմակերպության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կառավարման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որևէ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գործառույթ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,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բացի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ներքին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աուդիտի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գործունեության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կառավարման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գործառույթներից</w:t>
      </w:r>
      <w:r w:rsidRPr="00915C9F">
        <w:rPr>
          <w:rFonts w:ascii="Cambria Math" w:eastAsia="MS Mincho" w:hAnsi="Cambria Math" w:cs="Cambria Math"/>
          <w:noProof/>
          <w:sz w:val="22"/>
          <w:szCs w:val="22"/>
          <w:lang w:val="hy-AM"/>
        </w:rPr>
        <w:t>․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դ)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ab/>
        <w:t>Կատարողը պետք է իրականացնի կազմակերպության ներքին աուդիտի միջավայրի ուսումնասիրություն և գնահատում</w:t>
      </w:r>
      <w:r w:rsidRPr="00915C9F">
        <w:rPr>
          <w:rFonts w:ascii="GHEA Grapalat" w:hAnsi="GHEA Grapalat" w:cs="Tahoma"/>
          <w:noProof/>
          <w:sz w:val="22"/>
          <w:szCs w:val="22"/>
          <w:lang w:val="hy-AM"/>
        </w:rPr>
        <w:t>։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Arial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Ձեռքբերվող</w:t>
      </w:r>
      <w:r w:rsidRPr="00915C9F">
        <w:rPr>
          <w:rFonts w:ascii="GHEA Grapalat" w:hAnsi="GHEA Grapalat" w:cs="Arial"/>
          <w:b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ծառայության</w:t>
      </w:r>
      <w:r w:rsidRPr="00915C9F">
        <w:rPr>
          <w:rFonts w:ascii="GHEA Grapalat" w:hAnsi="GHEA Grapalat" w:cs="Arial"/>
          <w:b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նկարագիրը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>.</w:t>
      </w:r>
    </w:p>
    <w:p w:rsidR="001E6287" w:rsidRPr="00915C9F" w:rsidRDefault="001E6287" w:rsidP="001E6287">
      <w:pPr>
        <w:pStyle w:val="ListParagraph"/>
        <w:numPr>
          <w:ilvl w:val="0"/>
          <w:numId w:val="2"/>
        </w:numPr>
        <w:autoSpaceDN w:val="0"/>
        <w:spacing w:line="360" w:lineRule="auto"/>
        <w:ind w:left="0" w:firstLine="567"/>
        <w:contextualSpacing/>
        <w:jc w:val="both"/>
        <w:rPr>
          <w:rFonts w:ascii="GHEA Grapalat" w:hAnsi="GHEA Grapalat" w:cs="Arial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Կատարողը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պարտավոր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է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Պայմանագրի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ուժի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մեջ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մտնելու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օրվանից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ձեռնարկի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ներքին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աուդիտի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մասին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օրենսդրությամբ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սահմանված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բոլոր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այն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գործողությունների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կատարումը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այնպիսի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ժամկետներում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,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որպեսզի՝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20</w:t>
      </w:r>
      <w:r w:rsidR="00915C9F"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24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թվականն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ընգրկող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ժամանակահատվածից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սկսած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մինչև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պայմանագրի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գործողության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ժամկետի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ավարտը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ապահովի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սույն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տեխնիկական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բնութագրով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և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ներքին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աուդիտի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մասին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օրենսդրությամբ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սահմանված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ներքին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աուդիտի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ծառայությունների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մատուցումը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>.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ab/>
        <w:t>2) Սույն բաժնի 1-ին կետով սահմանված պարտականության կատարման նպատակով Կատարողը պարտավոր է.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lastRenderedPageBreak/>
        <w:t xml:space="preserve">ա) կազմել ներքին աուդիտի որակի երաշխավորման և բարելավման ծրագիր, ապահովել դրա կատարումը. 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բ)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ab/>
        <w:t>կազմել և ղեկավարի հաստատմանը ներկայացնել ներքին աուդիտի կանոնակարգը.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գ)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ab/>
        <w:t>կազմել ռազմավարական և տարեկան ծրագրերը՝ կազմակերպության ռիսկերի գնահատման, ինչպես նաև ղեկավարի կողմից մատնանշված խնդիրների հիման վրա.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դ)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ab/>
        <w:t>իրականացնել արդյունավետ ներքին աուդիտ՝ գնահատելով ֆինանսական կառավարման, հսկողության համակարգերի արդյունավետությունը և համապատասխանությունը հետևյալ պայմաններին`</w:t>
      </w:r>
    </w:p>
    <w:p w:rsidR="001E6287" w:rsidRPr="00915C9F" w:rsidRDefault="001E6287" w:rsidP="001E6287">
      <w:pPr>
        <w:numPr>
          <w:ilvl w:val="0"/>
          <w:numId w:val="3"/>
        </w:numPr>
        <w:spacing w:line="360" w:lineRule="auto"/>
        <w:ind w:left="0" w:firstLine="72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կազմակերպության ղեկավարության կողմից ռիսկերի բացահայտում, գնահատում և կառավարում,</w:t>
      </w:r>
    </w:p>
    <w:p w:rsidR="001E6287" w:rsidRPr="00915C9F" w:rsidRDefault="001E6287" w:rsidP="001E6287">
      <w:pPr>
        <w:numPr>
          <w:ilvl w:val="0"/>
          <w:numId w:val="3"/>
        </w:numPr>
        <w:spacing w:line="360" w:lineRule="auto"/>
        <w:ind w:left="0" w:firstLine="72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Հայաստանի Հանրապետության օրենսդրությանը և կազմակերպության գործունեությանն առնչվող այլ պայմաններին (պայմանագրերին, գերատեսչական նորմատիվ ակտերին և այլնին) համապատասխանություն,</w:t>
      </w:r>
    </w:p>
    <w:p w:rsidR="001E6287" w:rsidRPr="00915C9F" w:rsidRDefault="001E6287" w:rsidP="001E6287">
      <w:pPr>
        <w:numPr>
          <w:ilvl w:val="0"/>
          <w:numId w:val="3"/>
        </w:numPr>
        <w:spacing w:line="360" w:lineRule="auto"/>
        <w:ind w:left="0" w:firstLine="72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տնտեսող, արդյունավետ և օգտավետ գործառույթներ,</w:t>
      </w:r>
    </w:p>
    <w:p w:rsidR="001E6287" w:rsidRPr="00915C9F" w:rsidRDefault="001E6287" w:rsidP="001E6287">
      <w:pPr>
        <w:numPr>
          <w:ilvl w:val="0"/>
          <w:numId w:val="3"/>
        </w:numPr>
        <w:spacing w:line="360" w:lineRule="auto"/>
        <w:ind w:left="0" w:firstLine="72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տեղեկությունների վստահելիություն և ամբողջականություն,</w:t>
      </w:r>
    </w:p>
    <w:p w:rsidR="001E6287" w:rsidRPr="00915C9F" w:rsidRDefault="001E6287" w:rsidP="001E6287">
      <w:pPr>
        <w:numPr>
          <w:ilvl w:val="0"/>
          <w:numId w:val="3"/>
        </w:numPr>
        <w:spacing w:line="360" w:lineRule="auto"/>
        <w:ind w:left="0" w:firstLine="72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կորուստներից, չարաշահումներից և վնասներից ակտիվների ու ռեսուրսների պահպանման հուսալիություն,</w:t>
      </w:r>
    </w:p>
    <w:p w:rsidR="001E6287" w:rsidRPr="00915C9F" w:rsidRDefault="001E6287" w:rsidP="001E6287">
      <w:pPr>
        <w:numPr>
          <w:ilvl w:val="0"/>
          <w:numId w:val="3"/>
        </w:numPr>
        <w:spacing w:line="360" w:lineRule="auto"/>
        <w:ind w:left="0" w:firstLine="72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առաջադրանքների կատարում և նպատակների իրագործում:</w:t>
      </w:r>
    </w:p>
    <w:p w:rsidR="001E6287" w:rsidRPr="00915C9F" w:rsidRDefault="001E6287" w:rsidP="001E6287">
      <w:pPr>
        <w:spacing w:line="360" w:lineRule="auto"/>
        <w:ind w:firstLine="72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ե) տրամադրել.</w:t>
      </w:r>
    </w:p>
    <w:p w:rsidR="001E6287" w:rsidRPr="00915C9F" w:rsidRDefault="001E6287" w:rsidP="001E6287">
      <w:pPr>
        <w:numPr>
          <w:ilvl w:val="0"/>
          <w:numId w:val="3"/>
        </w:numPr>
        <w:spacing w:line="360" w:lineRule="auto"/>
        <w:ind w:left="0" w:firstLine="72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հավաստիացում առ այն, որ կազմակերպությունում առկա կառավարչական գործընթացները համապատասխանում են/չեն համապատասխանում/մասամբ են համապատասխանում նշանակալի ռիսկերի բացահայտման և դիտարկման նպատակին.</w:t>
      </w:r>
    </w:p>
    <w:p w:rsidR="001E6287" w:rsidRPr="00915C9F" w:rsidRDefault="001E6287" w:rsidP="001E6287">
      <w:pPr>
        <w:numPr>
          <w:ilvl w:val="0"/>
          <w:numId w:val="3"/>
        </w:numPr>
        <w:spacing w:line="360" w:lineRule="auto"/>
        <w:ind w:left="0" w:firstLine="72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հաստատում առ այն, որ ներդրված ներքին հսկողական համակարգերը գործում են/չեն գործում արդյունավետ կերպով.</w:t>
      </w:r>
    </w:p>
    <w:p w:rsidR="001E6287" w:rsidRPr="00915C9F" w:rsidRDefault="001E6287" w:rsidP="001E6287">
      <w:pPr>
        <w:numPr>
          <w:ilvl w:val="0"/>
          <w:numId w:val="3"/>
        </w:numPr>
        <w:spacing w:line="360" w:lineRule="auto"/>
        <w:ind w:left="0" w:firstLine="72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հավաստիացում առ այն, որ ռիսկերի կառավարման վերաբերյալ հաշվետվողականության գործընթացները հուսալի են/հուսալի չեն.</w:t>
      </w:r>
    </w:p>
    <w:p w:rsidR="001E6287" w:rsidRPr="00915C9F" w:rsidRDefault="001E6287" w:rsidP="001E6287">
      <w:pPr>
        <w:numPr>
          <w:ilvl w:val="0"/>
          <w:numId w:val="3"/>
        </w:numPr>
        <w:spacing w:line="360" w:lineRule="auto"/>
        <w:ind w:left="0" w:firstLine="72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հաստատում առ այն, որ ղեկավարը կազմակերպության այլ պաշտոնատար անձանցից ստանում է/չի ստանում/մասամբ է ստանում պատշաճ որակի և հուսալի տեղեկատվություն.</w:t>
      </w:r>
    </w:p>
    <w:p w:rsidR="001E6287" w:rsidRPr="00915C9F" w:rsidRDefault="001E6287" w:rsidP="001E6287">
      <w:pPr>
        <w:numPr>
          <w:ilvl w:val="0"/>
          <w:numId w:val="3"/>
        </w:numPr>
        <w:spacing w:line="360" w:lineRule="auto"/>
        <w:ind w:left="0" w:firstLine="72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առաջարկություններ՝ ուղղված հսկողական համակարգերի և ռիսկերի կառավարման ընթացակարգերի բարելավմանը և հսկողական համակարգերում բացահայտված թերությունների շտկմանը,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զ)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ab/>
        <w:t>կազմել և ղեկավարին ու ներքին աուդիտի կոմիտեին ներկայացնել ներքին աուդիտի մասին օրենսդրությամբ նախատեսված հաշվետվությունները.</w:t>
      </w:r>
    </w:p>
    <w:p w:rsidR="001E6287" w:rsidRPr="00915C9F" w:rsidRDefault="001E6287" w:rsidP="001E6287">
      <w:pPr>
        <w:numPr>
          <w:ilvl w:val="0"/>
          <w:numId w:val="3"/>
        </w:numPr>
        <w:spacing w:line="360" w:lineRule="auto"/>
        <w:ind w:left="0" w:firstLine="72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lastRenderedPageBreak/>
        <w:t>իրականացված աուդիտորական առաջադրանքների արդյունքների վերաբերյալ պարբերական հաշվետվություններ.</w:t>
      </w:r>
    </w:p>
    <w:p w:rsidR="001E6287" w:rsidRPr="00915C9F" w:rsidRDefault="001E6287" w:rsidP="001E6287">
      <w:pPr>
        <w:numPr>
          <w:ilvl w:val="0"/>
          <w:numId w:val="3"/>
        </w:numPr>
        <w:spacing w:line="360" w:lineRule="auto"/>
        <w:ind w:left="0" w:firstLine="72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 xml:space="preserve">ներքին աուդիտի գործունեության արդյունքների վերաբերյալ տարեկան հաշվետվություն. </w:t>
      </w:r>
    </w:p>
    <w:p w:rsidR="001E6287" w:rsidRPr="00915C9F" w:rsidRDefault="001E6287" w:rsidP="001E6287">
      <w:pPr>
        <w:numPr>
          <w:ilvl w:val="0"/>
          <w:numId w:val="3"/>
        </w:numPr>
        <w:spacing w:line="360" w:lineRule="auto"/>
        <w:ind w:left="0" w:firstLine="72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տարեկան առնվազն մեկ անգամ ներքին աուդիտի որակի երաշխավորման և բարելավման ծրագրի կատարման վերաբերյալ հաշվետվություն, ներառյալ ներքին գնահատման արդյունքները, միջոցառումների անհրաժեշտ ծրագրերը և դրանց իրականացման արդյունքները</w:t>
      </w:r>
      <w:r w:rsidRPr="00915C9F">
        <w:rPr>
          <w:rFonts w:ascii="GHEA Grapalat" w:hAnsi="GHEA Grapalat" w:cs="Tahoma"/>
          <w:noProof/>
          <w:sz w:val="22"/>
          <w:szCs w:val="22"/>
          <w:lang w:val="hy-AM"/>
        </w:rPr>
        <w:t>։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է)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ab/>
        <w:t>իրականացնել վերստուգման գործընթաց՝ աուդիտի ենթարկվող միավորի ղեկավարության կողմից իրականացված՝ աուդիտի արդյունքում բացահայտված թերությունների շտկման գործողությունների համապատասխանությունը, արդյունավետությունը և ժամանակին լինելը գնահատելու նպատակով։ Կատարողը պետք է հատուկ ուշադրություն դարձնի այն առաջարկություններին, որոնց մասով ղեկավարությունն ստանձնել է մնացորդային ռիսկ, և պատշաճ կերպով փաստաթղթավորի այդ դեպքերը.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ը)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ab/>
        <w:t>կազմակերպել աշխատանքային փաստաթղթերի պատշաճ փաստաթղթավորում և պահպանում:</w:t>
      </w:r>
    </w:p>
    <w:p w:rsidR="001E6287" w:rsidRPr="00915C9F" w:rsidRDefault="001E6287" w:rsidP="001E6287">
      <w:pPr>
        <w:numPr>
          <w:ilvl w:val="0"/>
          <w:numId w:val="4"/>
        </w:numPr>
        <w:spacing w:line="360" w:lineRule="auto"/>
        <w:ind w:left="0" w:firstLine="567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Ներքին աուդիտի համագործակցությունը այլ ներքին և արտաքին հավաստիացումներ տրամադրողների հետ.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ա)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ab/>
        <w:t>Կատարողը պետք է համագործակցի ներքին հավաստիացումներ տրամադրողների հետ՝ անհրաժեշտ տեղեկատվություն ստանալու և գործողությունների կրկնությունը բացառելու նպատակով.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բ)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ab/>
        <w:t>ղեկավարի հանձնարարությամբ Կատարողը պետք է համագործակցի հանրային հատվածի կազմակերպություններում օրենքով սահմանված կարգով ստուգում իրականացնող պետական կառավարման համակարգի մարմինների և ՀՀ հաշվեքննիչ պալատի հետ՝ նրանց աջակցելու և համապատասխան տեղեկատվություն տրամադրելու նպատակով:</w:t>
      </w:r>
    </w:p>
    <w:p w:rsidR="001E6287" w:rsidRPr="00915C9F" w:rsidRDefault="001E6287" w:rsidP="001E6287">
      <w:pPr>
        <w:numPr>
          <w:ilvl w:val="0"/>
          <w:numId w:val="4"/>
        </w:numPr>
        <w:spacing w:line="360" w:lineRule="auto"/>
        <w:ind w:left="0" w:firstLine="567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Լիազոր մարմնին տրամադրվող տեղեկատվություն.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 xml:space="preserve">Կատարողը ՀՀ ֆինանսների նախարարությանը՝ որպես 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>«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Ներքին աուդիտի մասին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>»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 xml:space="preserve"> օրենքով սահմանված լիազոր մարմին (այսուհետ՝ Լիազոր մարմին) պետք է տրամադրի ներքին աուդիտի մասին ՀՀ օրենսդրությամբ նախատեսված հետևյալ տեղեկատվությունը.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ա)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ab/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>«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Ներքին աուդիտի մասին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>»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 xml:space="preserve"> ՀՀ օրենքի 13-րդ հոդվածի 4-րդ մասի 5-րդ կետով սահմանված Լիազոր մարմնի կողմից հրապարակված ցանկում ընդգրկվելու համար ներկայացված տեղեկություններում կամ փաստաթղթերում, այդ թվում` Կատարողի կամ դրա աշխատող համարվող ներքին աուդիտորների մասին փաստաթղթերում փոփոխություններ կատարելու դեպքում այդ փոփոխությունների մասին տեղեկատվություն` դրանք ուժի մեջ մտնելուց հետո 15 աշխատանքային օրվա ընթացքում.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lastRenderedPageBreak/>
        <w:t>բ)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ab/>
        <w:t xml:space="preserve">ներքին աուդիտորներին վերապատրաստելու անհրաժեշտության և վերապատրաստման ծրագրի ուղղվածության մասին առաջարկություններ. 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գ)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ab/>
        <w:t>ռազմավարական ծրագիրը, ներառյալ դրանում կատարված փոփոխությունները ներքին աուդիտի մասին օրենսդրությամբ սահմանված կարգով վավերացվելու օրվան հաջորդող երկու աշխատանքային օրվա ընթացքում՝ ի գիտություն.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դ)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ab/>
        <w:t>հաջորդող տարվա տարեկան ծրագիրը ՝ մինչև տվյալ տարվա դեկտեմբերի 1-ը.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ե)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ab/>
        <w:t xml:space="preserve">հաշվետվություն՝ ՀՀ ֆինանսների նախարարի 2012 թվականի փետրվարի 17-ի   N 143-Ն հրամանի 9-րդ հավելվածում ներկայացված 2-րդ ձևով՝ ներքին աուդիտի կանոնակարգի հաստատումից կամ փոփոխության ուժի մեջ մտնելուց հետո 5 աշխատանքային օրվա ընթացքում. 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զ)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ab/>
        <w:t>ներքին աուդիտի տարեկան ամփոփ հաշվետվություն՝ մինչև հաջորդ տարվա մարտի 1-ը.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է)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ab/>
        <w:t>կազմակերպության կողմից հաստատված ներքին գնահատման ստուգաթերթերը և հարցաշարերը ու դրանցում կատարված փոփոխությունները՝ հաստատումից հետո 5 աշխատանքային օրվա ընթացքում.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ը)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ab/>
        <w:t>ներքին գնահատման արդյունքները, միջոցառումների անհրաժեշտ ծրագրերը և դրանց իրականացման արդյունքները՝ տարեկան առնվազն մեկ անգամ, ցանկալի է տարեկան ամփոփ հաշվետվության հետ մեկտեղ:</w:t>
      </w:r>
    </w:p>
    <w:p w:rsidR="001E6287" w:rsidRPr="00915C9F" w:rsidRDefault="001E6287" w:rsidP="001E6287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GHEA Grapalat" w:hAnsi="GHEA Grapalat" w:cs="Arial"/>
          <w:b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Ներքին</w:t>
      </w:r>
      <w:r w:rsidRPr="00915C9F">
        <w:rPr>
          <w:rFonts w:ascii="GHEA Grapalat" w:hAnsi="GHEA Grapalat" w:cs="Arial"/>
          <w:b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աուդիտի</w:t>
      </w:r>
      <w:r w:rsidRPr="00915C9F">
        <w:rPr>
          <w:rFonts w:ascii="GHEA Grapalat" w:hAnsi="GHEA Grapalat" w:cs="Arial"/>
          <w:b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ծառայությունը</w:t>
      </w:r>
      <w:r w:rsidRPr="00915C9F">
        <w:rPr>
          <w:rFonts w:ascii="GHEA Grapalat" w:hAnsi="GHEA Grapalat" w:cs="Arial"/>
          <w:b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մատուցող</w:t>
      </w:r>
      <w:r w:rsidRPr="00915C9F">
        <w:rPr>
          <w:rFonts w:ascii="GHEA Grapalat" w:hAnsi="GHEA Grapalat" w:cs="Arial"/>
          <w:b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Կատարողի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նկատմամբ</w:t>
      </w:r>
      <w:r w:rsidRPr="00915C9F">
        <w:rPr>
          <w:rFonts w:ascii="GHEA Grapalat" w:hAnsi="GHEA Grapalat" w:cs="Arial"/>
          <w:b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ընդհանուր</w:t>
      </w:r>
      <w:r w:rsidRPr="00915C9F">
        <w:rPr>
          <w:rFonts w:ascii="GHEA Grapalat" w:hAnsi="GHEA Grapalat" w:cs="Arial"/>
          <w:b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պահանջներ</w:t>
      </w:r>
      <w:r w:rsidRPr="00915C9F">
        <w:rPr>
          <w:rFonts w:ascii="GHEA Grapalat" w:hAnsi="GHEA Grapalat" w:cs="Arial"/>
          <w:b/>
          <w:noProof/>
          <w:sz w:val="22"/>
          <w:szCs w:val="22"/>
          <w:lang w:val="hy-AM"/>
        </w:rPr>
        <w:t>.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Arial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Կատարողը պետք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է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ընդգրկված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լինի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Լիազոր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մարմնի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կողմից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վարվող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հանրային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հատվածում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ներքին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աուդիտ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իրականացնելու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համար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որակավորում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ունեցող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կազմակերպությունների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ցանկում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(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այսուհետ՝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ցանկ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>)</w:t>
      </w:r>
      <w:r w:rsidRPr="00915C9F">
        <w:rPr>
          <w:rFonts w:ascii="GHEA Grapalat" w:hAnsi="GHEA Grapalat" w:cs="Tahoma"/>
          <w:noProof/>
          <w:sz w:val="22"/>
          <w:szCs w:val="22"/>
          <w:lang w:val="hy-AM"/>
        </w:rPr>
        <w:t>։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Arial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Կատարողի՝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սույն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տեխնիկական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բնութագրով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նախատեսված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ծառայությունների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մատուցման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համար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ներգրավված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աուդիտորները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պետք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է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համատեղությամբ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չաշխատեն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ներքին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 xml:space="preserve">և 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/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կամ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արտաքին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աուդիտի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ծառայություններ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մատուցող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այլ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կազմակերպություններում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,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կամ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այլ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կազմակերպություններում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աշխատեն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որպես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ներքին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աուդիտոր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>: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Arial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Ներքին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աուդիտի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տարեկան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ծրագիրը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կազմելուց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և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անհրաժեշտ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մարդկային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ռեսուրսները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հաշվարկելուց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հետո՝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Կատարողն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,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անհրաժեշտության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դեպքում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,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կարող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է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ներգրավել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լրացուցիչ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աշխատանքային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ռեսուրսներ՝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համաձայնեցնելով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Պատվիրատուի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հետ։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Նշվածի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համար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Ï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ատարողը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պետք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է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ունենա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ներքին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աուդիտի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մասին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օրենսդրությամբ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սահմանված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կարգով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հաշվարկված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բավարար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քանակությամբ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մարդկային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ռեսուրսներ՝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հանրային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հատվածի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կազմակերպության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ներքին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աուդիտի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lastRenderedPageBreak/>
        <w:t>միջավայրի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տարրերի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ռիսկերի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գնահատման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արդյունքներով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կազմված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ռազմավարական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և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տարեկան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ծրագրերը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պատշաճ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կերպով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իրականացնելու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համար։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Arial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Կատարողը ներքին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աուդիտի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աշխատանքները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պետք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է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կատարի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ներքին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աուդիտի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մասին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ՀՀ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օրենսդրության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պահանջներին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և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ՀՀ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ներքին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աուդիտի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մասնագիտական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գործունեության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ստանդարտներին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համապատասխան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և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պահպանի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ներքին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աուդիտորի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վարքագծի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կանոնները</w:t>
      </w:r>
      <w:r w:rsidRPr="00915C9F">
        <w:rPr>
          <w:rFonts w:ascii="GHEA Grapalat" w:hAnsi="GHEA Grapalat" w:cs="Tahoma"/>
          <w:noProof/>
          <w:sz w:val="22"/>
          <w:szCs w:val="22"/>
          <w:lang w:val="hy-AM"/>
        </w:rPr>
        <w:t>։</w:t>
      </w:r>
    </w:p>
    <w:p w:rsidR="001E6287" w:rsidRPr="00915C9F" w:rsidRDefault="001E6287" w:rsidP="001E6287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GHEA Grapalat" w:hAnsi="GHEA Grapalat" w:cs="Arial"/>
          <w:b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Ծառայության</w:t>
      </w:r>
      <w:r w:rsidRPr="00915C9F">
        <w:rPr>
          <w:rFonts w:ascii="GHEA Grapalat" w:hAnsi="GHEA Grapalat" w:cs="Arial"/>
          <w:b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գնման</w:t>
      </w:r>
      <w:r w:rsidRPr="00915C9F">
        <w:rPr>
          <w:rFonts w:ascii="GHEA Grapalat" w:hAnsi="GHEA Grapalat" w:cs="Arial"/>
          <w:b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ժամանակացույցը</w:t>
      </w:r>
      <w:r w:rsidRPr="00915C9F">
        <w:rPr>
          <w:rFonts w:ascii="GHEA Grapalat" w:hAnsi="GHEA Grapalat" w:cs="Arial"/>
          <w:b/>
          <w:noProof/>
          <w:sz w:val="22"/>
          <w:szCs w:val="22"/>
          <w:lang w:val="hy-AM"/>
        </w:rPr>
        <w:t>.</w:t>
      </w:r>
    </w:p>
    <w:p w:rsidR="00915C9F" w:rsidRPr="00915C9F" w:rsidRDefault="001E6287" w:rsidP="00915C9F">
      <w:pPr>
        <w:spacing w:line="360" w:lineRule="auto"/>
        <w:ind w:left="90" w:firstLine="540"/>
        <w:jc w:val="both"/>
        <w:rPr>
          <w:rFonts w:ascii="GHEA Grapalat" w:hAnsi="GHEA Grapalat" w:cs="Arial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Ծառայության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մատուցումն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իրականացվում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է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պայմանագիրն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ուժի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մեջ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մտնելու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օրվանից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մինչև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20</w:t>
      </w:r>
      <w:r w:rsidR="00915C9F" w:rsidRPr="00915C9F">
        <w:rPr>
          <w:rFonts w:ascii="GHEA Grapalat" w:hAnsi="GHEA Grapalat" w:cs="Arial"/>
          <w:noProof/>
          <w:sz w:val="22"/>
          <w:szCs w:val="22"/>
          <w:lang w:val="hy-AM"/>
        </w:rPr>
        <w:t>25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թվականի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 xml:space="preserve"> </w:t>
      </w:r>
      <w:r w:rsidR="00915C9F" w:rsidRPr="00915C9F">
        <w:rPr>
          <w:rFonts w:ascii="GHEA Grapalat" w:hAnsi="GHEA Grapalat" w:cs="Arial"/>
          <w:noProof/>
          <w:sz w:val="22"/>
          <w:szCs w:val="22"/>
          <w:lang w:val="hy-AM"/>
        </w:rPr>
        <w:t>հունվարի 1-ը։</w:t>
      </w:r>
    </w:p>
    <w:p w:rsidR="001E6287" w:rsidRPr="00915C9F" w:rsidRDefault="001E6287" w:rsidP="00915C9F">
      <w:pPr>
        <w:spacing w:line="360" w:lineRule="auto"/>
        <w:ind w:left="90" w:firstLine="540"/>
        <w:jc w:val="both"/>
        <w:rPr>
          <w:rFonts w:ascii="GHEA Grapalat" w:hAnsi="GHEA Grapalat" w:cs="Arial"/>
          <w:b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Ծառայության</w:t>
      </w:r>
      <w:r w:rsidRPr="00915C9F">
        <w:rPr>
          <w:rFonts w:ascii="GHEA Grapalat" w:hAnsi="GHEA Grapalat" w:cs="Arial"/>
          <w:b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ընդունման</w:t>
      </w:r>
      <w:r w:rsidRPr="00915C9F">
        <w:rPr>
          <w:rFonts w:ascii="GHEA Grapalat" w:hAnsi="GHEA Grapalat" w:cs="Arial"/>
          <w:b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և</w:t>
      </w:r>
      <w:r w:rsidRPr="00915C9F">
        <w:rPr>
          <w:rFonts w:ascii="GHEA Grapalat" w:hAnsi="GHEA Grapalat" w:cs="Arial"/>
          <w:b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վճարման</w:t>
      </w:r>
      <w:r w:rsidRPr="00915C9F">
        <w:rPr>
          <w:rFonts w:ascii="GHEA Grapalat" w:hAnsi="GHEA Grapalat" w:cs="Arial"/>
          <w:b/>
          <w:noProof/>
          <w:sz w:val="22"/>
          <w:szCs w:val="22"/>
          <w:lang w:val="hy-AM"/>
        </w:rPr>
        <w:t xml:space="preserve"> </w:t>
      </w: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ժամանակացույցը</w:t>
      </w:r>
      <w:r w:rsidRPr="00915C9F">
        <w:rPr>
          <w:rFonts w:ascii="GHEA Grapalat" w:hAnsi="GHEA Grapalat" w:cs="Arial"/>
          <w:b/>
          <w:noProof/>
          <w:sz w:val="22"/>
          <w:szCs w:val="22"/>
          <w:lang w:val="hy-AM"/>
        </w:rPr>
        <w:t>.</w:t>
      </w:r>
    </w:p>
    <w:p w:rsidR="001E6287" w:rsidRPr="00915C9F" w:rsidRDefault="001E6287" w:rsidP="001E6287">
      <w:pPr>
        <w:spacing w:line="360" w:lineRule="auto"/>
        <w:ind w:left="90" w:firstLine="63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 xml:space="preserve">Պայմանագրի կատարումն ընդունելու նպատակով յուրաքանչյուր հանձնման-ընդունման արձանագրության հետ մեկտեղ Կատարողը ներկայացնում է հաշվետվություն հաշվետու ժամանակահատվածում մատուցված ծառայության մասին՝ նշելով ծառայություն մատուցողի անունը, ծառայության բնույթը, բովանդակությունը և դրա փաստաթղթավորված արդյունքը, ինչպես նաև իր կողմից հաստատած գրավոր հավաստում, որ ծառայությունը մատուցվել է գնման ընթացակարգին մասնակցելու շրջանակում հրավերով նախատեսված 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>«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Աշխատանքային ռեսուրսներ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>»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 xml:space="preserve"> որակավորման չափանիշի գնահատման նպատակով ներկայացված մասնագետների կողմից` կցելով նաև վերջիններիս կողմից հաստատված ինքնակենսագրությունները:</w:t>
      </w:r>
    </w:p>
    <w:p w:rsidR="001E6287" w:rsidRPr="00915C9F" w:rsidRDefault="001E6287" w:rsidP="001E6287">
      <w:pPr>
        <w:spacing w:line="360" w:lineRule="auto"/>
        <w:ind w:left="90" w:firstLine="63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Վճարումն իրականացվում է պայմանագրով սահմանված վճարման ժամանակացույցով նախատեսված ամիսներին` հաշվետու ժամանակահատվածի համար ներքին աուդիտի տարեկան ծրագրով նախատեսված աուդիտորական առաջադրանքների կատարման՝ դրանց վերաբերյալ ներկայացված հաշվետվությունների առկայության և Պատվիրատուի կողմից տրված դրական եզրակացության դեպքում (եզրակացությունը ստորագրվում է և հանձնման- ընդունման աևձանագրությունը Մասնակցին ներկայացվում է 7 աշխատանքային օրվա ընթացքում)</w:t>
      </w:r>
      <w:r w:rsidRPr="00915C9F">
        <w:rPr>
          <w:rFonts w:ascii="GHEA Grapalat" w:hAnsi="GHEA Grapalat" w:cs="Tahoma"/>
          <w:noProof/>
          <w:sz w:val="22"/>
          <w:szCs w:val="22"/>
          <w:lang w:val="hy-AM"/>
        </w:rPr>
        <w:t>։</w:t>
      </w:r>
    </w:p>
    <w:p w:rsidR="001E6287" w:rsidRPr="00915C9F" w:rsidRDefault="001E6287" w:rsidP="001E6287">
      <w:pPr>
        <w:numPr>
          <w:ilvl w:val="0"/>
          <w:numId w:val="5"/>
        </w:numPr>
        <w:spacing w:line="360" w:lineRule="auto"/>
        <w:ind w:left="90" w:firstLine="630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20</w:t>
      </w:r>
      <w:r w:rsidR="00915C9F" w:rsidRPr="00915C9F">
        <w:rPr>
          <w:rFonts w:ascii="GHEA Grapalat" w:hAnsi="GHEA Grapalat" w:cs="Sylfaen"/>
          <w:noProof/>
          <w:sz w:val="22"/>
          <w:szCs w:val="22"/>
          <w:lang w:val="hy-AM"/>
        </w:rPr>
        <w:t>24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 xml:space="preserve"> թվականի հունվարի 1-ից մինչև պայմանագրի գործողության ավարտը յուրաքանչյուր եռամսյակը, ընդ որում չորրորդ եռամսյակի հաշվետվությունները ներկայացվում են մինչև տվյալ տարվա դեկտեմբերի 10-ը, իսկ պայմանագրի գործողության ընթացքում վերջին ժամանակահատվածը ժամկետի լրանալուց 15 աշխատանքային օր առաջ:</w:t>
      </w:r>
    </w:p>
    <w:p w:rsidR="001E6287" w:rsidRPr="00915C9F" w:rsidRDefault="001E6287" w:rsidP="001E6287">
      <w:pPr>
        <w:pStyle w:val="ListParagraph"/>
        <w:numPr>
          <w:ilvl w:val="0"/>
          <w:numId w:val="1"/>
        </w:numPr>
        <w:autoSpaceDN w:val="0"/>
        <w:spacing w:line="360" w:lineRule="auto"/>
        <w:contextualSpacing/>
        <w:jc w:val="both"/>
        <w:rPr>
          <w:rFonts w:ascii="GHEA Grapalat" w:hAnsi="GHEA Grapalat" w:cs="Sylfaen"/>
          <w:b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«Աշխատանքային ռեսուրսներ</w:t>
      </w:r>
      <w:r w:rsidRPr="00915C9F">
        <w:rPr>
          <w:rFonts w:ascii="GHEA Grapalat" w:hAnsi="GHEA Grapalat" w:cs="Arial"/>
          <w:b/>
          <w:noProof/>
          <w:sz w:val="22"/>
          <w:szCs w:val="22"/>
          <w:lang w:val="hy-AM"/>
        </w:rPr>
        <w:t>»</w:t>
      </w: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 xml:space="preserve"> որակավորման չափանիշին ներկայացվող պահանջներ.</w:t>
      </w:r>
    </w:p>
    <w:p w:rsidR="001E6287" w:rsidRPr="00915C9F" w:rsidRDefault="001E6287" w:rsidP="001E6287">
      <w:pPr>
        <w:numPr>
          <w:ilvl w:val="0"/>
          <w:numId w:val="6"/>
        </w:numPr>
        <w:spacing w:line="360" w:lineRule="auto"/>
        <w:ind w:left="0" w:firstLine="567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 xml:space="preserve">Մասնակիցը հայտով ներկայացնում է հայտարարություն այն մասին, որ ունի կնքվելիք պայմանագրի կատարման համար անհրաժեշտ աշխատանքային ռեսուրսներ: Ընդ որում, պայմանագրի կատարման համար պահանջվող աշխատանքային ռեսուրսների նվազագույն պահանջներն են` </w:t>
      </w:r>
    </w:p>
    <w:p w:rsidR="001E6287" w:rsidRPr="00915C9F" w:rsidRDefault="001E6287" w:rsidP="001E6287">
      <w:pPr>
        <w:spacing w:line="360" w:lineRule="auto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lastRenderedPageBreak/>
        <w:t xml:space="preserve">նվազագույնը 3 ներքին աուդիտոր, որոնք պետք է ունենան հանրային հատվածի ներքին աուդիտորի որակավորում և աուդիտորի մասնագիտական գործունեության առնվազն 3 տարվա աշխատանքային փորձ: 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 xml:space="preserve">Աշխատանքային ռեսուրսների առկայությունը հիմնավորելու համար առաջին տեղը զբաղեցրած մասնակիցը ներկայացնում է նաև առաջադրված աշխատակազմում ներգրավված մասնագետների հաստատած գրավոր համաձայնությունների` իրականացվելիք աշխատանքներում վերջիններիս ներգրավվելու մասին, ինչպես նաև մասնագետների անձնագրերի և որակավորումը հավաստող փաստաթղթերի (դիպլոմ, վկայագիր, հավաստագիր, ինքնակենսագրություն (CV)), աշխատանքային պայմանագրերի և նմանատիպ աշխատանքների կատարումը հավաստող այլ փաստաթղթերի պատճեններ, ինչպես նաև համապատասխան գործատուի մոտ կատարած աշխատանքները հավաստող գործատու(ներ)ի ղեկավարի կողմից ստորագրված երաշխավոր(ներ)ի նամակ(ներ) և ստորագրված գրավոր հայտարարություն՝ 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>«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>Ներքին աուդիտի մասին</w:t>
      </w:r>
      <w:r w:rsidRPr="00915C9F">
        <w:rPr>
          <w:rFonts w:ascii="GHEA Grapalat" w:hAnsi="GHEA Grapalat" w:cs="Arial"/>
          <w:noProof/>
          <w:sz w:val="22"/>
          <w:szCs w:val="22"/>
          <w:lang w:val="hy-AM"/>
        </w:rPr>
        <w:t>»</w:t>
      </w: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 xml:space="preserve"> ՀՀ օրենքի 9-րդ հոդվածի 4-րդ մասով նախատեսված սահմանափակումների բացակության մասին</w:t>
      </w:r>
      <w:r w:rsidRPr="00915C9F">
        <w:rPr>
          <w:rFonts w:ascii="GHEA Grapalat" w:hAnsi="GHEA Grapalat" w:cs="Tahoma"/>
          <w:noProof/>
          <w:sz w:val="22"/>
          <w:szCs w:val="22"/>
          <w:lang w:val="hy-AM"/>
        </w:rPr>
        <w:t>։</w:t>
      </w:r>
    </w:p>
    <w:p w:rsidR="001E6287" w:rsidRPr="00915C9F" w:rsidRDefault="001E6287" w:rsidP="001E6287">
      <w:pPr>
        <w:spacing w:line="360" w:lineRule="auto"/>
        <w:jc w:val="both"/>
        <w:rPr>
          <w:rFonts w:ascii="GHEA Grapalat" w:hAnsi="GHEA Grapalat" w:cs="Sylfaen"/>
          <w:b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 xml:space="preserve">5. &lt;&lt;Տեխնիկական միջոցներ&gt;&gt; որակավորման չափանիշին ներկայացվող պահանջ. </w:t>
      </w:r>
    </w:p>
    <w:p w:rsidR="001E6287" w:rsidRPr="00915C9F" w:rsidRDefault="001E6287" w:rsidP="001E6287">
      <w:pPr>
        <w:spacing w:line="360" w:lineRule="auto"/>
        <w:ind w:firstLine="567"/>
        <w:jc w:val="both"/>
        <w:rPr>
          <w:rFonts w:ascii="GHEA Grapalat" w:hAnsi="GHEA Grapalat" w:cs="Sylfaen"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sz w:val="22"/>
          <w:szCs w:val="22"/>
          <w:lang w:val="hy-AM"/>
        </w:rPr>
        <w:t xml:space="preserve"> մասնակիցը հայտով ներկայացնում է իր կողմից հաստատված հայտարարություն կնքվելիք պայմանագրի կատարման համար անհրաժեշտ տեխնիկական միջոցների առկայության մասին.</w:t>
      </w:r>
    </w:p>
    <w:p w:rsidR="001E6287" w:rsidRPr="00915C9F" w:rsidRDefault="001E6287" w:rsidP="001E6287">
      <w:pPr>
        <w:spacing w:line="360" w:lineRule="auto"/>
        <w:rPr>
          <w:rFonts w:ascii="GHEA Grapalat" w:hAnsi="GHEA Grapalat" w:cs="Sylfaen"/>
          <w:b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 xml:space="preserve">    </w:t>
      </w:r>
      <w:r w:rsidR="000511BD"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6</w:t>
      </w: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.«Ֆինանսական միջոցներ</w:t>
      </w:r>
      <w:r w:rsidRPr="00915C9F">
        <w:rPr>
          <w:rFonts w:ascii="GHEA Grapalat" w:hAnsi="GHEA Grapalat" w:cs="Arial"/>
          <w:b/>
          <w:noProof/>
          <w:sz w:val="22"/>
          <w:szCs w:val="22"/>
          <w:lang w:val="hy-AM"/>
        </w:rPr>
        <w:t>»</w:t>
      </w: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 xml:space="preserve"> որակավորման չափանիշին ներկայացվող պահանջ.</w:t>
      </w:r>
    </w:p>
    <w:p w:rsidR="001E6287" w:rsidRPr="00915C9F" w:rsidRDefault="001E6287" w:rsidP="001E6287">
      <w:pPr>
        <w:pStyle w:val="norm"/>
        <w:spacing w:line="360" w:lineRule="auto"/>
        <w:ind w:firstLine="567"/>
        <w:rPr>
          <w:rFonts w:ascii="GHEA Grapalat" w:hAnsi="GHEA Grapalat" w:cs="Sylfaen"/>
          <w:noProof/>
          <w:szCs w:val="22"/>
          <w:lang w:val="hy-AM" w:eastAsia="en-US"/>
        </w:rPr>
      </w:pPr>
      <w:r w:rsidRPr="00915C9F">
        <w:rPr>
          <w:rFonts w:ascii="GHEA Grapalat" w:hAnsi="GHEA Grapalat" w:cs="Sylfaen"/>
          <w:noProof/>
          <w:szCs w:val="22"/>
          <w:lang w:val="hy-AM" w:eastAsia="en-US"/>
        </w:rPr>
        <w:t>ա. Հայաստանի Հանրապետության ռեզիդենտ հանդիսացող մասնակցի, բացառությամբ անհատ ձեռնարկատեր չհանդիսացող ֆիզիկական անձի, հայտը ներկայացնելուն նախորդող երեք հաշվետու տարիների համախառն եկամտի հանրագումարը չպետք է պակաս լինի սույն ընթացակարգի շրջանակում մասնակցի ներկայացրած գնային առաջարկից.</w:t>
      </w:r>
    </w:p>
    <w:p w:rsidR="001E6287" w:rsidRPr="00915C9F" w:rsidRDefault="001E6287" w:rsidP="001E6287">
      <w:pPr>
        <w:pStyle w:val="norm"/>
        <w:spacing w:line="360" w:lineRule="auto"/>
        <w:ind w:firstLine="0"/>
        <w:rPr>
          <w:rFonts w:ascii="GHEA Grapalat" w:hAnsi="GHEA Grapalat" w:cs="Sylfaen"/>
          <w:noProof/>
          <w:szCs w:val="22"/>
          <w:lang w:val="hy-AM" w:eastAsia="en-US"/>
        </w:rPr>
      </w:pPr>
      <w:r w:rsidRPr="00915C9F">
        <w:rPr>
          <w:rFonts w:ascii="GHEA Grapalat" w:hAnsi="GHEA Grapalat" w:cs="Sylfaen"/>
          <w:noProof/>
          <w:szCs w:val="22"/>
          <w:lang w:val="hy-AM" w:eastAsia="en-US"/>
        </w:rPr>
        <w:t xml:space="preserve">բ. սույն ենթակետի ա) պարբերությամբ նախատեսված պահանջներին իր համապատասխանությունը հիմնավորելու համար մասնակիցը հայտով ներկայացնում է իր կողմից հաստատված հայտարարություն </w:t>
      </w:r>
    </w:p>
    <w:p w:rsidR="001E6287" w:rsidRPr="00915C9F" w:rsidRDefault="001E6287" w:rsidP="001E6287">
      <w:pPr>
        <w:pStyle w:val="norm"/>
        <w:spacing w:line="360" w:lineRule="auto"/>
        <w:ind w:firstLine="567"/>
        <w:rPr>
          <w:rFonts w:ascii="GHEA Grapalat" w:hAnsi="GHEA Grapalat" w:cs="Sylfaen"/>
          <w:noProof/>
          <w:szCs w:val="22"/>
          <w:lang w:val="hy-AM" w:eastAsia="en-US"/>
        </w:rPr>
      </w:pPr>
      <w:r w:rsidRPr="00915C9F">
        <w:rPr>
          <w:rFonts w:ascii="GHEA Grapalat" w:hAnsi="GHEA Grapalat" w:cs="Sylfaen"/>
          <w:noProof/>
          <w:szCs w:val="22"/>
          <w:lang w:val="hy-AM" w:eastAsia="en-US"/>
        </w:rPr>
        <w:t>գ. եթե մասնակիցը չի հանդիսանում Հայաստանի Հանրապետության ռեզիդենտ կամ մասնակիցը անհատ ձեռնարկատեր չհանդիսացող ֆիզիկական անձ է, ապա սույն ենթակետի ա) պարբերությամբ նախատեսված պայմանը չի գործում և տվյալ մասնակիցը հայտով ներկայացնում է միայն հայտարարություն.</w:t>
      </w:r>
    </w:p>
    <w:p w:rsidR="001E6287" w:rsidRPr="00915C9F" w:rsidRDefault="000511BD" w:rsidP="001E6287">
      <w:pPr>
        <w:spacing w:line="360" w:lineRule="auto"/>
        <w:ind w:left="810"/>
        <w:jc w:val="both"/>
        <w:rPr>
          <w:rFonts w:ascii="GHEA Grapalat" w:hAnsi="GHEA Grapalat" w:cs="Sylfaen"/>
          <w:b/>
          <w:noProof/>
          <w:sz w:val="22"/>
          <w:szCs w:val="22"/>
          <w:lang w:val="hy-AM"/>
        </w:rPr>
      </w:pPr>
      <w:r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7</w:t>
      </w:r>
      <w:r w:rsidR="001E6287" w:rsidRPr="00915C9F">
        <w:rPr>
          <w:rFonts w:ascii="GHEA Grapalat" w:hAnsi="GHEA Grapalat" w:cs="Sylfaen"/>
          <w:b/>
          <w:noProof/>
          <w:sz w:val="22"/>
          <w:szCs w:val="22"/>
          <w:lang w:val="hy-AM"/>
        </w:rPr>
        <w:t>.Այլ տեղեկություններ.</w:t>
      </w:r>
    </w:p>
    <w:p w:rsidR="001E6287" w:rsidRDefault="001E6287" w:rsidP="001E6287">
      <w:pPr>
        <w:numPr>
          <w:ilvl w:val="0"/>
          <w:numId w:val="7"/>
        </w:numPr>
        <w:spacing w:line="360" w:lineRule="auto"/>
        <w:ind w:left="0" w:firstLine="567"/>
        <w:jc w:val="both"/>
        <w:rPr>
          <w:rFonts w:ascii="GHEA Grapalat" w:hAnsi="GHEA Grapalat" w:cs="Sylfaen"/>
          <w:noProof/>
          <w:color w:val="000000"/>
          <w:sz w:val="22"/>
          <w:szCs w:val="22"/>
          <w:lang w:val="hy-AM"/>
        </w:rPr>
      </w:pPr>
      <w:r w:rsidRPr="00915C9F">
        <w:rPr>
          <w:rFonts w:ascii="GHEA Grapalat" w:hAnsi="GHEA Grapalat" w:cs="Sylfaen"/>
          <w:noProof/>
          <w:color w:val="000000"/>
          <w:sz w:val="22"/>
          <w:szCs w:val="22"/>
          <w:lang w:val="hy-AM"/>
        </w:rPr>
        <w:t xml:space="preserve">ՀՀ հանրային հատվածի կազմակերպության գործառույթները սահմանված են </w:t>
      </w:r>
      <w:r w:rsidRPr="00915C9F">
        <w:rPr>
          <w:rFonts w:ascii="GHEA Grapalat" w:hAnsi="GHEA Grapalat" w:cs="Arial"/>
          <w:noProof/>
          <w:color w:val="000000"/>
          <w:sz w:val="22"/>
          <w:szCs w:val="22"/>
          <w:lang w:val="hy-AM"/>
        </w:rPr>
        <w:t>«</w:t>
      </w:r>
      <w:r w:rsidRPr="00915C9F">
        <w:rPr>
          <w:rFonts w:ascii="GHEA Grapalat" w:hAnsi="GHEA Grapalat" w:cs="Sylfaen"/>
          <w:noProof/>
          <w:color w:val="000000"/>
          <w:sz w:val="22"/>
          <w:szCs w:val="22"/>
          <w:lang w:val="hy-AM"/>
        </w:rPr>
        <w:t>Կառավարության կառուցվածքի և գործունեության մասին</w:t>
      </w:r>
      <w:r w:rsidRPr="00915C9F">
        <w:rPr>
          <w:rFonts w:ascii="GHEA Grapalat" w:hAnsi="GHEA Grapalat" w:cs="Arial"/>
          <w:noProof/>
          <w:color w:val="000000"/>
          <w:sz w:val="22"/>
          <w:szCs w:val="22"/>
          <w:lang w:val="hy-AM"/>
        </w:rPr>
        <w:t>»</w:t>
      </w:r>
      <w:r w:rsidRPr="00915C9F">
        <w:rPr>
          <w:rFonts w:ascii="GHEA Grapalat" w:hAnsi="GHEA Grapalat" w:cs="Sylfaen"/>
          <w:noProof/>
          <w:color w:val="000000"/>
          <w:sz w:val="22"/>
          <w:szCs w:val="22"/>
          <w:lang w:val="hy-AM"/>
        </w:rPr>
        <w:t xml:space="preserve"> օրենքով, ՀՀ </w:t>
      </w:r>
      <w:bookmarkStart w:id="0" w:name="_GoBack"/>
      <w:bookmarkEnd w:id="0"/>
      <w:r w:rsidRPr="00915C9F">
        <w:rPr>
          <w:rFonts w:ascii="GHEA Grapalat" w:hAnsi="GHEA Grapalat" w:cs="Sylfaen"/>
          <w:noProof/>
          <w:color w:val="000000"/>
          <w:sz w:val="22"/>
          <w:szCs w:val="22"/>
          <w:lang w:val="hy-AM"/>
        </w:rPr>
        <w:t>վարչապետի որոշմամբ և այլ նորմատիվ իրավական ակտերով,</w:t>
      </w:r>
    </w:p>
    <w:p w:rsidR="00226709" w:rsidRPr="00226709" w:rsidRDefault="00226709" w:rsidP="00226709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 w:cs="Sylfaen"/>
          <w:noProof/>
          <w:color w:val="000000"/>
          <w:sz w:val="22"/>
          <w:szCs w:val="22"/>
          <w:lang w:val="hy-AM"/>
        </w:rPr>
      </w:pPr>
      <w:r w:rsidRPr="00226709">
        <w:rPr>
          <w:rFonts w:ascii="GHEA Grapalat" w:hAnsi="GHEA Grapalat" w:cs="Sylfaen"/>
          <w:noProof/>
          <w:color w:val="000000"/>
          <w:sz w:val="22"/>
          <w:szCs w:val="22"/>
          <w:lang w:val="hy-AM"/>
        </w:rPr>
        <w:t>2 Ծառայության մատուցման ավարտ սահմանել 2025թ.հունվարի 30-ներառյալ ։</w:t>
      </w:r>
    </w:p>
    <w:p w:rsidR="00226709" w:rsidRPr="00915C9F" w:rsidRDefault="00226709" w:rsidP="001E6287">
      <w:pPr>
        <w:numPr>
          <w:ilvl w:val="0"/>
          <w:numId w:val="7"/>
        </w:numPr>
        <w:spacing w:line="360" w:lineRule="auto"/>
        <w:ind w:left="0" w:firstLine="567"/>
        <w:jc w:val="both"/>
        <w:rPr>
          <w:rFonts w:ascii="GHEA Grapalat" w:hAnsi="GHEA Grapalat" w:cs="Sylfaen"/>
          <w:noProof/>
          <w:color w:val="000000"/>
          <w:sz w:val="22"/>
          <w:szCs w:val="22"/>
          <w:lang w:val="hy-AM"/>
        </w:rPr>
      </w:pPr>
    </w:p>
    <w:p w:rsidR="00D75FE8" w:rsidRPr="00915C9F" w:rsidRDefault="009F0445" w:rsidP="009F0445">
      <w:pPr>
        <w:pStyle w:val="ListParagraph"/>
        <w:ind w:left="1890" w:right="25"/>
        <w:rPr>
          <w:rFonts w:ascii="GHEA Grapalat" w:hAnsi="GHEA Grapalat"/>
          <w:b/>
          <w:lang w:val="hy-AM"/>
        </w:rPr>
      </w:pPr>
      <w:r w:rsidRPr="00915C9F">
        <w:rPr>
          <w:rFonts w:ascii="GHEA Grapalat" w:hAnsi="GHEA Grapalat"/>
          <w:b/>
          <w:lang w:val="hy-AM"/>
        </w:rPr>
        <w:t xml:space="preserve">            </w:t>
      </w:r>
    </w:p>
    <w:p w:rsidR="007E3803" w:rsidRPr="00915C9F" w:rsidRDefault="00D75FE8" w:rsidP="009F0445">
      <w:pPr>
        <w:pStyle w:val="ListParagraph"/>
        <w:ind w:left="1890" w:right="25"/>
        <w:rPr>
          <w:rFonts w:ascii="GHEA Grapalat" w:hAnsi="GHEA Grapalat"/>
          <w:b/>
          <w:lang w:val="hy-AM"/>
        </w:rPr>
      </w:pPr>
      <w:r w:rsidRPr="00915C9F">
        <w:rPr>
          <w:rFonts w:ascii="GHEA Grapalat" w:hAnsi="GHEA Grapalat"/>
          <w:b/>
          <w:lang w:val="hy-AM"/>
        </w:rPr>
        <w:t xml:space="preserve">      </w:t>
      </w:r>
      <w:r w:rsidR="007E3803" w:rsidRPr="00915C9F">
        <w:rPr>
          <w:rFonts w:ascii="GHEA Grapalat" w:hAnsi="GHEA Grapalat"/>
          <w:b/>
          <w:lang w:val="hy-AM"/>
        </w:rPr>
        <w:t>ԱՈՒԴԻՏԻ ԵՆԹԱՐԿՎՈՂ ՄԻԱՎՈՐՆԵՐԻ ՑԱՆԿԸ</w:t>
      </w:r>
    </w:p>
    <w:p w:rsidR="007E3803" w:rsidRPr="00915C9F" w:rsidRDefault="00E95D19" w:rsidP="00E95D19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115"/>
        <w:outlineLvl w:val="1"/>
        <w:rPr>
          <w:rFonts w:ascii="GHEA Grapalat" w:hAnsi="GHEA Grapalat"/>
          <w:lang w:val="hy-AM"/>
        </w:rPr>
      </w:pPr>
      <w:r w:rsidRPr="00915C9F">
        <w:rPr>
          <w:rFonts w:ascii="GHEA Grapalat" w:hAnsi="GHEA Grapalat"/>
          <w:lang w:val="hy-AM"/>
        </w:rPr>
        <w:t xml:space="preserve">     </w:t>
      </w:r>
      <w:r w:rsidR="007E3803" w:rsidRPr="00915C9F">
        <w:rPr>
          <w:rFonts w:ascii="GHEA Grapalat" w:hAnsi="GHEA Grapalat"/>
          <w:lang w:val="hy-AM"/>
        </w:rPr>
        <w:t>Արդյունքում կազմվել է ներքին աուդիտի ծառայության 20</w:t>
      </w:r>
      <w:r w:rsidR="00915C9F" w:rsidRPr="00915C9F">
        <w:rPr>
          <w:rFonts w:ascii="GHEA Grapalat" w:hAnsi="GHEA Grapalat"/>
          <w:lang w:val="hy-AM"/>
        </w:rPr>
        <w:t>24</w:t>
      </w:r>
      <w:r w:rsidR="007E3803" w:rsidRPr="00915C9F">
        <w:rPr>
          <w:rFonts w:ascii="GHEA Grapalat" w:hAnsi="GHEA Grapalat"/>
          <w:lang w:val="hy-AM"/>
        </w:rPr>
        <w:t>թ. ռազմավարական ծրագրի աուդիտի ենթակա հետևյալ միավորների ցանկը.</w:t>
      </w:r>
    </w:p>
    <w:p w:rsidR="002925F0" w:rsidRDefault="002925F0" w:rsidP="00E95D19">
      <w:pPr>
        <w:tabs>
          <w:tab w:val="left" w:pos="142"/>
        </w:tabs>
        <w:autoSpaceDE w:val="0"/>
        <w:autoSpaceDN w:val="0"/>
        <w:adjustRightInd w:val="0"/>
        <w:spacing w:line="276" w:lineRule="auto"/>
        <w:ind w:right="115"/>
        <w:outlineLvl w:val="1"/>
        <w:rPr>
          <w:rFonts w:ascii="Sylfaen" w:hAnsi="Sylfaen"/>
          <w:i/>
          <w:lang w:val="hy-AM"/>
        </w:rPr>
      </w:pPr>
    </w:p>
    <w:tbl>
      <w:tblPr>
        <w:tblW w:w="9059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5"/>
        <w:gridCol w:w="8174"/>
      </w:tblGrid>
      <w:tr w:rsidR="00915C9F" w:rsidRPr="009F0445" w:rsidTr="00915C9F">
        <w:trPr>
          <w:trHeight w:val="542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C9F" w:rsidRPr="00915C9F" w:rsidRDefault="00915C9F">
            <w:pPr>
              <w:ind w:right="25"/>
              <w:jc w:val="center"/>
              <w:rPr>
                <w:rFonts w:ascii="GHEA Grapalat" w:hAnsi="GHEA Grapalat" w:cs="Sylfaen"/>
                <w:color w:val="000000" w:themeColor="text1"/>
                <w:lang w:val="hy-AM"/>
              </w:rPr>
            </w:pPr>
            <w:r w:rsidRPr="00915C9F">
              <w:rPr>
                <w:rFonts w:ascii="GHEA Grapalat" w:hAnsi="GHEA Grapalat" w:cs="Sylfaen"/>
                <w:color w:val="000000" w:themeColor="text1"/>
                <w:lang w:val="hy-AM"/>
              </w:rPr>
              <w:t>N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C9F" w:rsidRPr="00915C9F" w:rsidRDefault="00915C9F">
            <w:pPr>
              <w:ind w:right="25"/>
              <w:jc w:val="center"/>
              <w:rPr>
                <w:rFonts w:ascii="GHEA Grapalat" w:hAnsi="GHEA Grapalat" w:cs="Sylfaen"/>
                <w:color w:val="000000" w:themeColor="text1"/>
                <w:lang w:val="hy-AM"/>
              </w:rPr>
            </w:pPr>
            <w:r w:rsidRPr="00915C9F">
              <w:rPr>
                <w:rFonts w:ascii="GHEA Grapalat" w:hAnsi="GHEA Grapalat" w:cs="Sylfaen"/>
                <w:color w:val="000000" w:themeColor="text1"/>
                <w:lang w:val="hy-AM"/>
              </w:rPr>
              <w:t>Միավորի անվանումը</w:t>
            </w:r>
          </w:p>
        </w:tc>
      </w:tr>
      <w:tr w:rsidR="007E3803" w:rsidRPr="009F0445" w:rsidTr="00915C9F">
        <w:trPr>
          <w:trHeight w:val="438"/>
        </w:trPr>
        <w:tc>
          <w:tcPr>
            <w:tcW w:w="9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803" w:rsidRPr="00915C9F" w:rsidRDefault="00915C9F" w:rsidP="00915C9F">
            <w:pPr>
              <w:jc w:val="center"/>
              <w:rPr>
                <w:rFonts w:ascii="GHEA Grapalat" w:hAnsi="GHEA Grapalat" w:cs="Sylfaen"/>
                <w:b/>
                <w:color w:val="000000" w:themeColor="text1"/>
                <w:lang w:val="hy-AM"/>
              </w:rPr>
            </w:pPr>
            <w:r w:rsidRPr="00915C9F">
              <w:rPr>
                <w:rFonts w:ascii="GHEA Grapalat" w:hAnsi="GHEA Grapalat" w:cs="Sylfaen"/>
                <w:b/>
                <w:color w:val="000000" w:themeColor="text1"/>
                <w:lang w:val="hy-AM"/>
              </w:rPr>
              <w:t>2024</w:t>
            </w:r>
            <w:r w:rsidR="007E3803" w:rsidRPr="00915C9F">
              <w:rPr>
                <w:rFonts w:ascii="GHEA Grapalat" w:hAnsi="GHEA Grapalat" w:cs="Sylfaen"/>
                <w:b/>
                <w:color w:val="000000" w:themeColor="text1"/>
                <w:lang w:val="hy-AM"/>
              </w:rPr>
              <w:t>թ.</w:t>
            </w:r>
          </w:p>
        </w:tc>
      </w:tr>
      <w:tr w:rsidR="00915C9F" w:rsidRPr="00226709" w:rsidTr="00915C9F">
        <w:trPr>
          <w:trHeight w:val="21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C9F" w:rsidRPr="00915C9F" w:rsidRDefault="00915C9F">
            <w:pPr>
              <w:ind w:left="360"/>
              <w:rPr>
                <w:rFonts w:ascii="GHEA Grapalat" w:hAnsi="GHEA Grapalat"/>
                <w:color w:val="000000" w:themeColor="text1"/>
                <w:lang w:val="hy-AM"/>
              </w:rPr>
            </w:pPr>
            <w:r w:rsidRPr="00915C9F">
              <w:rPr>
                <w:rFonts w:ascii="GHEA Grapalat" w:hAnsi="GHEA Grapalat"/>
                <w:color w:val="000000" w:themeColor="text1"/>
                <w:lang w:val="hy-AM"/>
              </w:rPr>
              <w:t>1.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C9F" w:rsidRPr="00915C9F" w:rsidRDefault="00915C9F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915C9F">
              <w:rPr>
                <w:rFonts w:ascii="GHEA Grapalat" w:hAnsi="GHEA Grapalat"/>
                <w:color w:val="000000" w:themeColor="text1"/>
                <w:lang w:val="hy-AM"/>
              </w:rPr>
              <w:t>Եկամուտների հաշվառման և հավաքագրման բաժին</w:t>
            </w:r>
          </w:p>
        </w:tc>
      </w:tr>
      <w:tr w:rsidR="00915C9F" w:rsidRPr="009F0445" w:rsidTr="00915C9F">
        <w:trPr>
          <w:trHeight w:val="21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C9F" w:rsidRPr="00915C9F" w:rsidRDefault="00915C9F">
            <w:pPr>
              <w:ind w:left="360"/>
              <w:rPr>
                <w:rFonts w:ascii="GHEA Grapalat" w:hAnsi="GHEA Grapalat"/>
                <w:color w:val="000000" w:themeColor="text1"/>
                <w:lang w:val="hy-AM"/>
              </w:rPr>
            </w:pPr>
            <w:r w:rsidRPr="00915C9F">
              <w:rPr>
                <w:rFonts w:ascii="GHEA Grapalat" w:hAnsi="GHEA Grapalat"/>
                <w:color w:val="000000" w:themeColor="text1"/>
                <w:lang w:val="hy-AM"/>
              </w:rPr>
              <w:t>2.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C9F" w:rsidRPr="00915C9F" w:rsidRDefault="00915C9F">
            <w:pPr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915C9F">
              <w:rPr>
                <w:rFonts w:ascii="GHEA Grapalat" w:hAnsi="GHEA Grapalat"/>
                <w:color w:val="000000" w:themeColor="text1"/>
                <w:lang w:val="hy-AM"/>
              </w:rPr>
              <w:t>Ֆինանսատնտեսագիտական  բաժին</w:t>
            </w:r>
          </w:p>
        </w:tc>
      </w:tr>
      <w:tr w:rsidR="00915C9F" w:rsidRPr="00226709" w:rsidTr="00915C9F">
        <w:trPr>
          <w:trHeight w:val="403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C9F" w:rsidRPr="00915C9F" w:rsidRDefault="00915C9F">
            <w:pPr>
              <w:ind w:left="360"/>
              <w:rPr>
                <w:rFonts w:ascii="GHEA Grapalat" w:hAnsi="GHEA Grapalat"/>
                <w:color w:val="000000" w:themeColor="text1"/>
                <w:lang w:val="ru-RU"/>
              </w:rPr>
            </w:pPr>
            <w:r w:rsidRPr="00915C9F">
              <w:rPr>
                <w:rFonts w:ascii="GHEA Grapalat" w:hAnsi="GHEA Grapalat"/>
                <w:color w:val="000000" w:themeColor="text1"/>
                <w:lang w:val="hy-AM"/>
              </w:rPr>
              <w:t>3</w:t>
            </w:r>
            <w:r w:rsidRPr="00915C9F">
              <w:rPr>
                <w:rFonts w:ascii="GHEA Grapalat" w:hAnsi="GHEA Grapalat"/>
                <w:color w:val="000000" w:themeColor="text1"/>
                <w:lang w:val="ru-RU"/>
              </w:rPr>
              <w:t>.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C9F" w:rsidRPr="00915C9F" w:rsidRDefault="00915C9F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915C9F">
              <w:rPr>
                <w:rFonts w:ascii="GHEA Grapalat" w:hAnsi="GHEA Grapalat" w:cs="Miriam Transparent"/>
                <w:lang w:val="hy-AM" w:bidi="he-IL"/>
              </w:rPr>
              <w:t>Կոմունալ տնտեսության, համատիրությունների աշխատանքների համակարգման և տրանսպորտի բաժին</w:t>
            </w:r>
          </w:p>
        </w:tc>
      </w:tr>
      <w:tr w:rsidR="00915C9F" w:rsidRPr="00226709" w:rsidTr="00915C9F">
        <w:trPr>
          <w:trHeight w:val="353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C9F" w:rsidRPr="00915C9F" w:rsidRDefault="00915C9F">
            <w:pPr>
              <w:ind w:left="360"/>
              <w:rPr>
                <w:rFonts w:ascii="GHEA Grapalat" w:hAnsi="GHEA Grapalat"/>
                <w:color w:val="000000" w:themeColor="text1"/>
                <w:lang w:val="ru-RU"/>
              </w:rPr>
            </w:pPr>
            <w:r w:rsidRPr="00915C9F">
              <w:rPr>
                <w:rFonts w:ascii="GHEA Grapalat" w:hAnsi="GHEA Grapalat"/>
                <w:color w:val="000000" w:themeColor="text1"/>
                <w:lang w:val="ru-RU"/>
              </w:rPr>
              <w:t>4.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C9F" w:rsidRPr="00915C9F" w:rsidRDefault="00915C9F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915C9F">
              <w:rPr>
                <w:rFonts w:ascii="GHEA Grapalat" w:hAnsi="GHEA Grapalat"/>
                <w:color w:val="000000" w:themeColor="text1"/>
                <w:lang w:val="hy-AM"/>
              </w:rPr>
              <w:t>Կրթության, մշակույթի, սպորտի, երիտասարդության և սոցիալական աջակցության բաժին</w:t>
            </w:r>
          </w:p>
        </w:tc>
      </w:tr>
      <w:tr w:rsidR="00915C9F" w:rsidRPr="009F0445" w:rsidTr="00B33DD6">
        <w:trPr>
          <w:trHeight w:val="353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C9F" w:rsidRPr="00915C9F" w:rsidRDefault="00915C9F">
            <w:pPr>
              <w:ind w:left="360"/>
              <w:rPr>
                <w:rFonts w:ascii="GHEA Grapalat" w:hAnsi="GHEA Grapalat"/>
                <w:color w:val="000000" w:themeColor="text1"/>
                <w:lang w:val="ru-RU"/>
              </w:rPr>
            </w:pPr>
            <w:r w:rsidRPr="00915C9F">
              <w:rPr>
                <w:rFonts w:ascii="GHEA Grapalat" w:hAnsi="GHEA Grapalat"/>
                <w:color w:val="000000" w:themeColor="text1"/>
                <w:lang w:val="ru-RU"/>
              </w:rPr>
              <w:t>5.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C9F" w:rsidRPr="00915C9F" w:rsidRDefault="00915C9F">
            <w:pPr>
              <w:spacing w:after="160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915C9F">
              <w:rPr>
                <w:rFonts w:ascii="GHEA Grapalat" w:hAnsi="GHEA Grapalat"/>
                <w:lang w:val="hy-AM"/>
              </w:rPr>
              <w:t>Գյուղատնտեսություն և բնապահպանության բաժին</w:t>
            </w:r>
          </w:p>
        </w:tc>
      </w:tr>
      <w:tr w:rsidR="00915C9F" w:rsidRPr="009F0445" w:rsidTr="00915C9F">
        <w:trPr>
          <w:trHeight w:val="354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C9F" w:rsidRPr="00915C9F" w:rsidRDefault="00915C9F">
            <w:pPr>
              <w:ind w:left="360"/>
              <w:rPr>
                <w:rFonts w:ascii="GHEA Grapalat" w:hAnsi="GHEA Grapalat"/>
                <w:color w:val="000000" w:themeColor="text1"/>
                <w:lang w:val="ru-RU"/>
              </w:rPr>
            </w:pPr>
            <w:r w:rsidRPr="00915C9F">
              <w:rPr>
                <w:rFonts w:ascii="GHEA Grapalat" w:hAnsi="GHEA Grapalat"/>
                <w:color w:val="000000" w:themeColor="text1"/>
                <w:lang w:val="ru-RU"/>
              </w:rPr>
              <w:t>6.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C9F" w:rsidRPr="00915C9F" w:rsidRDefault="00915C9F">
            <w:pPr>
              <w:spacing w:after="160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915C9F">
              <w:rPr>
                <w:rFonts w:ascii="GHEA Grapalat" w:hAnsi="GHEA Grapalat"/>
                <w:lang w:val="hy-AM"/>
              </w:rPr>
              <w:t>Քաղաքաշինության և հողաշինության բաժին</w:t>
            </w:r>
          </w:p>
        </w:tc>
      </w:tr>
      <w:tr w:rsidR="00915C9F" w:rsidRPr="00226709" w:rsidTr="00915C9F">
        <w:trPr>
          <w:trHeight w:val="406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C9F" w:rsidRPr="00915C9F" w:rsidRDefault="00915C9F">
            <w:pPr>
              <w:ind w:left="360"/>
              <w:rPr>
                <w:rFonts w:ascii="GHEA Grapalat" w:hAnsi="GHEA Grapalat"/>
                <w:color w:val="000000" w:themeColor="text1"/>
                <w:lang w:val="ru-RU"/>
              </w:rPr>
            </w:pPr>
            <w:r w:rsidRPr="00915C9F">
              <w:rPr>
                <w:rFonts w:ascii="GHEA Grapalat" w:hAnsi="GHEA Grapalat"/>
                <w:color w:val="000000" w:themeColor="text1"/>
                <w:lang w:val="ru-RU"/>
              </w:rPr>
              <w:t>7.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C9F" w:rsidRPr="00915C9F" w:rsidRDefault="00915C9F">
            <w:pPr>
              <w:spacing w:after="160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915C9F">
              <w:rPr>
                <w:rFonts w:ascii="GHEA Grapalat" w:hAnsi="GHEA Grapalat"/>
                <w:lang w:val="hy-AM"/>
              </w:rPr>
              <w:t>«Հրազդանի Արամ Խաչատրյանի անվան երաժտական դպրոց»</w:t>
            </w:r>
            <w:r w:rsidRPr="00915C9F">
              <w:rPr>
                <w:rFonts w:ascii="GHEA Grapalat" w:hAnsi="GHEA Grapalat"/>
                <w:color w:val="000000" w:themeColor="text1"/>
                <w:lang w:val="hy-AM"/>
              </w:rPr>
              <w:t xml:space="preserve"> ՀՈԱԿ</w:t>
            </w:r>
          </w:p>
        </w:tc>
      </w:tr>
      <w:tr w:rsidR="00915C9F" w:rsidRPr="00226709" w:rsidTr="00915C9F">
        <w:trPr>
          <w:trHeight w:val="425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C9F" w:rsidRPr="00915C9F" w:rsidRDefault="00915C9F">
            <w:pPr>
              <w:ind w:left="360"/>
              <w:rPr>
                <w:rFonts w:ascii="GHEA Grapalat" w:hAnsi="GHEA Grapalat"/>
                <w:color w:val="000000" w:themeColor="text1"/>
                <w:lang w:val="ru-RU"/>
              </w:rPr>
            </w:pPr>
            <w:r w:rsidRPr="00915C9F">
              <w:rPr>
                <w:rFonts w:ascii="GHEA Grapalat" w:hAnsi="GHEA Grapalat"/>
                <w:color w:val="000000" w:themeColor="text1"/>
                <w:lang w:val="ru-RU"/>
              </w:rPr>
              <w:t>8.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C9F" w:rsidRPr="00915C9F" w:rsidRDefault="00915C9F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915C9F">
              <w:rPr>
                <w:rFonts w:ascii="GHEA Grapalat" w:hAnsi="GHEA Grapalat"/>
                <w:color w:val="000000" w:themeColor="text1"/>
                <w:lang w:val="hy-AM"/>
              </w:rPr>
              <w:t>«Հրազդանի Կոստան Զարյանի անվան արվեստի դպրոց» ՀՈԱԿ</w:t>
            </w:r>
          </w:p>
        </w:tc>
      </w:tr>
      <w:tr w:rsidR="00915C9F" w:rsidRPr="00226709" w:rsidTr="00915C9F">
        <w:trPr>
          <w:trHeight w:val="417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C9F" w:rsidRPr="00915C9F" w:rsidRDefault="00915C9F">
            <w:pPr>
              <w:ind w:left="360"/>
              <w:rPr>
                <w:rFonts w:ascii="GHEA Grapalat" w:hAnsi="GHEA Grapalat"/>
                <w:color w:val="000000" w:themeColor="text1"/>
                <w:lang w:val="ru-RU"/>
              </w:rPr>
            </w:pPr>
            <w:r w:rsidRPr="00915C9F">
              <w:rPr>
                <w:rFonts w:ascii="GHEA Grapalat" w:hAnsi="GHEA Grapalat"/>
                <w:color w:val="000000" w:themeColor="text1"/>
                <w:lang w:val="ru-RU"/>
              </w:rPr>
              <w:t>9.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C9F" w:rsidRPr="00915C9F" w:rsidRDefault="00915C9F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915C9F">
              <w:rPr>
                <w:rFonts w:ascii="GHEA Grapalat" w:hAnsi="GHEA Grapalat"/>
                <w:color w:val="000000" w:themeColor="text1"/>
                <w:lang w:val="hy-AM"/>
              </w:rPr>
              <w:t>«Հրազդանի մանկապատանեկան ստեղծագործական կենտրոն» բյուջետային հիմնարկ</w:t>
            </w:r>
          </w:p>
        </w:tc>
      </w:tr>
      <w:tr w:rsidR="00915C9F" w:rsidRPr="00226709" w:rsidTr="00915C9F">
        <w:trPr>
          <w:trHeight w:val="417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C9F" w:rsidRPr="00915C9F" w:rsidRDefault="00915C9F">
            <w:pPr>
              <w:ind w:left="360"/>
              <w:rPr>
                <w:rFonts w:ascii="GHEA Grapalat" w:hAnsi="GHEA Grapalat"/>
                <w:color w:val="000000" w:themeColor="text1"/>
                <w:lang w:val="ru-RU"/>
              </w:rPr>
            </w:pPr>
            <w:r w:rsidRPr="00915C9F">
              <w:rPr>
                <w:rFonts w:ascii="GHEA Grapalat" w:hAnsi="GHEA Grapalat"/>
                <w:color w:val="000000" w:themeColor="text1"/>
                <w:lang w:val="ru-RU"/>
              </w:rPr>
              <w:t>10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C9F" w:rsidRPr="00915C9F" w:rsidRDefault="00226709">
            <w:pPr>
              <w:spacing w:after="160"/>
              <w:rPr>
                <w:rFonts w:ascii="GHEA Grapalat" w:hAnsi="GHEA Grapalat"/>
                <w:sz w:val="22"/>
                <w:szCs w:val="22"/>
                <w:lang w:val="hy-AM"/>
              </w:rPr>
            </w:pPr>
            <w:hyperlink r:id="rId6" w:tgtFrame="_blank" w:history="1">
              <w:r w:rsidR="00915C9F" w:rsidRPr="00915C9F">
                <w:rPr>
                  <w:rStyle w:val="Hyperlink"/>
                  <w:rFonts w:ascii="GHEA Grapalat" w:hAnsi="GHEA Grapalat"/>
                  <w:lang w:val="hy-AM"/>
                </w:rPr>
                <w:t xml:space="preserve"> Հրազդանի համայնքապետարանի «Վարչական շենքի սպասարկման  և պահպանման»</w:t>
              </w:r>
            </w:hyperlink>
            <w:r w:rsidR="00915C9F" w:rsidRPr="00915C9F">
              <w:rPr>
                <w:rFonts w:ascii="GHEA Grapalat" w:hAnsi="GHEA Grapalat"/>
                <w:lang w:val="hy-AM"/>
              </w:rPr>
              <w:t xml:space="preserve"> հիմնարկ</w:t>
            </w:r>
          </w:p>
        </w:tc>
      </w:tr>
      <w:tr w:rsidR="00915C9F" w:rsidRPr="00226709" w:rsidTr="00915C9F">
        <w:trPr>
          <w:trHeight w:val="278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C9F" w:rsidRPr="00915C9F" w:rsidRDefault="00915C9F">
            <w:pPr>
              <w:ind w:left="360"/>
              <w:rPr>
                <w:rFonts w:ascii="GHEA Grapalat" w:hAnsi="GHEA Grapalat"/>
                <w:color w:val="000000" w:themeColor="text1"/>
                <w:lang w:val="ru-RU"/>
              </w:rPr>
            </w:pPr>
            <w:r w:rsidRPr="00915C9F">
              <w:rPr>
                <w:rFonts w:ascii="GHEA Grapalat" w:hAnsi="GHEA Grapalat"/>
                <w:color w:val="000000" w:themeColor="text1"/>
                <w:lang w:val="ru-RU"/>
              </w:rPr>
              <w:t>11.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C9F" w:rsidRPr="00915C9F" w:rsidRDefault="00915C9F">
            <w:pPr>
              <w:spacing w:after="160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915C9F">
              <w:rPr>
                <w:rFonts w:ascii="GHEA Grapalat" w:hAnsi="GHEA Grapalat"/>
                <w:lang w:val="hy-AM"/>
              </w:rPr>
              <w:t xml:space="preserve">Հրազդանի համայնքապետարանի </w:t>
            </w:r>
            <w:r w:rsidRPr="00915C9F">
              <w:rPr>
                <w:rFonts w:ascii="GHEA Grapalat" w:hAnsi="GHEA Grapalat"/>
              </w:rPr>
              <w:fldChar w:fldCharType="begin"/>
            </w:r>
            <w:r w:rsidRPr="00915C9F">
              <w:rPr>
                <w:rFonts w:ascii="GHEA Grapalat" w:hAnsi="GHEA Grapalat"/>
                <w:lang w:val="ru-RU"/>
              </w:rPr>
              <w:instrText xml:space="preserve"> </w:instrText>
            </w:r>
            <w:r w:rsidRPr="00915C9F">
              <w:rPr>
                <w:rFonts w:ascii="GHEA Grapalat" w:hAnsi="GHEA Grapalat"/>
              </w:rPr>
              <w:instrText>HYPERLINK</w:instrText>
            </w:r>
            <w:r w:rsidRPr="00915C9F">
              <w:rPr>
                <w:rFonts w:ascii="GHEA Grapalat" w:hAnsi="GHEA Grapalat"/>
                <w:lang w:val="ru-RU"/>
              </w:rPr>
              <w:instrText xml:space="preserve"> "</w:instrText>
            </w:r>
            <w:r w:rsidRPr="00915C9F">
              <w:rPr>
                <w:rFonts w:ascii="GHEA Grapalat" w:hAnsi="GHEA Grapalat"/>
              </w:rPr>
              <w:instrText>https</w:instrText>
            </w:r>
            <w:r w:rsidRPr="00915C9F">
              <w:rPr>
                <w:rFonts w:ascii="GHEA Grapalat" w:hAnsi="GHEA Grapalat"/>
                <w:lang w:val="ru-RU"/>
              </w:rPr>
              <w:instrText>://</w:instrText>
            </w:r>
            <w:r w:rsidRPr="00915C9F">
              <w:rPr>
                <w:rFonts w:ascii="GHEA Grapalat" w:hAnsi="GHEA Grapalat"/>
              </w:rPr>
              <w:instrText>hrazdan</w:instrText>
            </w:r>
            <w:r w:rsidRPr="00915C9F">
              <w:rPr>
                <w:rFonts w:ascii="GHEA Grapalat" w:hAnsi="GHEA Grapalat"/>
                <w:lang w:val="ru-RU"/>
              </w:rPr>
              <w:instrText>.</w:instrText>
            </w:r>
            <w:r w:rsidRPr="00915C9F">
              <w:rPr>
                <w:rFonts w:ascii="GHEA Grapalat" w:hAnsi="GHEA Grapalat"/>
              </w:rPr>
              <w:instrText>am</w:instrText>
            </w:r>
            <w:r w:rsidRPr="00915C9F">
              <w:rPr>
                <w:rFonts w:ascii="GHEA Grapalat" w:hAnsi="GHEA Grapalat"/>
                <w:lang w:val="ru-RU"/>
              </w:rPr>
              <w:instrText>/</w:instrText>
            </w:r>
            <w:r w:rsidRPr="00915C9F">
              <w:rPr>
                <w:rFonts w:ascii="GHEA Grapalat" w:hAnsi="GHEA Grapalat"/>
              </w:rPr>
              <w:instrText>Pages</w:instrText>
            </w:r>
            <w:r w:rsidRPr="00915C9F">
              <w:rPr>
                <w:rFonts w:ascii="GHEA Grapalat" w:hAnsi="GHEA Grapalat"/>
                <w:lang w:val="ru-RU"/>
              </w:rPr>
              <w:instrText>/</w:instrText>
            </w:r>
            <w:r w:rsidRPr="00915C9F">
              <w:rPr>
                <w:rFonts w:ascii="GHEA Grapalat" w:hAnsi="GHEA Grapalat"/>
              </w:rPr>
              <w:instrText>HumanResources</w:instrText>
            </w:r>
            <w:r w:rsidRPr="00915C9F">
              <w:rPr>
                <w:rFonts w:ascii="GHEA Grapalat" w:hAnsi="GHEA Grapalat"/>
                <w:lang w:val="ru-RU"/>
              </w:rPr>
              <w:instrText>/</w:instrText>
            </w:r>
            <w:r w:rsidRPr="00915C9F">
              <w:rPr>
                <w:rFonts w:ascii="GHEA Grapalat" w:hAnsi="GHEA Grapalat"/>
              </w:rPr>
              <w:instrText>CompanyData</w:instrText>
            </w:r>
            <w:r w:rsidRPr="00915C9F">
              <w:rPr>
                <w:rFonts w:ascii="GHEA Grapalat" w:hAnsi="GHEA Grapalat"/>
                <w:lang w:val="ru-RU"/>
              </w:rPr>
              <w:instrText>.</w:instrText>
            </w:r>
            <w:r w:rsidRPr="00915C9F">
              <w:rPr>
                <w:rFonts w:ascii="GHEA Grapalat" w:hAnsi="GHEA Grapalat"/>
              </w:rPr>
              <w:instrText>aspx</w:instrText>
            </w:r>
            <w:r w:rsidRPr="00915C9F">
              <w:rPr>
                <w:rFonts w:ascii="GHEA Grapalat" w:hAnsi="GHEA Grapalat"/>
                <w:lang w:val="ru-RU"/>
              </w:rPr>
              <w:instrText>?</w:instrText>
            </w:r>
            <w:r w:rsidRPr="00915C9F">
              <w:rPr>
                <w:rFonts w:ascii="GHEA Grapalat" w:hAnsi="GHEA Grapalat"/>
              </w:rPr>
              <w:instrText>StructureID</w:instrText>
            </w:r>
            <w:r w:rsidRPr="00915C9F">
              <w:rPr>
                <w:rFonts w:ascii="GHEA Grapalat" w:hAnsi="GHEA Grapalat"/>
                <w:lang w:val="ru-RU"/>
              </w:rPr>
              <w:instrText>=4096&amp;</w:instrText>
            </w:r>
            <w:r w:rsidRPr="00915C9F">
              <w:rPr>
                <w:rFonts w:ascii="GHEA Grapalat" w:hAnsi="GHEA Grapalat"/>
              </w:rPr>
              <w:instrText>Tab</w:instrText>
            </w:r>
            <w:r w:rsidRPr="00915C9F">
              <w:rPr>
                <w:rFonts w:ascii="GHEA Grapalat" w:hAnsi="GHEA Grapalat"/>
                <w:lang w:val="ru-RU"/>
              </w:rPr>
              <w:instrText>=0&amp;</w:instrText>
            </w:r>
            <w:r w:rsidRPr="00915C9F">
              <w:rPr>
                <w:rFonts w:ascii="GHEA Grapalat" w:hAnsi="GHEA Grapalat"/>
              </w:rPr>
              <w:instrText>isClose</w:instrText>
            </w:r>
            <w:r w:rsidRPr="00915C9F">
              <w:rPr>
                <w:rFonts w:ascii="GHEA Grapalat" w:hAnsi="GHEA Grapalat"/>
                <w:lang w:val="ru-RU"/>
              </w:rPr>
              <w:instrText>=</w:instrText>
            </w:r>
            <w:r w:rsidRPr="00915C9F">
              <w:rPr>
                <w:rFonts w:ascii="GHEA Grapalat" w:hAnsi="GHEA Grapalat"/>
              </w:rPr>
              <w:instrText>false</w:instrText>
            </w:r>
            <w:r w:rsidRPr="00915C9F">
              <w:rPr>
                <w:rFonts w:ascii="GHEA Grapalat" w:hAnsi="GHEA Grapalat"/>
                <w:lang w:val="ru-RU"/>
              </w:rPr>
              <w:instrText>" \</w:instrText>
            </w:r>
            <w:r w:rsidRPr="00915C9F">
              <w:rPr>
                <w:rFonts w:ascii="GHEA Grapalat" w:hAnsi="GHEA Grapalat"/>
              </w:rPr>
              <w:instrText>t</w:instrText>
            </w:r>
            <w:r w:rsidRPr="00915C9F">
              <w:rPr>
                <w:rFonts w:ascii="GHEA Grapalat" w:hAnsi="GHEA Grapalat"/>
                <w:lang w:val="ru-RU"/>
              </w:rPr>
              <w:instrText xml:space="preserve"> "_</w:instrText>
            </w:r>
            <w:r w:rsidRPr="00915C9F">
              <w:rPr>
                <w:rFonts w:ascii="GHEA Grapalat" w:hAnsi="GHEA Grapalat"/>
              </w:rPr>
              <w:instrText>blank</w:instrText>
            </w:r>
            <w:r w:rsidRPr="00915C9F">
              <w:rPr>
                <w:rFonts w:ascii="GHEA Grapalat" w:hAnsi="GHEA Grapalat"/>
                <w:lang w:val="ru-RU"/>
              </w:rPr>
              <w:instrText xml:space="preserve">" </w:instrText>
            </w:r>
            <w:r w:rsidRPr="00915C9F">
              <w:rPr>
                <w:rFonts w:ascii="GHEA Grapalat" w:hAnsi="GHEA Grapalat"/>
              </w:rPr>
              <w:fldChar w:fldCharType="separate"/>
            </w:r>
            <w:r w:rsidRPr="00915C9F">
              <w:rPr>
                <w:rStyle w:val="Hyperlink"/>
                <w:rFonts w:ascii="GHEA Grapalat" w:hAnsi="GHEA Grapalat"/>
                <w:lang w:val="hy-AM"/>
              </w:rPr>
              <w:t>«Հուղարկավորությունների կազմակերպման, գերեզմանատնների, հուշարձանների պահպանման և շահագործման  ՀՈԱԿ»</w:t>
            </w:r>
            <w:r w:rsidRPr="00915C9F">
              <w:rPr>
                <w:rFonts w:ascii="GHEA Grapalat" w:hAnsi="GHEA Grapalat"/>
              </w:rPr>
              <w:fldChar w:fldCharType="end"/>
            </w:r>
            <w:r w:rsidRPr="00915C9F">
              <w:rPr>
                <w:rFonts w:ascii="GHEA Grapalat" w:hAnsi="GHEA Grapalat"/>
                <w:lang w:val="hy-AM"/>
              </w:rPr>
              <w:t xml:space="preserve"> ՀՈԱԿ</w:t>
            </w:r>
          </w:p>
        </w:tc>
      </w:tr>
      <w:tr w:rsidR="00915C9F" w:rsidRPr="00226709" w:rsidTr="00B33DD6">
        <w:trPr>
          <w:trHeight w:val="544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C9F" w:rsidRPr="00915C9F" w:rsidRDefault="00915C9F">
            <w:pPr>
              <w:ind w:left="360"/>
              <w:rPr>
                <w:rFonts w:ascii="GHEA Grapalat" w:hAnsi="GHEA Grapalat"/>
                <w:color w:val="000000" w:themeColor="text1"/>
                <w:lang w:val="ru-RU"/>
              </w:rPr>
            </w:pPr>
            <w:r w:rsidRPr="00915C9F">
              <w:rPr>
                <w:rFonts w:ascii="GHEA Grapalat" w:hAnsi="GHEA Grapalat"/>
                <w:color w:val="000000" w:themeColor="text1"/>
                <w:lang w:val="ru-RU"/>
              </w:rPr>
              <w:t>12.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C9F" w:rsidRPr="00915C9F" w:rsidRDefault="00915C9F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915C9F">
              <w:rPr>
                <w:rFonts w:ascii="GHEA Grapalat" w:hAnsi="GHEA Grapalat"/>
                <w:lang w:val="hy-AM"/>
              </w:rPr>
              <w:t>Հրազդանի համայնքապետարանի «Կոմունալ  տնտեսություն, աղբահանություն և սանմաքրում» հիմնարկ</w:t>
            </w:r>
          </w:p>
        </w:tc>
      </w:tr>
      <w:tr w:rsidR="00915C9F" w:rsidRPr="00226709" w:rsidTr="00915C9F">
        <w:trPr>
          <w:trHeight w:val="322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C9F" w:rsidRPr="00915C9F" w:rsidRDefault="00915C9F">
            <w:pPr>
              <w:ind w:left="360"/>
              <w:rPr>
                <w:rFonts w:ascii="GHEA Grapalat" w:hAnsi="GHEA Grapalat"/>
                <w:color w:val="000000" w:themeColor="text1"/>
                <w:lang w:val="ru-RU"/>
              </w:rPr>
            </w:pPr>
            <w:r w:rsidRPr="00915C9F">
              <w:rPr>
                <w:rFonts w:ascii="GHEA Grapalat" w:hAnsi="GHEA Grapalat"/>
                <w:color w:val="000000" w:themeColor="text1"/>
                <w:lang w:val="hy-AM"/>
              </w:rPr>
              <w:t>1</w:t>
            </w:r>
            <w:r w:rsidRPr="00915C9F">
              <w:rPr>
                <w:rFonts w:ascii="GHEA Grapalat" w:hAnsi="GHEA Grapalat"/>
                <w:color w:val="000000" w:themeColor="text1"/>
                <w:lang w:val="ru-RU"/>
              </w:rPr>
              <w:t>3.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C9F" w:rsidRPr="00915C9F" w:rsidRDefault="00915C9F">
            <w:pPr>
              <w:spacing w:after="160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915C9F">
              <w:rPr>
                <w:rFonts w:ascii="GHEA Grapalat" w:hAnsi="GHEA Grapalat"/>
                <w:lang w:val="hy-AM"/>
              </w:rPr>
              <w:t>«Հրազդանի Երվանդ Քոչարի անվան արվեստի դպրոց» ՀՈԱԿ</w:t>
            </w:r>
          </w:p>
        </w:tc>
      </w:tr>
      <w:tr w:rsidR="00915C9F" w:rsidRPr="00226709" w:rsidTr="00915C9F">
        <w:trPr>
          <w:trHeight w:val="322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C9F" w:rsidRPr="00915C9F" w:rsidRDefault="00915C9F">
            <w:pPr>
              <w:ind w:left="360"/>
              <w:rPr>
                <w:rFonts w:ascii="GHEA Grapalat" w:hAnsi="GHEA Grapalat"/>
                <w:color w:val="000000" w:themeColor="text1"/>
                <w:lang w:val="hy-AM"/>
              </w:rPr>
            </w:pPr>
            <w:r w:rsidRPr="00915C9F">
              <w:rPr>
                <w:rFonts w:ascii="GHEA Grapalat" w:hAnsi="GHEA Grapalat"/>
                <w:color w:val="000000" w:themeColor="text1"/>
                <w:lang w:val="hy-AM"/>
              </w:rPr>
              <w:t>1</w:t>
            </w:r>
            <w:r w:rsidRPr="00915C9F">
              <w:rPr>
                <w:rFonts w:ascii="GHEA Grapalat" w:hAnsi="GHEA Grapalat"/>
                <w:color w:val="000000" w:themeColor="text1"/>
                <w:lang w:val="ru-RU"/>
              </w:rPr>
              <w:t>4</w:t>
            </w:r>
            <w:r w:rsidRPr="00915C9F">
              <w:rPr>
                <w:rFonts w:ascii="GHEA Grapalat" w:hAnsi="GHEA Grapalat"/>
                <w:color w:val="000000" w:themeColor="text1"/>
                <w:lang w:val="hy-AM"/>
              </w:rPr>
              <w:t>.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C9F" w:rsidRPr="00915C9F" w:rsidRDefault="00915C9F">
            <w:pPr>
              <w:spacing w:after="160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15C9F">
              <w:rPr>
                <w:rFonts w:ascii="GHEA Grapalat" w:hAnsi="GHEA Grapalat"/>
                <w:color w:val="000000" w:themeColor="text1"/>
                <w:lang w:val="hy-AM"/>
              </w:rPr>
              <w:t>«Հրազդանի թիվ 4 նախադպրոցական ուսումնական հաստատություն» ՀՈԱԿ</w:t>
            </w:r>
          </w:p>
        </w:tc>
      </w:tr>
      <w:tr w:rsidR="00915C9F" w:rsidRPr="00226709" w:rsidTr="00915C9F">
        <w:trPr>
          <w:trHeight w:val="322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C9F" w:rsidRPr="00915C9F" w:rsidRDefault="00915C9F">
            <w:pPr>
              <w:ind w:left="360"/>
              <w:rPr>
                <w:rFonts w:ascii="GHEA Grapalat" w:hAnsi="GHEA Grapalat"/>
                <w:color w:val="000000" w:themeColor="text1"/>
                <w:lang w:val="ru-RU"/>
              </w:rPr>
            </w:pPr>
            <w:r w:rsidRPr="00915C9F">
              <w:rPr>
                <w:rFonts w:ascii="GHEA Grapalat" w:hAnsi="GHEA Grapalat"/>
                <w:color w:val="000000" w:themeColor="text1"/>
                <w:lang w:val="hy-AM"/>
              </w:rPr>
              <w:t>1</w:t>
            </w:r>
            <w:r w:rsidRPr="00915C9F">
              <w:rPr>
                <w:rFonts w:ascii="GHEA Grapalat" w:hAnsi="GHEA Grapalat"/>
                <w:color w:val="000000" w:themeColor="text1"/>
                <w:lang w:val="ru-RU"/>
              </w:rPr>
              <w:t>5.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C9F" w:rsidRPr="00915C9F" w:rsidRDefault="00915C9F">
            <w:pPr>
              <w:spacing w:after="160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15C9F">
              <w:rPr>
                <w:rFonts w:ascii="GHEA Grapalat" w:hAnsi="GHEA Grapalat"/>
                <w:color w:val="000000"/>
                <w:lang w:val="hy-AM"/>
              </w:rPr>
              <w:t>«Հրազդանի թիվ 9 նախադպրոցական ուսումնական հաստատություն» ՀՈԱԿ</w:t>
            </w:r>
          </w:p>
        </w:tc>
      </w:tr>
      <w:tr w:rsidR="00915C9F" w:rsidRPr="00226709" w:rsidTr="00915C9F">
        <w:trPr>
          <w:trHeight w:val="322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C9F" w:rsidRPr="00915C9F" w:rsidRDefault="00915C9F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915C9F">
              <w:rPr>
                <w:rFonts w:ascii="GHEA Grapalat" w:hAnsi="GHEA Grapalat"/>
                <w:color w:val="000000" w:themeColor="text1"/>
                <w:lang w:val="ru-RU"/>
              </w:rPr>
              <w:t xml:space="preserve">     </w:t>
            </w:r>
            <w:r w:rsidRPr="00915C9F">
              <w:rPr>
                <w:rFonts w:ascii="GHEA Grapalat" w:hAnsi="GHEA Grapalat"/>
                <w:color w:val="000000" w:themeColor="text1"/>
                <w:lang w:val="hy-AM"/>
              </w:rPr>
              <w:t>1</w:t>
            </w:r>
            <w:r w:rsidRPr="00915C9F">
              <w:rPr>
                <w:rFonts w:ascii="GHEA Grapalat" w:hAnsi="GHEA Grapalat"/>
                <w:color w:val="000000" w:themeColor="text1"/>
                <w:lang w:val="ru-RU"/>
              </w:rPr>
              <w:t>6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C9F" w:rsidRPr="00915C9F" w:rsidRDefault="00915C9F">
            <w:pPr>
              <w:spacing w:after="160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915C9F">
              <w:rPr>
                <w:rFonts w:ascii="GHEA Grapalat" w:hAnsi="GHEA Grapalat"/>
                <w:color w:val="000000"/>
                <w:lang w:val="hy-AM"/>
              </w:rPr>
              <w:t>«Հրազդանի թիվ 12 նախադպրոցական ուսումնական հաստատություն» ՀՈԱԿ</w:t>
            </w:r>
          </w:p>
        </w:tc>
      </w:tr>
      <w:tr w:rsidR="00915C9F" w:rsidTr="00915C9F">
        <w:trPr>
          <w:trHeight w:val="322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C9F" w:rsidRPr="00915C9F" w:rsidRDefault="00915C9F">
            <w:pPr>
              <w:ind w:left="360"/>
              <w:rPr>
                <w:rFonts w:ascii="GHEA Grapalat" w:hAnsi="GHEA Grapalat"/>
                <w:color w:val="000000" w:themeColor="text1"/>
                <w:lang w:val="ru-RU"/>
              </w:rPr>
            </w:pPr>
            <w:r w:rsidRPr="00915C9F">
              <w:rPr>
                <w:rFonts w:ascii="GHEA Grapalat" w:hAnsi="GHEA Grapalat"/>
                <w:color w:val="000000" w:themeColor="text1"/>
                <w:lang w:val="ru-RU"/>
              </w:rPr>
              <w:lastRenderedPageBreak/>
              <w:t>17.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C9F" w:rsidRPr="00915C9F" w:rsidRDefault="00915C9F">
            <w:pPr>
              <w:spacing w:after="160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proofErr w:type="spellStart"/>
            <w:r w:rsidRPr="00915C9F">
              <w:rPr>
                <w:rFonts w:ascii="GHEA Grapalat" w:hAnsi="GHEA Grapalat"/>
                <w:color w:val="000000" w:themeColor="text1"/>
              </w:rPr>
              <w:t>Հրազդանի</w:t>
            </w:r>
            <w:proofErr w:type="spellEnd"/>
            <w:r w:rsidRPr="00915C9F">
              <w:rPr>
                <w:rFonts w:ascii="GHEA Grapalat" w:hAnsi="GHEA Grapalat"/>
                <w:color w:val="000000" w:themeColor="text1"/>
              </w:rPr>
              <w:t xml:space="preserve"> </w:t>
            </w:r>
            <w:proofErr w:type="spellStart"/>
            <w:r w:rsidRPr="00915C9F">
              <w:rPr>
                <w:rFonts w:ascii="GHEA Grapalat" w:hAnsi="GHEA Grapalat"/>
                <w:color w:val="000000" w:themeColor="text1"/>
              </w:rPr>
              <w:t>համայնքապետար</w:t>
            </w:r>
            <w:proofErr w:type="spellEnd"/>
            <w:r w:rsidRPr="00915C9F">
              <w:rPr>
                <w:rFonts w:ascii="GHEA Grapalat" w:hAnsi="GHEA Grapalat"/>
                <w:color w:val="000000" w:themeColor="text1"/>
                <w:lang w:val="hy-AM"/>
              </w:rPr>
              <w:t>անի գնումների գործընթաց</w:t>
            </w:r>
          </w:p>
        </w:tc>
      </w:tr>
      <w:tr w:rsidR="00915C9F" w:rsidRPr="00226709" w:rsidTr="00915C9F">
        <w:trPr>
          <w:trHeight w:val="369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C9F" w:rsidRPr="00915C9F" w:rsidRDefault="00915C9F">
            <w:pPr>
              <w:ind w:left="360"/>
              <w:rPr>
                <w:rFonts w:ascii="GHEA Grapalat" w:hAnsi="GHEA Grapalat"/>
                <w:color w:val="000000" w:themeColor="text1"/>
                <w:lang w:val="ru-RU"/>
              </w:rPr>
            </w:pPr>
            <w:r w:rsidRPr="00915C9F">
              <w:rPr>
                <w:rFonts w:ascii="GHEA Grapalat" w:hAnsi="GHEA Grapalat"/>
                <w:color w:val="000000" w:themeColor="text1"/>
                <w:lang w:val="ru-RU"/>
              </w:rPr>
              <w:t>18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C9F" w:rsidRPr="00915C9F" w:rsidRDefault="00915C9F">
            <w:pPr>
              <w:spacing w:after="160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915C9F">
              <w:rPr>
                <w:rFonts w:ascii="GHEA Grapalat" w:hAnsi="GHEA Grapalat"/>
                <w:color w:val="000000"/>
                <w:lang w:val="hy-AM"/>
              </w:rPr>
              <w:t>Հրազդան համայնքի բյուջեի կատարման գործընթաց</w:t>
            </w:r>
          </w:p>
        </w:tc>
      </w:tr>
    </w:tbl>
    <w:p w:rsidR="001D45CC" w:rsidRPr="001E6287" w:rsidRDefault="001D45CC">
      <w:pPr>
        <w:rPr>
          <w:lang w:val="hy-AM"/>
        </w:rPr>
      </w:pPr>
    </w:p>
    <w:sectPr w:rsidR="001D45CC" w:rsidRPr="001E6287" w:rsidSect="009F0445">
      <w:pgSz w:w="12240" w:h="15840"/>
      <w:pgMar w:top="720" w:right="630" w:bottom="14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iriam Transparent"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975A2"/>
    <w:multiLevelType w:val="hybridMultilevel"/>
    <w:tmpl w:val="ACDE4FE4"/>
    <w:lvl w:ilvl="0" w:tplc="04AEC04C">
      <w:start w:val="1"/>
      <w:numFmt w:val="decimal"/>
      <w:lvlText w:val="%1)"/>
      <w:lvlJc w:val="left"/>
      <w:pPr>
        <w:ind w:left="1890" w:hanging="360"/>
      </w:pPr>
    </w:lvl>
    <w:lvl w:ilvl="1" w:tplc="04090019">
      <w:start w:val="1"/>
      <w:numFmt w:val="lowerLetter"/>
      <w:lvlText w:val="%2."/>
      <w:lvlJc w:val="left"/>
      <w:pPr>
        <w:ind w:left="2367" w:hanging="360"/>
      </w:pPr>
    </w:lvl>
    <w:lvl w:ilvl="2" w:tplc="0409001B">
      <w:start w:val="1"/>
      <w:numFmt w:val="lowerRoman"/>
      <w:lvlText w:val="%3."/>
      <w:lvlJc w:val="right"/>
      <w:pPr>
        <w:ind w:left="3087" w:hanging="180"/>
      </w:pPr>
    </w:lvl>
    <w:lvl w:ilvl="3" w:tplc="0409000F">
      <w:start w:val="1"/>
      <w:numFmt w:val="decimal"/>
      <w:lvlText w:val="%4."/>
      <w:lvlJc w:val="left"/>
      <w:pPr>
        <w:ind w:left="3807" w:hanging="360"/>
      </w:pPr>
    </w:lvl>
    <w:lvl w:ilvl="4" w:tplc="04090019">
      <w:start w:val="1"/>
      <w:numFmt w:val="lowerLetter"/>
      <w:lvlText w:val="%5."/>
      <w:lvlJc w:val="left"/>
      <w:pPr>
        <w:ind w:left="4527" w:hanging="360"/>
      </w:pPr>
    </w:lvl>
    <w:lvl w:ilvl="5" w:tplc="0409001B">
      <w:start w:val="1"/>
      <w:numFmt w:val="lowerRoman"/>
      <w:lvlText w:val="%6."/>
      <w:lvlJc w:val="right"/>
      <w:pPr>
        <w:ind w:left="5247" w:hanging="180"/>
      </w:pPr>
    </w:lvl>
    <w:lvl w:ilvl="6" w:tplc="0409000F">
      <w:start w:val="1"/>
      <w:numFmt w:val="decimal"/>
      <w:lvlText w:val="%7."/>
      <w:lvlJc w:val="left"/>
      <w:pPr>
        <w:ind w:left="5967" w:hanging="360"/>
      </w:pPr>
    </w:lvl>
    <w:lvl w:ilvl="7" w:tplc="04090019">
      <w:start w:val="1"/>
      <w:numFmt w:val="lowerLetter"/>
      <w:lvlText w:val="%8."/>
      <w:lvlJc w:val="left"/>
      <w:pPr>
        <w:ind w:left="6687" w:hanging="360"/>
      </w:pPr>
    </w:lvl>
    <w:lvl w:ilvl="8" w:tplc="0409001B">
      <w:start w:val="1"/>
      <w:numFmt w:val="lowerRoman"/>
      <w:lvlText w:val="%9."/>
      <w:lvlJc w:val="right"/>
      <w:pPr>
        <w:ind w:left="7407" w:hanging="180"/>
      </w:pPr>
    </w:lvl>
  </w:abstractNum>
  <w:abstractNum w:abstractNumId="1">
    <w:nsid w:val="27F6376C"/>
    <w:multiLevelType w:val="hybridMultilevel"/>
    <w:tmpl w:val="D2A816E2"/>
    <w:lvl w:ilvl="0" w:tplc="24F05D94">
      <w:start w:val="1"/>
      <w:numFmt w:val="decimal"/>
      <w:lvlText w:val="%1."/>
      <w:lvlJc w:val="left"/>
      <w:pPr>
        <w:ind w:left="117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8DB3156"/>
    <w:multiLevelType w:val="hybridMultilevel"/>
    <w:tmpl w:val="252C6C4A"/>
    <w:lvl w:ilvl="0" w:tplc="CAD603B2">
      <w:start w:val="1"/>
      <w:numFmt w:val="decimal"/>
      <w:lvlText w:val="%1)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0C31861"/>
    <w:multiLevelType w:val="hybridMultilevel"/>
    <w:tmpl w:val="87681D68"/>
    <w:lvl w:ilvl="0" w:tplc="719E5BEA">
      <w:start w:val="3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1AF6DBC"/>
    <w:multiLevelType w:val="hybridMultilevel"/>
    <w:tmpl w:val="55669682"/>
    <w:lvl w:ilvl="0" w:tplc="D9FAFE0A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672C28"/>
    <w:multiLevelType w:val="hybridMultilevel"/>
    <w:tmpl w:val="79E847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BED1917"/>
    <w:multiLevelType w:val="hybridMultilevel"/>
    <w:tmpl w:val="64069BA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A2F"/>
    <w:rsid w:val="000511BD"/>
    <w:rsid w:val="001A1474"/>
    <w:rsid w:val="001D45CC"/>
    <w:rsid w:val="001E6287"/>
    <w:rsid w:val="00226709"/>
    <w:rsid w:val="002925F0"/>
    <w:rsid w:val="007E3803"/>
    <w:rsid w:val="00915C9F"/>
    <w:rsid w:val="00952430"/>
    <w:rsid w:val="009F0445"/>
    <w:rsid w:val="00A71531"/>
    <w:rsid w:val="00AA1ACE"/>
    <w:rsid w:val="00D75FE8"/>
    <w:rsid w:val="00DB4A2F"/>
    <w:rsid w:val="00E95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">
    <w:name w:val="norm"/>
    <w:basedOn w:val="Normal"/>
    <w:rsid w:val="001E6287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1E6287"/>
    <w:pPr>
      <w:ind w:left="720"/>
    </w:pPr>
    <w:rPr>
      <w:rFonts w:ascii="Times Armenian" w:hAnsi="Times Armenian"/>
      <w:lang w:val="x-none" w:eastAsia="ru-RU"/>
    </w:rPr>
  </w:style>
  <w:style w:type="character" w:customStyle="1" w:styleId="ListParagraphChar">
    <w:name w:val="List Paragraph Char"/>
    <w:link w:val="ListParagraph"/>
    <w:uiPriority w:val="34"/>
    <w:locked/>
    <w:rsid w:val="001E6287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styleId="Hyperlink">
    <w:name w:val="Hyperlink"/>
    <w:basedOn w:val="DefaultParagraphFont"/>
    <w:uiPriority w:val="99"/>
    <w:semiHidden/>
    <w:unhideWhenUsed/>
    <w:rsid w:val="007E38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">
    <w:name w:val="norm"/>
    <w:basedOn w:val="Normal"/>
    <w:rsid w:val="001E6287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1E6287"/>
    <w:pPr>
      <w:ind w:left="720"/>
    </w:pPr>
    <w:rPr>
      <w:rFonts w:ascii="Times Armenian" w:hAnsi="Times Armenian"/>
      <w:lang w:val="x-none" w:eastAsia="ru-RU"/>
    </w:rPr>
  </w:style>
  <w:style w:type="character" w:customStyle="1" w:styleId="ListParagraphChar">
    <w:name w:val="List Paragraph Char"/>
    <w:link w:val="ListParagraph"/>
    <w:uiPriority w:val="34"/>
    <w:locked/>
    <w:rsid w:val="001E6287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styleId="Hyperlink">
    <w:name w:val="Hyperlink"/>
    <w:basedOn w:val="DefaultParagraphFont"/>
    <w:uiPriority w:val="99"/>
    <w:semiHidden/>
    <w:unhideWhenUsed/>
    <w:rsid w:val="007E38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azdan.am/Pages/HumanResources/CompanyData.aspx?StructureID=4095&amp;Tab=0&amp;isClose=fals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2059</Words>
  <Characters>11738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user04</dc:creator>
  <cp:keywords/>
  <dc:description/>
  <cp:lastModifiedBy>user04</cp:lastModifiedBy>
  <cp:revision>14</cp:revision>
  <dcterms:created xsi:type="dcterms:W3CDTF">2023-04-19T17:52:00Z</dcterms:created>
  <dcterms:modified xsi:type="dcterms:W3CDTF">2024-11-15T13:52:00Z</dcterms:modified>
</cp:coreProperties>
</file>