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медикаментов и товаров медицинского назначения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64 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ԷԱՃԱՊՁԲ-2025/Ա-15</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медикаментов и товаров медицинского назначения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медикаментов и товаров медицинского назначения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медикаментов и товаров медицинского назначения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Latex Rematuoid Factor-lex /Набор тестов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уробилиногена и билирубина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 гормон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200-1000мкл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сепаратора10-200мкл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салициловые кислоты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399.59</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420.17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Latex Rematuoid Factor-lex /Набор тестов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на 100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на 100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 (амидопирин 10г, соляная кислота анилин 0,15г)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дихлоризоциановой кислоты, таблетки, коробка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Mediscreen MediScreen 10/Набор тест-полосок для определения глюкозы, крови, белка, pH, кетонов, удельного веса, нитритов, лейкоцитов, уробилиногена и билирубина в моче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диагностики мочи, 10 параметров,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термопринтера, 50мм, для аппарата XP-300,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3*500мл,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Сельпак 10л,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Селклин 50мл,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тиреотроп гормон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 гормона, 96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тиреоглобулину, 96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тироксин свободный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тироксина (свободного), 96 определений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с активатором свертывания и сепаратором сыворотки, завинчивающаяся крышка 5мл,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Игла-бабочка для вакуумной пробирки 23Г,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200-1000мкл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сепаратора10-200мкл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автоматического сепаратора 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заборная 21Gx1 1/2, предназначена для взятия крови вакуумными пробирками.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стеклянный 25,4*76,2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зажимами(жгут)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забора крови с зажимами (жгут),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дозатор-капельницы 5-50мкл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трехслойная,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аптечки первой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крытое 22*22,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«коско»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S,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M,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L,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XL,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нестерильный 100мл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мочи 100мл,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стерильная пластиковая с палочкой для сбора среды,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20мл,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острое N11, стерильное, из нержавеющей стали,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острое N22, стерильное, из нержавеющей стали,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и лезвия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острое N24, стерильное, из нержавеющей стали,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для автоматических капельниц, 6 мест.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на 10 мест, ESR/4NC 1,6 мл, размер: 9*120 мм по решению Westergren 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одноразовая 90мм*15мм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вакуумная (стерильная) 13х75мм 2мл, К2 ЭДТА,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и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материал на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материал для рентгеновской ленты на 20л.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18х24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24х30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рентгеновская 30х40 в коробке 100 шт, зеленая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5см*500см, тканевый,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3см*500см, тканевый,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Спиртовые стерильные полоски,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СОЭ по Вестергрену, СОЭ/4NC 1,6 мл, размер: 9*120мм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кленки 220см*90см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кленки 180см*80см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кленки 60см*90см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центрифужная пластиковая с крышкой,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стерильный,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натрия,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и научные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Романовского-Гимзы жидкий,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салициловые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Абовяна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соглашение в силу, в течение 30 календарных дней со дня после требования заказчика,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