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Ներպոլիկլինիկական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Ներպոլիկլինիկական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Ներպոլիկլինիկական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Ներպոլիկլինիկական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մեթիլ սուլֆատ  0.5% 1մլ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Քլորամֆենիկոլ300մգ+մեթիլուրացիլ1600մգ (Լևոմիկոլ կամ համարժեքը)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(միդօպտիկ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 աչքի 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 մլ աչքի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ի սուլֆատ 100մկգ/մլ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ֆուրոսեմիդ  1%, միզամուղ,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մեթիլ սուլֆատ  0.5% 1մլ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նեոստիգմին մեթիլսուլֆատ, խոլինէսթերազայի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Քլորամֆենիկոլ300մգ+մեթիլուրացիլ1600մգ (Լևոմիկոլ կամ համարժեքը)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Քսուք,քլորամֆենիկոլ+մեթիլուրացիլ, արտաքին օգտագործման, տեղային անտիսեպտիկ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 օգտագործման, Յոդի ոգեթուրմ 5% - 30 մլ, տեղային  անտիսեպտիկ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մեթիլ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իզովալերիանաթթու + մենթոլ, անոթլայնիչ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2%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ադամանդյա կանաչ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լոդոկայինի հիդրոխլորի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լուծույթ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աչքի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աչքի,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(միդօպտիկ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(միդօպտիկ 2.5%) աչքի կաթիլներ,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 (Չորրորդային ամոնիումի միացություններ), Գուանիդին,  ինչպես նաև կոռոզիայի ինհիբիտոր  և այլ գործառնական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 անտիսեպտիկ,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3գ աչքի 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աչքի, տետրացիկլին 1%, անտիբիոտիկ տեղային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դիմեդրոլ 1%,  հակահիստամինային,  քնաբեր, 1 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կատվախոտ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դեքսամեթազոն 4մգ/մլ, հակաալերգիկ,    հակաանաֆիլակտիկ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 մլ աչքի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ցիպրոֆլօքսացին 0,3%, անտիբիոտիկ,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Հիդրոկորդիզոնի քսուք 1%,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հիդրոկորտիզոն 1% հակաբորբոքային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ամոնիումի հիդրօքսիդ  10%,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100 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Կարդիամին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կաթիլներ ներքին ընդունման 25մլ,ապակե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սրվակ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Լինիմենտ  10%-25.0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40գր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Վիշնևսկի Լինիմենտ 1% քսուք,ալյումինե պարկուճ, քսուք արտաքին կիրառման 40գր.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ի սուլֆատ 100մկգ/մլ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Ցետիրիզին(ցետիրիզին)դիհիդրոքլորիդ,դեղահատեր թաղանթապատ 10մգ (20/2*10)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