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2024.12.05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ՄՍԾ ԷԱՃԱՇՁԲ-25/1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ՄԻԱՍՆԱԿԱՆ ՍՈՑԻԱԼԱԿԱՆ ԾԱՌԱՅՈՒԹՅՈՒՆ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Նալբանդյան 13</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տպագրության և առաքման ծառայություններ</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Գագիկ Ջանջուղազյան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060654066</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gagik.janjughazyan@socservice.am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ՄԻԱՍՆԱԿԱՆ ՍՈՑԻԱԼԱԿԱՆ ԾԱՌԱՅՈՒԹՅՈՒՆ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ՄՍԾ ԷԱՃԱՇՁԲ-25/1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2024.12.05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ՄԻԱՍՆԱԿԱՆ ՍՈՑԻԱԼԱԿԱՆ ԾԱՌԱՅՈՒԹՅՈՒՆ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ՄԻԱՍՆԱԿԱՆ ՍՈՑԻԱԼԱԿԱՆ ԾԱՌԱՅՈՒԹՅՈՒՆ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տպագրության և առաքման ծառայություններ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ՄԻԱՍՆԱԿԱՆ ՍՈՑԻԱԼԱԿԱՆ ԾԱՌԱՅՈՒԹՅՈՒՆ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տպագրության և առաքման ծառայություններ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ՄՍԾ ԷԱՃԱՇՁԲ-25/1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gagik.janjughazyan@socservice.am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տպագրության և առաքման ծառայություններ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6</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402.72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3.85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422.9</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2024.12.17.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ՄՍԾ ԷԱՃԱՇՁԲ-25/1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ՄՍԾ ԷԱՃԱՇՁԲ-25/1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ՄՍԾ ԷԱՃԱՇՁԲ-25/1</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«ՄՍԾ ԷԱՃԱՇՁԲ-25/1»*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ԷԱՃԱՇՁԲ-25/1*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«ՄՍԾ ԷԱՃԱՇՁԲ-25/1»*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ԷԱՃԱՇՁԲ-25/1*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տետր (բլոկնոտ).
Չափսը՝ A5, Ծառայության տարբերանիշով, 
Թուղթը՝ օֆսեթ 80 գ/մ, Էջերի քանակը 50, Կազմի թուղթը՝ 250 գ/մ, Կազմի գույները՝ 4+0, Մետաղյա զսպանակով: 
Միասնական սոցիալական ծառայության վավերապայմանները (տարբերանշան, կենտրոնում՝ անվանումը, ներքևում՝ կայք, էլ. հասցե, «Թեժ գիծ 114»): Էջերը՝ տողերով: Գրառումների տվյալները կտրամադրվի Ծառայության կողմից (առձեռն կամ էլեկտրոնային եղանակով):
Կատարողը ծառայությունը մատուցում է յուրաքանչյուր դեպքում Պատվիրատուի պահանջի հիման վրա, պատվերն ստանալուց հետո 20 օրացուցային օրվա ընթացքում, բացառությամբ,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Գույնը` սպիտակ: Գրիչի վրա անհրաժեշտ է տպագրել Միասնական սոցիալական ծառայության վավերապայմանները (տարբերանշանը, կայքի հասցեն, էլ փոստի հասցեն): Տպագրությունը՝ 1+0: Գրառումների տվյալները կտրամադրվի Ծառայության կողմից (առձեռն կամ էլեկտրոնային եղանակով): 
Կատարողը ծառայությունը մատուցում է յուրաքանչյուր դեպքում Պատվիրատուի պահանջի հիման վրա, պատվերն ստանալուց հետո 20 օրացուցային օրվա ընթացքում, բացառությամբ,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անվանաքարտեր. 8.5*10.5սմ, կազմը և թելը ներառյալ: Անվանաքարտերի տպագրության Գրառումների տվյալները կտրամադրվի Ծառայության կողմից (առձեռն կամ էլեկտրոնային եղանակով): Կատարողը ծառայությունը մատուցում է յուրաքանչյուր դեպքում Պատվիրատուի պահանջի հիման վրա, պատվերն ստանալուց հետո 20 օրացուցային օրվա ընթացքում, բացառությամբ,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անվանաքարտեր. 
9*6սմ, կազմը և թելը ներառյալ: Անվանաքարտերի տպագրության Գրառումների տվյալները կտրամադրվի Ծառայության կողմից (առձեռն կամ էլեկտրոնային եղանակով): Կատարողը ծառայությունը մատուցում է յուրաքանչյուր դեպքում Պատվիրատուի պահանջի հիման վրա, պատվերն ստանալուց հետո 20 օրացուցային օրվա ընթացքում, բացառությամբ,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 կազմված փափուկ բնական կաշվից, եզրակարված։
Բացված վիճակում չափսերը՝ 20X6.5, երկտակ ծալած, գույնը՝ շականակագույն։
Դիմերեսին ՀՀ զինանշանը ոսկեգույն դաջվածքով (2,5 մմ տրամագծով), իսկ զինանշանից ներքև հայերեն ոսկեգույն դաջվածքով մեծատառերով նշվում է ՄԻԱՍՆԱԿԱՆ ՍՈՑԻԱԼԱԿԱՆ ԾԱՌԱՅՈՒԹՅՈՒՆ անվանումը։
Ներսից ծալվող մասը պատված լինի նույն կաշվով, երկու մասում սոսնձված լինի անփայլ կավճապատ թուղթ, որի վրա պետք է տպագրված լինի պաշտպանիչ ցանց, ՀՀ զինանշան։
Ներսի բովանդակային նյութը տրամադրում է պատվիրատուն կատարողը, վկայականի ներսի ամբողջական ձևավորումը իրականացնելուց հետո, պարտավոր է համաձայնեցնել պատվիրատուի հետ, այնուհետև տպագրել միայն պատվիրատուի կողմից հաստատում ստանալուց հետո:
Կատարողը ծառայությունը մատուցում է յուրաքանչյուր դեպքում Պատվիրատուի պահանջի հիման վրա, պատվերն ստանալուց հետո 20 օրացուցային օրվա ընթացքում, բացառությամբ,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Օրագիր.
Չափսը՝ A5 Թուղթը՝ օֆսեթ 80 գ/մ Տպագրությունը՝ 1+1 Էջերի քանակը՝ 365 Կազմը՝ կոշտ: Կազմի վրա Միասնական սոցիալական ծառայության վավերապայմանները (տարբերանշան, կենտրոնում՝ անվանումը, ներքևում՝ կայք, էլ. հասցե, «Թեժ գիծ 114»), էջերի վրա՝ օրացուցային օր, ամիս, տարի, ամսական օրացույց՝ էջի վերևի աջ անկյունում, էջերը՝ տողերով:  Գրառումների տվյալները կտրամադրվի Ծառայության կողմից (առձեռն կամ էլեկտրոնային եղանակով):
Կատարողը ծառայությունը մատուցում է յուրաքանչյուր դեպքում Պատվիրատուի պահանջի հիման վրա, պատվերն ստանալուց հետո 20 օրացուցային օրվա ընթացքում, բացառությամբ, երբ ընտրված մասնակիցը համաձայնում է պայմանագիրը կատարել ավելի կարճ ժամկետում: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համաձայնագրի կնքման դեպքում` Համաձայնագրի ուժի մեջ մտնելու օրվանից մինչև  15-ը հուլիսի 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համաձայնագրի կնքման դեպքում` Համաձայնագրի ուժի մեջ մտնելու օրվանից մինչև  15-ը հուլիսի 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համաձայնագրի կնքման դեպքում` Համաձայնագրի ուժի մեջ մտնելու օրվանից մինչև  15-ը դեկտեմբերի 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համաձայնագրի կնքման դեպքում` Համաձայնագրի ուժի մեջ մտնելու օրվանից մինչև՝  15-ը դեկտեմբերի 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համաձայնագրի կնքման դեպքում` Համաձայնագրի ուժի մեջ մտնելու օրվանից մինչև՝  15-ը դեկտեմբերի 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համաձայնագրի կնքման դեպքում` Համաձայնագրի ուժի մեջ մտնելու օրվանից մինչև  15-ը դեկտեմբերի 2025թ. Ներառյալ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