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Երիտասարդության օր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arsen.melqonyan@escs.am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Երիտասարդության օր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Երիտասարդության օր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arsen.melqonyan@escs.am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Երիտասարդության օր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«Երիտասարդության օրվան նվիրված» միջոցառման իրականացում (այսուհետ՝ Միջոցառում)
Միջոցառումը տևելու է 1 օր և իրականացվելու է Երիտասարդության միջազգային օրը: 
Միջոցառման մասնակիցներն են ապարանցի երիտասարդները և Ապարան համայնքի բնակչությունը, ինչպես նաև հյուրեր նախորդ տարիների երիտասարդական մայրաքաղաքներից և Երևանից: 
Մասնակիցների ընդհանուր քանակը՝ 1000 մասնակից:
Միջոցառումն իրականացվելու է Ապարան քաղաքում (հասցեն համաձայնեցնել Երիտասարդության հարցերի վարչության հետ):
Միջոցառման անցկացումը նախատեսվում է իրականացնել ներքոնշված չափանիշներին համապատասխան* 
*Միջոցառման անցկացման չափանիշներ 
Ծառայություն մատուցող կազմակերպությունը իրականացնում է Միջոցառման հետ կապված բոլոր կազմակերպչական աշխատանքները համաձայնեցնելով  Երիտասարդության հարցերի վարչության (այսուհետ՝ Վարչություն) հետ:
Միջոցառման կազմակերպման նպատակով Ծառայություն մատուցող կազմակերպությունը ապահովելու է՝
1. Միջոցառման ողջ կազմակերպչական ընթացքը ներառյալ՝
 . Տվյալ տարվա Երիտասարդության միջազգային օրվա  կարգախոսին համահունչ պատկերանշանի (լոգո) պատրաստումը (դիզայնը համաձայնեցնել Վարչության հետ),
 . Տարածքի հարմարեցումը համերգային ծրագրին,
 . Բեմի ձևավորումը,
 . Ձայնային ապահովումը,
 . Լուսային ապահովումը,
 . արդյունքների ամփոփումը և միջոցառումից հետո 5 
   աշխատանքային օրվա ընթացքում՝բովանդակային հ 
   աշվետվության ներկայացումը՝ ներառյալ  տեսա և 
   լուսանկարչական նյութ:
2. Երիտասարդության օրվան նվիրված միջոցառման համերգային ծրագրի կազմակերպումը
Միջոցառման շրջանակներում Ապարան քաղաքում  տեղի կունենա Երիտասարդության օրվան նվիրված բացօթյա համերգային ծրագիրը, որին կմասնակցեն ապարանցի երիտասարդները և Ապարան համայնքի բնակչությունը, ինչպես նաև հյուրեր նախորդ տարիների երիտասարդական մայրաքաղաքներից և Երևանից։
Ողջույնի խոսքով հանդես կգան երիտասարդական քաղաքականության ոլորտի պատասխանատուները, Ապարան համայնքի ղեկավարը:
Այս ամենին կհաջորդի 60 րոպե տևողությամբ մշակութային համերգային ծրագիրը:     
Երիտասարդության միջազգային օրվա բոլոր մասնակիցներին կբաժանվեն համապատասխան պատկերանշանով գովազդային նյութեր (կրծքանշան, դրոշակներ): 
Համերգային միջոցառման կազմակերպման շրջանակներում Ծառայություն մատուցող կազմակերպությունը ապահովելու է՝
3. Միջոցառման 50 հյուրերի տեղափոխումը Երևանից Ապարան և hետադարձ ուղղությամբ
Ծառայության մատուցման համար անհրաժեշտ տրանսպորտային միջոցը պետք է լինի հարմարավետ, տեխնիկապես սարքին և մաքուր վիճակում, փափուկ նստատեղերով, օդափոխիչ համակարգով: 
Հյուրերի կոնտակտները Ծառայություն մատուցող կազմակերպությանը կտրամադրվի Վարչության կողմից:
4. Համապատասխան պատկերանշանով գովազդային նյութեր (կրծքանշան, դրոշակ)
Կրծքանշան - 1000 հատ
Պլաստմասե միջին չափի կրծքանշան, վրան տպագրված Երիտասարդության օրվա պատկերանշանը (լոգո) : Դիզայնը համաձայնեցնել Վարչության հետ:
Դրոշակ -1000 հատ
Համապատասխան ձողով թղթե փոքրիկ դրոշակներ՝ վրան տպագրված Երիտասարդության օրվա պատկերանշանը (լոգո): Ձողը պլաստմասե կամ փայտից (դիզայնը համաձայնեցնել Վարչության հետ):
Ծառայություն մատուցող կազմակերպությունը կրծքանշանները և դրոշակները միջոցառման օրը բաժանելու է մասնակիցներին:
5. Համերգային ծրագիր 
Համերգային ծրագրի կազմակերպում 60 րոպե տևողությամբ` ներկայիս պահանջարկ ունեցող ազգագրական կամ ժողովրդական կամ փոփ կամ ռոք երաժշտության ժանրի կատարումներ: Համերգային խմբի կամ կատարողի ընտրությունը համաձայնեցնել Վարչության հետ։ Համերգային ծրագրի մեկնարկից առաջ  կլինի միջոցառման պաշտոնական հատվածը, որի սցենարը պետք է համաձայնեցվի Վարչության և Ապարանի համայնքապետարանի հետ: Համերգային ծրագրի հաղորդավարի ընտրությունը համաձայնեցնել Վարչության հետ:
6. Բեմի, ֆերմայի, ձայնային և լուսային տեխնիկայի ապահովում բացօթյա համերգի կազմակերպման համար: 
Բեմը, ֆերման, ձայնային և լուսային տեխնիկան պետք է  համապատասխանեն Ապարան քաղաքում կայանալիք 1000 մարդու համար նախատեսվող ներկայիս պահանջարկ ունեցող ազգագրական կամ ժողովրդական կամ փոփ կամ ռոք ժանրին համապատասխան բացօթյա համերգային ծրագիր կազմակերպելու համար անհրաժեշտ պարամետրերին:
7.Պաստառի դիզայն և տպագրություն
Պաստառի դիզայնը պետք է համաձայնեցնել Վարչության հետ: Պաստառի չափսերը 3մ *5մ համապատասխան օղակներով: Պաստառը տեղադրման վայրը պետք է համաձայնեցնել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նախատեսվելու դեպքում կողմերի միջև կնքվող համաձայնագիրն ուժի մեջ մտնելուց հետո 20-րդ օրացուցային օրվանից սկսած, բացառությամբ այն դեպքի երբ մասնակիցը համաձայնվում է ծառայության մատուցումը սկսել ավելի շուտ ժամկետում՝ մինչև 230-րդ օրացուցային օրը: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