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խճուղային հեծանվավազքի սիրողական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թիմային խճուղավազք դպրոցների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Քանաքեռ-Զեյթուն վարչական շրջանի միջդպրոցական և ներհամայնքային մրցաշար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2024.12.18.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Գներդի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անցկացվող ««Սպորտլանդիա»» մարզական միջոցառում /միջոցառման ստույգ օրվա մասին պատվիրատուն կտեղեկացնի առնվազն 5 օր առաջ/:                                                                                                                                                                  Վարչական շրջանում գործող 10  հիմնական դպրոցներում ձևավորված թիմերի՝ սպորտլանդիայի համապատասխան խաղերի  II (համայնքային) փուլի մրցումների կազմակերպման և անցկացման համար  անհրաժեշտ է ձեռքբերել 2 հատ բասկետբոլի գնդակ՝ N 7, 2 հատ  պարկ՝ երկարությունը 3 մ, լայնությունը 1մ, 6 հատ պլաստմասե օղակ՝ տրամագիծը 25-30սմ , 10 հատ կանգնակ՝ բարձրությունը 30-50սմ, 10 հատ գլանափաթեթ թղթե եռաշերտ  սրբիչ, լայնությունը՝ 24 սմ, երկարությունը՝ 150 մ։   Տրամադրել մրցավարական և սպասարկող անձնակազմ՝ ապահովելով համապատասխան  նորմերով սահմանված օրապահիկ /ջուր,չոր սնունդ/ : 1-3-րդ և 4-6-րդ դասարանների աշակերտների  հաղթող  յուրաքանչյուր թիմի  համար անհրաժեշտ է տրամադրել I, II, III տեղեր զբաղեցրած մասնակիցների համար մեդալներ  /66 հատ՝  I, II, III թվերը վրան գրված/ , I, II, III տեղերի համար համապատասխան չափերի գավաթներ /6հատ/։ Պարգևատրման համար անհրաժեշտ է վարչական շրջանի ղեկավարի կողմից տրվող    20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1-ին տեղերը զբաղեցրած թիմերի մասնակցությունը 3-րդ՝  քաղաքային փուլին  ապահովելու համար տրամադրել  կիսաթև 22  հատ  մարզահագուստ /մարզաշապիկ, կիսավարտիք, 38-40;  42-46; 48-52 չափսերի, 60-70% բամբակ, 30-40% սինթետիկ/«ՔԱՆԱՔԵՌ-ԶԵՅԹՈՒՆ»  թվային տպագրությամբ,  համապատասխան նորմերով սահմանված օրապահիկ /ջուր,չոր սնունդ/,  2018թ-ից բարձր բարվոք վիճակում գտնվող, նոր անվադողերով, օդորակիչ համակարգով համալրված, փափուկ նստատեղերով  առնվազն 25 ուղևորի   համար   թվով 4 մարդատար տրանսպորտային միջոց: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սպարտակիադա /միջոցառման ստույգ օրվա մասին պատվիրատուն կտեղեկացնի առնվազն 5 օր առաջ/:                                                                                                                                                                       Քանաքեռ-Զեյթուն վարչական շրջանում գործող թվով 14 հիմնական և ավագ դպրոցներում,նաև արհեստագործական պետական ուսումնարանններում և քոլեջներում ձևավորված համապատասխան թիմերի՝շախմատ, սեղանի թենիս, հրաձգություն, բասկետբոլ,  վոլեյբոլ, ֆուտզալ (մինի ֆուտբոլ), հնգամարտ, բազկամարտ մարզաձևերից՝   II   (համայնքային) փուլի  մրցումների կազմակերպման համար մասնակիցներին ապահովել 50 հատ կիսաթև  և  40 հատ  անթև  մարզական հագուստով /մարզաշապիկ, կիսավարտիք, 46-56 չափսի, 60-70% բամբակ, 30-40% սինթետիկ/ «ՔԱՆԱՔԵՌ-ԶԵՅԹՈՒՆ»  թվային տպագրությամբ և  մարզական գույքով՝ 102 հատ համապատասխան(վոլեյբոլ,բասկետբոլ,ֆուտզալ) մարզաձևերի կաշվե որակյալ  N5, N6, N7 գնդակներ, 20 հատ գլանափաթեթ թղթե  եռաշերտ  սրբիչ, լայնությունը՝ 24 սմ, երկարությունը՝ 150 մ: Տրամադրել մրցավարական և սպասարկող անձնակազմ: Բոլոր մասնակիցներին ( մարզիկներին, ներկայացուցիչներին,մրցավարական և սպասարկող անձնակազմին )  ապահովել համապասխան նորմերով սահմանված օրապահիկ /ջուր, չոր սնունդ/ : Յուրաքանչյուր մարզաձևի մրցումների համար անհրաժեշտ է տրամադրել  I, II, III  տեղեր զբաղեցրած թիմերի  համար  համապատասխան չափերի գավաթներ / 24 հատ/ ։ Պարգևատրման համար անհրաժեշտ է վարչական շրջանի ղեկավարի կողմից տրվող   24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Թիմերի մասնակցությունը  III (  քաղաքային ) փուլին ապահովելու համար անհրաժեշտ է տրամադրել 2018թ-ից բարձր, բարվոք վիճակում գտնվող, նոր անվադողերով, օդորակիչ համակարգով համալրված, փափուկ նստատեղերով  առնվազն 25 ուղևորի համար նախատեսված թվով 16 մարդատար տրանսպորտային միջոց: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թենիսի սիրողական մրցաշար /միջոցառման ստույգ օրվա մասին պատվիրատուն կտեղեկացնի առնվազն 5 օր առաջ/:                                    Քանաքեռ-Զեյթուն վարչական շրջանում գործող  հիմնական, ավագ դպրոցների,նաև արհեստագործական պետական ուսումնարաննների և քոլեջների՝ 5-9  և 10-12 դասարանների աշակերտների և ուսանողների  միջև  կազմակերպել և անցկացնել «ՀՀ վարչապետի գավաթ » սեղանի թենիսի սիրողական մրցաշարի  II  (համայնքային) փուլը: Տրամադրել մրցավարական և սպասարկող անձնակազմ:Բոլոր մասնակիցներին ( մարզիկներին, ներկայացուցիչներին, մրցավարական և սպասարկող անձնակազմին )  ապահովել համապատասխան  նորմերով սահմանված օրապահիկ /ջուր, չոր սնունդ /,  5 հատ գլանափաթեթ թղթե եռաշերտ  սրբիչ, լայնությունը՝ 24 սմ, երկարությունը՝ 150 մ :  Անհրաժեշտ է տրամադրել մարզական  գույք՝ 8 հատ գնդաթի ( ракетка )   և 20 հատ գնդակ (шар ),   տրամագիծը՝ 40մմ, զանգվածը՝ 2,7 գ ,  I, II, III տեղեր զբաղեցրած մասնակիցների համար  /24 հատ / մեդալներ / I, II, III թվերը վրան գրված/ , I, II, III տեղերի համար համապատասխան չափերի գավաթներ /6 հատ/։  Պարգևատրման համար անհրաժեշտ է վարչական շրջանի ղեկավարի կողմից տրվող    10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Հաղթող թիմերի մասնակցությունը  III                    / քաղաքային/ փուլին ապահովելու համար անհրաժեշտ է  8 հատ կիսաթև մարզաշապիկ, բաղադրությունը՝  30 % բամբակ, 70 % սինթետիկ, խտությունը՝ 200 գ/մ2, «ՔԱՆԱՔԵՌ-ԶԵՅԹՈՒՆ»  թվային տպագրությամբ, համապատասխան  նորմերով  սահմանված օրապահիկ/ջուր,չոր սնունդ  / ,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/հունիս 1/                                                                                                                   Մանկապարտեզների երեխաների մասնակցությամբ սպորտլանդիայի II (համայնքային) փուլը կանցկացվի  Քանաքեռ-Զեյթուն վարչական շրջանի թվով 14  մանկապարտեզների միջև։ Մասնակիցներին  ապահովել սպորտային գլխարկով //թվով 156հատ, խտությունը 450 գ/մ2/, սպորտային համազգեստով /կիսաթև շապիկ սպիտակ / 100 % բամբակյա, խտությունը 200 գ/մ2, կիսավարտիք /սև գույն / խտությունը 300 գ/մ2/:  Համայնքային փուլի համար անհրաժեշտ է մանկական  բասկետբոլի օղակ՝ իր հենակով /14 հատ/, օղակ 26 հատ / ալյումինե/, բասկետբոլի գնդակ / 14 հատ / , ցատկապարան / 14 հատ / , գնդակ  14 հատ / 1-կգ /, մագլցման պարան 14 հատ   / բարակ/ : III  /քաղաքային/  փուլին  մասնակցությունն ապահովելու   համար  տրամադրել 2018 թ-ից բարձր, բարվոք վիճակում գտնվող, նոր անվադողերով, օդորակիչ համակարգով համալրված, փափուկ նստատեղերով  առնվազն 15 ուղևորի համար նախատեսված 4  հատ միկրոավտոբուս:  Համայնքային և քաղաքային փուլի բոլոր մասնակիցներին և ներկայացուցիչներին ապահովել համապատասխան  նորմերով  սահմանված օրապահիկ /ջուր,չոր սնունդ  / : Վարչական շրջանի թիմը մրցավայրում ներկայանալու համար անհրաժեշտ է ՔԱՆԱՔԵՌ-ԶԵՅԹՈՒՆ ՎԱՐՉԱԿԱՆ ՇՐՋԱՆ գրվածքով, A3 ֆորմատի /29,7*42,0սմ/ չափսի ցուցանակ /սպիտակ ֆոնի վրա կարմիր գրվածքով, 10*1,5սմ հայերեն մեծատառերով /՝ ամրացված փայտե 50սմ երկարության ձողի վրա: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մարզաձևից: / հուլիս-օգոստոս /                                                                                                                I (համայնքային)փուլի անցկացման համար անհրաժեշտ մարզագույք՝  շախմատ /5հատ/ ,շաշկի /5հատ/, նարդի /5հատ/, դարթս /5հատ/, բասկետբոլի գնդակ /5հատ/:II  (քաղաքային ) փուլի անցկացման համար 11 հոգու համար ապահովել  սպորտային համազգեստ` շապիկ /կիսաթև, 30% բամբակյա , 70% սինթետիկ, շապիկի խտությունը 200գ/մ2  /, տրամադրել 2018 թ-ից բարձր, բարվոք վիճակում գտնվող, նոր անվադողերով, օդորակիչ համակարգով համալրված, փափուկ նստատեղերով 10-14  ուղևորի համար նախատեսված 2  հատ միկրոավտոբուս : Համայնքային և քաղաքային փուլի բոլոր մասնակիցներին և ներկայացուցիչներին ապահովել համապատասխան  նորմերով  սահմանված օրապահիկ /ջուր,չոր սնունդ  /: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խճուղային հեծանվավազքի սիրողական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խճուղային հեծանվավազքի սիրողական մրցաշար      Հանրապետական մրցաշարի մասնակցության համար  անհրաժեշտ է տրամադրել 2018 թ-ից բարձր, բարվոք վիճակում գտնվող, նոր անվադողերով, օդորակիչ համակարգով համալրված, փափուկ նստատեղերով  առնվազն 20 ուղևորի համար նախատեսված  1 հատ միկրոավտոբուս,  ապահովել 15 հատ կիսաթև մարզաշապիկ, բաղադրությունը՝  30 % բամբակ, 70 % սինթետիկ, խտությունը՝ 200 գ/մ2, «ՔԱՆԱՔԵՌ-ԶԵՅԹՈՒՆ»  թվային տպագրությամբ, 20 մասնակցի համար  ապահովել   համապատասխան  նորմերով  սահմանված օրապահիկ /ջուր,չոր սնունդ  / , 5 հատ գլանափաթեթ թղթե եռաշերտ  սրբիչ, լայնությունը՝ 24 սմ, երկարությունը՝ 150 մ: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Սպորտային միջոցառման II (համայնքային)  փուլը կանցկացվի Քանաքեռ-Զեյթուն վարչական շրջանում գործող հիմնական, ավագ, միջնակարգ դպրոցների և քոլեջների միջև /150 մասնակից/:  Համայնքային փուլի անցկացման համար անհրաժեշտ գույք՝ նռնակ /թվով 10 հատ/, ուսապարկ /թվով 5 հատ, կտորե (լավ որակի), չափը /40*25*10սմ/, բժշկական /սանիտարական/ բրեզենտե կտորից պատգարակ / թվով 2հատ/  օդամղիչ հրացան/2հատ/,գնդակ /շեշմա 10 տուփ/ և փուզա /20հատ/, 10 հատ գլանափաթեթ թղթե եռաշերտ  սրբիչ, լայնությունը՝ 24 սմ, երկարությունը՝ 150 մ   և  համապատասխան  նորմերով  սահմանված օրապահիկ /ջուր,չոր սնունդ /: I, II, III տեղեր զբաղեցրած մասնակիցների համար մեդալներ  /27 հատ,  I, II, III թվերը վրան գրված/ , I, II, III տեղերը զբաղեցրած թիմերի համար համապատասխան չափերի գավաթներ / 3 հատ /։ Պարգևատրման համար անհրաժեշտ է վարչական շրջանի ղեկավարի կողմից տրվող  15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Հաղթող թիմի մասնակցությունը  III / քաղաքային/  փուլին ապահովելու համար անհրաժեշտ է  մասնակիցներին / թվով 10 մասնակից / տրամադրել զինվորական շապիկ      / երկար թև, 30 % բամբակյա, 70 % սինթետիկ, խտությունը 200 գ/մ2,  տաբատ /սև, 30 % բամբակյա, 70 % սինթետիկ, խտությունը 400 գ/մ2  /:  Տրամադրել 2018 թ-ից բարձր, բարվոք վիճակում գտնվող, նոր անվադողերով, օդորակիչ համակարգով համալրված, փափուկ նստատեղերով,  14-15 ուղևոր փոխադրելու  համար նախատեսված  4 հատ միկրոավտոբուս  / տաքացման և սառեցման համակարգով/:Համայնքային և քաղաքային փուլի բոլոր մասնակիցներին և ներկայացուցիչներին ապահովել նորմերով  սահմանված օրապահիկ /ջուր,չոր սնունդ  / :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թիմային խճուղավազք դպրոցների միջև                                                                                                                                          Քանաքեռ-Զեյթուն վարչական շրջանում գործող  հիմնական և  ավագ դպրոցների միջև /թվով 150 մասնակից/  կազմակերպել և անցկացնել  «ՀՀ վարչապետի գավաթ » թիմային խճուղավազքի  II (համայնքային) փուլը: Բոլոր մասնակիցների համար ապահովել խմելու ջուր / 0,5լ շիշ/, 6 հատ գլանափաթեթ թղթե եռաշերտ  սրբիչ, լայնությունը՝ 24 սմ, երկարությունը՝ 150 մ։  Անհրաժեշտ է տրամադրել I, II, III տեղեր զբաղեցրած մասնակիցների համար մեդալներ  /30 հատ՝  I, II, III թվերը վրան գրված/ , I, II, III տեղերի համար համապատասխան չափերի գավաթներ /3հատ/։ Պարգևատրման համար անհրաժեշտ է վարչական շրջանի ղեկավարի կողմից տրվող   15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Հաղթող թիմի մասնակցությունը  III /քաղաքային/ փուլին  ապահովելու   համար անհրաժեշտ է մասնակիցներին /թվով 10/ ապահովել սպորտային համազգեստով /շապիկ կիսաթև սպիտակ 30 % բամբակյա, 70 % սինթետիկ, խտությունը 200 գ/մ2, թվային տպագրությամբ յուրաքանչյուր շապիկի վրա «ՔԱՆԱՔԵՌ-ԶԵՅԹՈՒՆ » անվանմամբ, կիսավարտիք սև, 30 % բամբակյա, 70 % սինթետիկ խտությունը 200 գ /մ2/, 10 հատ հովարով սպիտակ գլխարկ, համապատասխան  նորմերով  սահմանված օրապահիկ /ջուր,չոր սնունդ  / ,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Քանաքեռ-Զեյթուն վարչական շրջանի միջդպրոցական և ներհամայնքային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Քանաքեռ-Զեյթուն վարչական շրջանի միջդպրոցական և ներհամայնքային մրցաշար /3րդ-ից 4-րդ եռամսյակ/                                                                                                      10 հիմնական դպրոցների  միջև  կազմակերպել և անցկացնել «Շախմատի թիմային մրցաշար» մինչև  14 տարեկան աշակերտների մասնակցությամբ։ Միջոցառումն ացկացնել 2 փուլով՝ դպրոցական և համայնքային, 2 օր ։1-3 տեղեր զբաղեցրած թիմերին և մասնակիցներին խրախուսելու  համար անհրաժեշտ   է   ձեռքբերել  3 գավաթ՝զբաղեցրած տեղերին համատասխան, 3 հատ շախմատի էլեկտրոնային ժամացույց, 15 հատ մեդալ՝ համապատասխան թվային գրառմամբ, 15 հատ պատվոգիր՝ փայտե կամ պլաստմասե , համապատասխան գույնի շրջանակներով թուղթը`A4 ֆորմատի, թղթի խտությունը` 300գ., թղթի տեսակը` կավճապատ, տպագրությունը` միակողմանի, լազերային, գունավոր։ Մասնակցություն ցուցաբերած դպրոցների 10 թիմերին խրախուսման համար անհրաժեշտ է տրամադրել  10 հատ շնորհակալագիր /թուղթը`A4 ֆորմատի, թղթի խտությունը` 300գ., թղթի տեսակը` կավճապատ, տպագրությունը` միակողմանի, լազերային, գունավոր/ և 10 հատ շախմատի փայտյա տախտակ / 41սմ × 41սմ/։Դպրոցական և համայնքային փուլի  բոլոր մասնակիցներին և ներկայացուցիչներին ապահովել նորմերով  սահմանված օրապահիկ /ջուր,չոր սնունդ  / :                                                    Միջոցառման անցկացման վայրը, մարզական հագուստի գույնը , չափսերը և բոլոր կազմակերչպական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68-րդ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68-րդ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68-րդ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140-րդ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242րդ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274-րդ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274-րդ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328-րդ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մինչև 328-րդ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