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1336E7" w:rsidRDefault="001336E7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  <w:r w:rsidRPr="007727F9">
        <w:rPr>
          <w:rFonts w:ascii="GHEA Grapalat" w:hAnsi="GHEA Grapalat"/>
          <w:b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7727F9">
        <w:rPr>
          <w:rFonts w:ascii="GHEA Grapalat" w:hAnsi="GHEA Grapalat"/>
          <w:b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7727F9">
        <w:rPr>
          <w:rFonts w:ascii="GHEA Grapalat" w:hAnsi="GHEA Grapalat"/>
          <w:b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083D">
        <w:rPr>
          <w:rFonts w:ascii="GHEA Grapalat" w:hAnsi="GHEA Grapalat"/>
          <w:b/>
          <w:sz w:val="20"/>
          <w:szCs w:val="20"/>
        </w:rPr>
        <w:t>ԺԱՄԱՆԱԿԱՑՈՒՅՑ</w:t>
      </w:r>
    </w:p>
    <w:p w:rsidR="00BD67BC" w:rsidRDefault="00BD67BC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Style w:val="a5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105"/>
        <w:gridCol w:w="1560"/>
        <w:gridCol w:w="6237"/>
        <w:gridCol w:w="1134"/>
        <w:gridCol w:w="1134"/>
        <w:gridCol w:w="1275"/>
        <w:gridCol w:w="1134"/>
        <w:gridCol w:w="1447"/>
      </w:tblGrid>
      <w:tr w:rsidR="00954BBB" w:rsidRPr="000302F9" w:rsidTr="0087428B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:rsidR="00954BBB" w:rsidRPr="000302F9" w:rsidRDefault="00954BBB" w:rsidP="00954BB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954BBB" w:rsidRPr="000302F9" w:rsidTr="0087428B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8B6B60" w:rsidRPr="000302F9" w:rsidTr="008B6B60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B60" w:rsidRPr="00D541FA" w:rsidRDefault="008B6B60" w:rsidP="003C3ADE">
            <w:pPr>
              <w:pStyle w:val="a3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bookmarkStart w:id="0" w:name="_GoBack" w:colFirst="6" w:colLast="6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60" w:rsidRPr="00E214F6" w:rsidRDefault="008B6B60" w:rsidP="00E265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33191460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60" w:rsidRDefault="008B6B60" w:rsidP="00E56CF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214F6">
              <w:rPr>
                <w:rFonts w:ascii="GHEA Grapalat" w:hAnsi="GHEA Grapalat"/>
                <w:sz w:val="20"/>
                <w:szCs w:val="20"/>
              </w:rPr>
              <w:t xml:space="preserve">Սայլակի անիվ՝ ռետինահոծ </w:t>
            </w:r>
          </w:p>
          <w:p w:rsidR="008B6B60" w:rsidRDefault="008B6B60" w:rsidP="00E56CF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B6B60" w:rsidRDefault="008B6B60" w:rsidP="00E56CF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214F6">
              <w:rPr>
                <w:rFonts w:ascii="GHEA Grapalat" w:hAnsi="GHEA Grapalat"/>
                <w:sz w:val="20"/>
                <w:szCs w:val="20"/>
              </w:rPr>
              <w:t>Колесо тележки:</w:t>
            </w:r>
          </w:p>
          <w:p w:rsidR="008B6B60" w:rsidRPr="00E214F6" w:rsidRDefault="008B6B60" w:rsidP="00E56CF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214F6">
              <w:rPr>
                <w:rFonts w:ascii="GHEA Grapalat" w:hAnsi="GHEA Grapalat"/>
                <w:sz w:val="20"/>
                <w:szCs w:val="20"/>
              </w:rPr>
              <w:t>резиновое</w:t>
            </w:r>
          </w:p>
          <w:p w:rsidR="008B6B60" w:rsidRPr="00324983" w:rsidRDefault="008B6B60" w:rsidP="00E26562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60" w:rsidRDefault="008B6B60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*Արտաքին տրամագիծը՝ 360մմ, </w:t>
            </w:r>
          </w:p>
          <w:p w:rsidR="008B6B60" w:rsidRDefault="008B6B60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*Լայնությունը՝ 80մմ, </w:t>
            </w:r>
          </w:p>
          <w:p w:rsidR="008B6B60" w:rsidRDefault="008B6B60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*Նյութը՝ պոլուուռետան:</w:t>
            </w:r>
          </w:p>
          <w:p w:rsidR="008B6B60" w:rsidRDefault="008B6B60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*Անվահեծը՝ 2 հատ իրար դրոշմված մետաղական թիթեղից, ներկված, արտաքին տրամագիծը՝ 220մմ, 20մմ ներքին տրամագծով, 2 հատ փակ գնդիկավոր առանցքակալներով:</w:t>
            </w:r>
          </w:p>
          <w:p w:rsidR="008B6B60" w:rsidRDefault="008B6B60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*Բեռնատարողությունը 150կգ: </w:t>
            </w:r>
          </w:p>
          <w:p w:rsidR="008B6B60" w:rsidRDefault="008B6B60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:rsidR="008B6B60" w:rsidRPr="00C24487" w:rsidRDefault="008B6B60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</w:t>
            </w:r>
            <w:r w:rsidRPr="00C24487">
              <w:rPr>
                <w:rFonts w:ascii="GHEA Grapalat" w:hAnsi="GHEA Grapalat"/>
                <w:sz w:val="20"/>
                <w:szCs w:val="20"/>
              </w:rPr>
              <w:t>Внешний диаметр: 360 мм</w:t>
            </w:r>
          </w:p>
          <w:p w:rsidR="008B6B60" w:rsidRPr="00C24487" w:rsidRDefault="008B6B60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</w:t>
            </w:r>
            <w:r w:rsidRPr="00C24487">
              <w:rPr>
                <w:rFonts w:ascii="GHEA Grapalat" w:hAnsi="GHEA Grapalat"/>
                <w:sz w:val="20"/>
                <w:szCs w:val="20"/>
              </w:rPr>
              <w:t>Ширина: 80 мм</w:t>
            </w:r>
          </w:p>
          <w:p w:rsidR="008B6B60" w:rsidRPr="00C24487" w:rsidRDefault="008B6B60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</w:t>
            </w:r>
            <w:r w:rsidRPr="00C24487">
              <w:rPr>
                <w:rFonts w:ascii="GHEA Grapalat" w:hAnsi="GHEA Grapalat"/>
                <w:sz w:val="20"/>
                <w:szCs w:val="20"/>
              </w:rPr>
              <w:t>Материал: Полиуретан</w:t>
            </w:r>
          </w:p>
          <w:p w:rsidR="008B6B60" w:rsidRPr="00C24487" w:rsidRDefault="008B6B60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</w:t>
            </w:r>
            <w:r w:rsidRPr="00C24487">
              <w:rPr>
                <w:rFonts w:ascii="GHEA Grapalat" w:hAnsi="GHEA Grapalat"/>
                <w:sz w:val="20"/>
                <w:szCs w:val="20"/>
              </w:rPr>
              <w:t>Колесо: 2 спрессованных вместе листового металла, окрашенные, внешний диаметр 220 мм, внутренний диаметр 20 мм, 2 герметичных шарикоподшипника.</w:t>
            </w:r>
          </w:p>
          <w:p w:rsidR="008B6B60" w:rsidRPr="00C24487" w:rsidRDefault="008B6B60" w:rsidP="00E56CF9">
            <w:pPr>
              <w:pStyle w:val="HTML"/>
              <w:shd w:val="clear" w:color="auto" w:fill="F8F9FA"/>
              <w:rPr>
                <w:rFonts w:ascii="GHEA Grapalat" w:hAnsi="GHEA Grapalat" w:cs="Times New Roman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*</w:t>
            </w:r>
            <w:r>
              <w:rPr>
                <w:rFonts w:ascii="inherit" w:hAnsi="inherit"/>
                <w:color w:val="1F1F1F"/>
                <w:sz w:val="42"/>
                <w:szCs w:val="42"/>
              </w:rPr>
              <w:t xml:space="preserve"> </w:t>
            </w:r>
            <w:r w:rsidRPr="00C24487">
              <w:rPr>
                <w:rFonts w:ascii="GHEA Grapalat" w:hAnsi="GHEA Grapalat" w:cs="Times New Roman"/>
                <w:lang w:val="hy-AM"/>
              </w:rPr>
              <w:t>Грузоподъемность 150 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60" w:rsidRPr="00763144" w:rsidRDefault="008B6B60" w:rsidP="00E26562">
            <w:pPr>
              <w:jc w:val="center"/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  <w:t>հատ</w:t>
            </w:r>
          </w:p>
          <w:p w:rsidR="008B6B60" w:rsidRPr="002F4ED3" w:rsidRDefault="008B6B60" w:rsidP="00E265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60" w:rsidRPr="00483443" w:rsidRDefault="008B6B60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6B60" w:rsidRPr="00D541FA" w:rsidRDefault="008B6B60" w:rsidP="008B6B60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ք. Եղվարդ, Երևանյան խճ. 40  «Գառնի-Լեռ» ԳԱՄ ԲԲԸ</w:t>
            </w:r>
          </w:p>
          <w:p w:rsidR="008B6B60" w:rsidRPr="00483443" w:rsidRDefault="008B6B60" w:rsidP="008B6B60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ОАО НПО «Гарни-Лер», г. Егвард,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60" w:rsidRPr="00483443" w:rsidRDefault="008B6B60" w:rsidP="00F21F4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B6B60" w:rsidRPr="00597E45" w:rsidRDefault="008B6B60" w:rsidP="002A44D4">
            <w:pPr>
              <w:spacing w:before="24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97E45">
              <w:rPr>
                <w:rFonts w:ascii="GHEA Grapalat" w:hAnsi="GHEA Grapalat"/>
                <w:sz w:val="18"/>
                <w:szCs w:val="18"/>
              </w:rPr>
              <w:t>Համաձայնագրի կնքման օրվանից 20 օրացուցային օրվա ընթացքում</w:t>
            </w:r>
          </w:p>
          <w:p w:rsidR="008B6B60" w:rsidRPr="006C739C" w:rsidRDefault="008B6B60" w:rsidP="002A44D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97E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97E45">
              <w:rPr>
                <w:rFonts w:ascii="GHEA Grapalat" w:hAnsi="GHEA Grapalat"/>
                <w:sz w:val="18"/>
                <w:szCs w:val="18"/>
              </w:rPr>
              <w:t>В течение 2</w:t>
            </w:r>
            <w:r>
              <w:rPr>
                <w:rFonts w:ascii="GHEA Grapalat" w:hAnsi="GHEA Grapalat"/>
                <w:sz w:val="18"/>
                <w:szCs w:val="18"/>
              </w:rPr>
              <w:t xml:space="preserve">0 </w:t>
            </w:r>
            <w:r w:rsidRPr="00597E45">
              <w:rPr>
                <w:rFonts w:ascii="GHEA Grapalat" w:hAnsi="GHEA Grapalat"/>
                <w:sz w:val="18"/>
                <w:szCs w:val="18"/>
              </w:rPr>
              <w:t>календарных дней после заключения Соглашени</w:t>
            </w:r>
            <w:r>
              <w:rPr>
                <w:rFonts w:ascii="GHEA Grapalat" w:hAnsi="GHEA Grapalat"/>
                <w:sz w:val="18"/>
                <w:szCs w:val="18"/>
              </w:rPr>
              <w:t>я</w:t>
            </w:r>
          </w:p>
        </w:tc>
      </w:tr>
      <w:bookmarkEnd w:id="0"/>
    </w:tbl>
    <w:p w:rsidR="00B20AC6" w:rsidRPr="00C63C30" w:rsidRDefault="00B20AC6" w:rsidP="00B20A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:rsidR="0087428B" w:rsidRDefault="0087428B" w:rsidP="0087428B">
      <w:pPr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 xml:space="preserve">Լրացուցիչ պայմաններ՝    </w:t>
      </w:r>
    </w:p>
    <w:p w:rsidR="00E56CF9" w:rsidRPr="005B711A" w:rsidRDefault="00E56CF9" w:rsidP="00E56CF9">
      <w:pPr>
        <w:ind w:left="-284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</w:t>
      </w:r>
      <w:r w:rsidRPr="005B711A">
        <w:rPr>
          <w:rFonts w:ascii="GHEA Grapalat" w:hAnsi="GHEA Grapalat"/>
          <w:b/>
          <w:sz w:val="20"/>
          <w:szCs w:val="20"/>
        </w:rPr>
        <w:t xml:space="preserve">Մատակարարվող ապրանքը լինի նոր, չօգտագործված: </w:t>
      </w:r>
    </w:p>
    <w:p w:rsidR="00E56CF9" w:rsidRPr="005B711A" w:rsidRDefault="00E56CF9" w:rsidP="00E56CF9">
      <w:pPr>
        <w:ind w:left="-284"/>
        <w:rPr>
          <w:rFonts w:ascii="Calibri" w:hAnsi="Calibri" w:cs="Calibri"/>
          <w:b/>
          <w:color w:val="000000"/>
        </w:rPr>
      </w:pPr>
      <w:r>
        <w:rPr>
          <w:rFonts w:ascii="GHEA Grapalat" w:hAnsi="GHEA Grapalat"/>
          <w:b/>
          <w:sz w:val="20"/>
          <w:szCs w:val="20"/>
        </w:rPr>
        <w:t xml:space="preserve">    </w:t>
      </w:r>
      <w:r w:rsidRPr="005B711A">
        <w:rPr>
          <w:rFonts w:ascii="GHEA Grapalat" w:hAnsi="GHEA Grapalat"/>
          <w:b/>
          <w:sz w:val="20"/>
          <w:szCs w:val="20"/>
        </w:rPr>
        <w:t>Արտադրված լինի ոչ ուշ քան 2023թ.:</w:t>
      </w:r>
    </w:p>
    <w:p w:rsidR="00FD4259" w:rsidRPr="0087428B" w:rsidRDefault="00FD4259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</w:p>
    <w:sectPr w:rsidR="00FD4259" w:rsidRPr="0087428B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20169"/>
    <w:rsid w:val="00026696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6A8E"/>
    <w:rsid w:val="00165006"/>
    <w:rsid w:val="00182307"/>
    <w:rsid w:val="001E1C06"/>
    <w:rsid w:val="001E20BD"/>
    <w:rsid w:val="001E39CE"/>
    <w:rsid w:val="001F5D21"/>
    <w:rsid w:val="00220161"/>
    <w:rsid w:val="00236DCE"/>
    <w:rsid w:val="002370F6"/>
    <w:rsid w:val="002419AE"/>
    <w:rsid w:val="0025269B"/>
    <w:rsid w:val="002529A8"/>
    <w:rsid w:val="0025612C"/>
    <w:rsid w:val="002741FD"/>
    <w:rsid w:val="0029018B"/>
    <w:rsid w:val="002B2607"/>
    <w:rsid w:val="002C04D2"/>
    <w:rsid w:val="002D7F6C"/>
    <w:rsid w:val="002E778C"/>
    <w:rsid w:val="00323D91"/>
    <w:rsid w:val="00324277"/>
    <w:rsid w:val="003A4B06"/>
    <w:rsid w:val="003B30DD"/>
    <w:rsid w:val="003B6767"/>
    <w:rsid w:val="003C595E"/>
    <w:rsid w:val="003E1640"/>
    <w:rsid w:val="003E5600"/>
    <w:rsid w:val="003F1742"/>
    <w:rsid w:val="003F3D1A"/>
    <w:rsid w:val="004178BC"/>
    <w:rsid w:val="00420286"/>
    <w:rsid w:val="00483443"/>
    <w:rsid w:val="004A6F4F"/>
    <w:rsid w:val="004C36DF"/>
    <w:rsid w:val="004E307C"/>
    <w:rsid w:val="005225B4"/>
    <w:rsid w:val="00532A15"/>
    <w:rsid w:val="00557565"/>
    <w:rsid w:val="00586189"/>
    <w:rsid w:val="005B6707"/>
    <w:rsid w:val="00636374"/>
    <w:rsid w:val="00636DC1"/>
    <w:rsid w:val="006C191D"/>
    <w:rsid w:val="00711E41"/>
    <w:rsid w:val="007230C0"/>
    <w:rsid w:val="00765FA0"/>
    <w:rsid w:val="00767A7C"/>
    <w:rsid w:val="00773554"/>
    <w:rsid w:val="00804EE6"/>
    <w:rsid w:val="00812B9F"/>
    <w:rsid w:val="0087428B"/>
    <w:rsid w:val="00885B69"/>
    <w:rsid w:val="008B2E4B"/>
    <w:rsid w:val="008B6B60"/>
    <w:rsid w:val="008D0910"/>
    <w:rsid w:val="008F0A15"/>
    <w:rsid w:val="00910271"/>
    <w:rsid w:val="0091764F"/>
    <w:rsid w:val="00927C48"/>
    <w:rsid w:val="00954BBB"/>
    <w:rsid w:val="00956201"/>
    <w:rsid w:val="009737F2"/>
    <w:rsid w:val="009C71C0"/>
    <w:rsid w:val="009E6BE9"/>
    <w:rsid w:val="00A41A60"/>
    <w:rsid w:val="00A54A36"/>
    <w:rsid w:val="00AA0159"/>
    <w:rsid w:val="00AC4644"/>
    <w:rsid w:val="00B20AC6"/>
    <w:rsid w:val="00B452B7"/>
    <w:rsid w:val="00B51574"/>
    <w:rsid w:val="00B96678"/>
    <w:rsid w:val="00BD1753"/>
    <w:rsid w:val="00BD67BC"/>
    <w:rsid w:val="00BD767C"/>
    <w:rsid w:val="00BE376E"/>
    <w:rsid w:val="00C05478"/>
    <w:rsid w:val="00C128BC"/>
    <w:rsid w:val="00C1373E"/>
    <w:rsid w:val="00C22204"/>
    <w:rsid w:val="00C43CC5"/>
    <w:rsid w:val="00C448E6"/>
    <w:rsid w:val="00C6077F"/>
    <w:rsid w:val="00C63C30"/>
    <w:rsid w:val="00C72CDF"/>
    <w:rsid w:val="00C867FC"/>
    <w:rsid w:val="00CA7853"/>
    <w:rsid w:val="00D541FA"/>
    <w:rsid w:val="00D841FA"/>
    <w:rsid w:val="00DC5E79"/>
    <w:rsid w:val="00DF793A"/>
    <w:rsid w:val="00E107B0"/>
    <w:rsid w:val="00E21CC3"/>
    <w:rsid w:val="00E34539"/>
    <w:rsid w:val="00E41AA9"/>
    <w:rsid w:val="00E56CF9"/>
    <w:rsid w:val="00E66DF6"/>
    <w:rsid w:val="00E730B9"/>
    <w:rsid w:val="00E843AA"/>
    <w:rsid w:val="00E929E9"/>
    <w:rsid w:val="00EE5B23"/>
    <w:rsid w:val="00F13986"/>
    <w:rsid w:val="00F51391"/>
    <w:rsid w:val="00FA01DF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56D47-7318-4316-945B-5FADC5837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111</cp:revision>
  <dcterms:created xsi:type="dcterms:W3CDTF">2022-12-02T11:10:00Z</dcterms:created>
  <dcterms:modified xsi:type="dcterms:W3CDTF">2024-12-05T12:16:00Z</dcterms:modified>
</cp:coreProperties>
</file>