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кислород</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медицинским кислородным баллоном: 93-96%, атмосферное давление 150-160 мт/ч, емкость баллона не менее 6 м3. Резервуар стальной, не менее 40 л. досмотр тары, прошедшей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прав и обязанностей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