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ԵՄ-ԲՄԱՇՁԲ-24/124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ԵՄ-ԷԱՃԱՊՁԲ-24/161</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ԵՄ-ԲՄԱՇՁԲ-24/124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ԵՄ-ԲՄԱՇՁԲ-24/124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ԵՄ-ԲՄԱՇՁԲ-24/124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 электродвигателя ДК-410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 электродвигателя ДК-408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ԵՄ-ԷԱՃԱՊՁԲ-24/161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ԵՄ-ԷԱՃԱՊՁԲ-24/161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 электродвигателя ДК-410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Требуются роторы двигателей ДК-410  предназначенных для воздушного компрессора ВГ 0,42/8-400 прошедшие капитальный заводской ремонт в соответствии с  правилами Ц МЕТРО 3896 (Правила ремонта и технического обслуживания тяговых и вспомогательных электрических машин моторвагонного подвижного состава). Диаметр коллектора не менее 158 мм. Изоляция катушки не менее 40 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 электродвигателя ДК-408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Требуются роторы двигателей ДК-408 предназначенные для воздушного компрессора ВГ 0,42/8-400 прошедшие капитальный заводской ремонт в соответствии с  правилами Ц МЕТРО 3896 (Правила ремонта и технического обслуживания тяговых и вспомогательных электрических машин моторвагонного подвижного состава). Диаметр коллектора не менее 158 мм. Изоляция катушки не менее 40 МОм.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