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ՊՎՍ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էլեկտրաէներգիայի հոսանքափոխարկիչ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ՀՓ-ԷԱՃԱՊՁԲ-24/69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ՀՓ-ԷԱՃԱՊՁԲ-24/69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ՀՓ-ԷԱՃԱՊՁԲ-24/69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է համաձայն վճարման ժամակացույցի: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տուփ պլաստիկե, 8 տեղանոց, նախատեսված ներքին տեղադրման համար,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միաֆազ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անջատիչների սանր պղնձե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200*1200, երկտեղանի լեդ լամպերով, 36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մետաղական Ֆ 10*092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ՊՎՍ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պղնձե 4*16մմ, երկշերտ կլոր пвх« պղինձ, կտրվածք/տրամագիծ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եռաֆազ 630Ա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էլեկտրաէներգիայի հոսանքափոխարկիչ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ABR 500A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 նրբ 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21 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ՊՎՍ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էլեկտրաէներգիայի հոսանքափոխարկիչ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