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ԳՀԱԿ-ԷԱՃԱՊՁԲ 2025/4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Ղարսի խճ.2ա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հոգեկան առողջության կենտրոնի կարիքների համար դեղորայքի ձեռքբերում 3 2025թ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Վարդուհի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հեռ.093723168  hakgyumri@mail.ru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hakgyumri@mail.ru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ԳՀԱԿ-ԷԱՃԱՊՁԲ 2025/4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հոգեկան առողջության կենտրոնի կարիքների համար դեղորայքի ձեռքբերում 3 2025թ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հոգեկան առողջության կենտրոնի կարիքների համար դեղորայքի ձեռքբերում 3 2025թ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ԳՀԱԿ-ԷԱՃԱՊՁԲ 2025/4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hakgyumri@mail.ru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հոգեկան առողջության կենտրոնի կարիքների համար դեղորայքի ձեռքբերում 3 2025թ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ԳՀԱԿ-ԷԱՃԱՊՁԲ 2025/4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ԳՀԱԿ-ԷԱՃԱՊՁԲ 2025/4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ԳՀԱԿ-ԷԱՃԱՊՁԲ 2025/4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ԳՀԱԿ-ԷԱՃԱՊՁԲ 2025/4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ԳՀԱԿ-ԷԱՃԱՊՁԲ 2025/4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«ԳՀԱԿ-ԷԱՃԱՊՁԲ 2025/4»*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ՀՈԳԵԿԱՆ ԱՌՈՂՋՈՒԹՅԱՆ ԿԵՆՏՐՈՆ ՓԲԸ*  (այսուհետ` Պատվիրատու) կողմից կազմակերպված` ԳՀԱԿ-ԷԱՃԱՊՁԲ 2025/4*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«ԳՀԱԿ-ԷԱՃԱՊՁԲ 2025/4»*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ՀՈԳԵԿԱՆ ԱՌՈՂՋՈՒԹՅԱՆ ԿԵՆՏՐՈՆ ՓԲԸ*  (այսուհետ` Պատվիրատու) կողմից կազմակերպված` ԳՀԱԿ-ԷԱՃԱՊՁԲ 2025/4*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ՀՈԳԵԿԱՆ ԱՌՈՂՋՈՒԹՅԱՆ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200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Նյոդա ցոլացիր ոջիլասպան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7*14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500*5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(սանտավիկ), որակյալ, մեծի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թիթեռնիկ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 մլ, սրածայր, ասեղի երկարությունը 4-5 սմ, որակավորումը նմուշը գնահատելուց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 մլ, սրածայր, ասեղի երկարությունը 4-5 սմ, որակավորումը նմուշը գնահատելուց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 մլ, սրածայր, ասեղի երկարությունը 4-5 սմ, որակավորումը նմուշը գնահատելուց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M չափի, ամուր, կապույտ նիտրիլային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L չափի, ամուր, կապույտ նիտրիլային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գել ԷՍԳ-ի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հավաքածուներ/էթանոլ էնզիմատիկ, ՒՎ 5*25/125ml/4*25R1 1*25mlR2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Սիստեմա,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5000 մգ, յուղանման պարկուծներով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PP 10մգ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Կոմպլիվիտ վիտամին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5% 1 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B6 5% 1 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Նոլպազա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b03ba01 500 մգ 2 մլ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Կորդիամին 250 մգ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2%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2%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կոնկոր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Կարդիո ասպիրին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5%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75 մգ 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150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2մգ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Անալգին 50 %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Դեպակին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10 մգ/ 2մլ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2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5 մգ/1 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Ամինազին 25 մգ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3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8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Դիմեդրոլ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9 %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0,9 %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5%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40 %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25 %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 կոնտուր A50 արյան մեջ գլյուկոզայի մակարդակի որոշում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Նիկսար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Լևոմիցետին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 13,5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Վալիում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Սեդուքսեն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Ժոտիքս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Վենոլեն հիդրոգել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Էգոլանզա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Կետիլեպտ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Էսկարդ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Օմնիկ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Ռելիֆ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Նո-շպա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Պերսեն դեյ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դպճ 100մգ x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20 %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Մեքսիդոլ 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4 մգ N60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Սուպրաստին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