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86E02" w14:textId="5AC04424" w:rsidR="00AC3AFC" w:rsidRPr="005F5D95" w:rsidRDefault="00686562" w:rsidP="00686562">
      <w:pPr>
        <w:rPr>
          <w:rFonts w:cstheme="minorHAnsi"/>
          <w:b/>
          <w:sz w:val="28"/>
          <w:szCs w:val="28"/>
          <w:lang w:val="ru-RU"/>
        </w:rPr>
      </w:pPr>
      <w:r>
        <w:rPr>
          <w:rFonts w:ascii="Sylfaen" w:hAnsi="Sylfaen" w:cs="Sylfaen"/>
          <w:b/>
          <w:sz w:val="28"/>
          <w:szCs w:val="28"/>
          <w:lang w:val="ru-RU"/>
        </w:rPr>
        <w:t xml:space="preserve">                                              </w:t>
      </w:r>
      <w:r w:rsidR="00AC3AFC" w:rsidRPr="00FA5DA7">
        <w:rPr>
          <w:rFonts w:ascii="Sylfaen" w:hAnsi="Sylfaen" w:cs="Sylfaen"/>
          <w:b/>
          <w:sz w:val="28"/>
          <w:szCs w:val="28"/>
        </w:rPr>
        <w:t>Տ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Ե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Խ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proofErr w:type="gramStart"/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Բ</w:t>
      </w:r>
      <w:proofErr w:type="gramEnd"/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Թ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Ի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Ր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– </w:t>
      </w:r>
      <w:r w:rsidR="00AC3AFC" w:rsidRPr="00FA5DA7">
        <w:rPr>
          <w:rFonts w:ascii="Sylfaen" w:hAnsi="Sylfaen" w:cs="Sylfaen"/>
          <w:b/>
          <w:sz w:val="28"/>
          <w:szCs w:val="28"/>
        </w:rPr>
        <w:t>Գ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 </w:t>
      </w:r>
      <w:r w:rsidR="00AC3AFC" w:rsidRPr="00FA5DA7">
        <w:rPr>
          <w:rFonts w:ascii="Sylfaen" w:hAnsi="Sylfaen" w:cs="Sylfaen"/>
          <w:b/>
          <w:sz w:val="28"/>
          <w:szCs w:val="28"/>
        </w:rPr>
        <w:t>Ժ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Մ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Ն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Կ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Ա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Ո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Ւ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Յ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  <w:r w:rsidR="00AC3AFC" w:rsidRPr="00FA5DA7">
        <w:rPr>
          <w:rFonts w:ascii="Sylfaen" w:hAnsi="Sylfaen" w:cs="Sylfaen"/>
          <w:b/>
          <w:sz w:val="28"/>
          <w:szCs w:val="28"/>
        </w:rPr>
        <w:t>Ց</w:t>
      </w:r>
      <w:r w:rsidR="00AC3AFC" w:rsidRPr="005F5D95">
        <w:rPr>
          <w:rFonts w:cstheme="minorHAnsi"/>
          <w:b/>
          <w:sz w:val="28"/>
          <w:szCs w:val="28"/>
          <w:lang w:val="ru-RU"/>
        </w:rPr>
        <w:t xml:space="preserve"> </w:t>
      </w:r>
    </w:p>
    <w:p w14:paraId="55811166" w14:textId="5F9605BC" w:rsidR="00AC3AFC" w:rsidRPr="00AC3AFC" w:rsidRDefault="00AC3AFC" w:rsidP="00AC3AFC">
      <w:pPr>
        <w:rPr>
          <w:rFonts w:cstheme="minorHAnsi"/>
        </w:rPr>
      </w:pPr>
      <w:proofErr w:type="spellStart"/>
      <w:r w:rsidRPr="00C6421B">
        <w:rPr>
          <w:rFonts w:ascii="Sylfaen" w:hAnsi="Sylfaen" w:cs="Sylfaen"/>
        </w:rPr>
        <w:t>Ծածկագիրը</w:t>
      </w:r>
      <w:proofErr w:type="spellEnd"/>
      <w:r w:rsidRPr="00C6421B">
        <w:rPr>
          <w:rFonts w:cstheme="minorHAnsi"/>
        </w:rPr>
        <w:t xml:space="preserve">`                                                                                                                                                                                </w:t>
      </w:r>
      <w:r>
        <w:rPr>
          <w:rFonts w:cstheme="minorHAnsi"/>
        </w:rPr>
        <w:t xml:space="preserve">                                              </w:t>
      </w:r>
      <w:r w:rsidR="007176F6">
        <w:rPr>
          <w:rFonts w:cstheme="minorHAnsi"/>
        </w:rPr>
        <w:t xml:space="preserve">        </w:t>
      </w:r>
      <w:r>
        <w:rPr>
          <w:rFonts w:cstheme="minorHAnsi"/>
        </w:rPr>
        <w:t xml:space="preserve"> </w:t>
      </w:r>
      <w:r w:rsidRPr="00C6421B">
        <w:rPr>
          <w:rFonts w:cstheme="minorHAnsi"/>
        </w:rPr>
        <w:t xml:space="preserve"> </w:t>
      </w:r>
      <w:r w:rsidRPr="00C6421B">
        <w:rPr>
          <w:rFonts w:ascii="Sylfaen" w:hAnsi="Sylfaen" w:cs="Sylfaen"/>
        </w:rPr>
        <w:t>ՀՀ</w:t>
      </w:r>
      <w:r w:rsidRPr="00C6421B">
        <w:rPr>
          <w:rFonts w:cstheme="minorHAnsi"/>
        </w:rPr>
        <w:t xml:space="preserve"> </w:t>
      </w:r>
      <w:proofErr w:type="spellStart"/>
      <w:r w:rsidRPr="00C6421B">
        <w:rPr>
          <w:rFonts w:ascii="Sylfaen" w:hAnsi="Sylfaen" w:cs="Sylfaen"/>
        </w:rPr>
        <w:t>դրամ</w:t>
      </w:r>
      <w:proofErr w:type="spellEnd"/>
    </w:p>
    <w:tbl>
      <w:tblPr>
        <w:tblW w:w="15994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36"/>
        <w:gridCol w:w="1440"/>
        <w:gridCol w:w="1218"/>
        <w:gridCol w:w="4272"/>
        <w:gridCol w:w="1080"/>
        <w:gridCol w:w="720"/>
        <w:gridCol w:w="1260"/>
        <w:gridCol w:w="1170"/>
        <w:gridCol w:w="990"/>
        <w:gridCol w:w="1170"/>
        <w:gridCol w:w="1530"/>
      </w:tblGrid>
      <w:tr w:rsidR="00AC3AFC" w14:paraId="407E6603" w14:textId="77777777" w:rsidTr="006E58FB">
        <w:trPr>
          <w:trHeight w:val="350"/>
        </w:trPr>
        <w:tc>
          <w:tcPr>
            <w:tcW w:w="15994" w:type="dxa"/>
            <w:gridSpan w:val="12"/>
          </w:tcPr>
          <w:p w14:paraId="53856B9E" w14:textId="77777777" w:rsidR="00AC3AFC" w:rsidRPr="003B2F82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B2F82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AC3AFC" w:rsidRPr="00503372" w14:paraId="4035B595" w14:textId="77777777" w:rsidTr="00B41511">
        <w:trPr>
          <w:trHeight w:val="270"/>
        </w:trPr>
        <w:tc>
          <w:tcPr>
            <w:tcW w:w="1108" w:type="dxa"/>
            <w:vMerge w:val="restart"/>
          </w:tcPr>
          <w:p w14:paraId="4C1C6438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հրավերով</w:t>
            </w:r>
            <w:proofErr w:type="spellEnd"/>
          </w:p>
          <w:p w14:paraId="783D9E18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նախա</w:t>
            </w:r>
            <w:proofErr w:type="spellEnd"/>
          </w:p>
          <w:p w14:paraId="6EE6F22E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տեսված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չափա</w:t>
            </w:r>
            <w:proofErr w:type="spellEnd"/>
          </w:p>
          <w:p w14:paraId="2CE5CB78" w14:textId="77777777" w:rsidR="00AC3AFC" w:rsidRPr="00F35006" w:rsidRDefault="00AC3AFC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բաժնի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76" w:type="dxa"/>
            <w:gridSpan w:val="2"/>
            <w:vMerge w:val="restart"/>
          </w:tcPr>
          <w:p w14:paraId="06BB7EB5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(CPV)</w:t>
            </w:r>
          </w:p>
        </w:tc>
        <w:tc>
          <w:tcPr>
            <w:tcW w:w="1218" w:type="dxa"/>
            <w:vMerge w:val="restart"/>
          </w:tcPr>
          <w:p w14:paraId="61F89D80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</w:p>
        </w:tc>
        <w:tc>
          <w:tcPr>
            <w:tcW w:w="4272" w:type="dxa"/>
            <w:vMerge w:val="restart"/>
          </w:tcPr>
          <w:p w14:paraId="19BF16BD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տեխնիկական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1080" w:type="dxa"/>
            <w:vMerge w:val="restart"/>
          </w:tcPr>
          <w:p w14:paraId="52D7FEF7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720" w:type="dxa"/>
            <w:vMerge w:val="restart"/>
          </w:tcPr>
          <w:p w14:paraId="435D2D4F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միավոր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գինը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>`</w:t>
            </w:r>
          </w:p>
          <w:p w14:paraId="68A018E5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 xml:space="preserve">/ՀՀ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դրամ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260" w:type="dxa"/>
            <w:vMerge w:val="restart"/>
          </w:tcPr>
          <w:p w14:paraId="60E80A4B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գինը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>`</w:t>
            </w:r>
          </w:p>
          <w:p w14:paraId="40DFB7D0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35006">
              <w:rPr>
                <w:rFonts w:ascii="GHEA Grapalat" w:hAnsi="GHEA Grapalat"/>
                <w:sz w:val="14"/>
                <w:szCs w:val="14"/>
              </w:rPr>
              <w:t xml:space="preserve">/ՀՀ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դրամ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170" w:type="dxa"/>
          </w:tcPr>
          <w:p w14:paraId="619B74DC" w14:textId="77777777" w:rsidR="00AC3AFC" w:rsidRPr="00F35006" w:rsidRDefault="00AC3AFC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690" w:type="dxa"/>
            <w:gridSpan w:val="3"/>
          </w:tcPr>
          <w:p w14:paraId="23DF1502" w14:textId="77777777" w:rsidR="00AC3AFC" w:rsidRPr="00F35006" w:rsidRDefault="00AC3AFC" w:rsidP="006E58FB">
            <w:pPr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մատակարարման</w:t>
            </w:r>
            <w:proofErr w:type="spellEnd"/>
          </w:p>
        </w:tc>
      </w:tr>
      <w:tr w:rsidR="00C6254F" w:rsidRPr="00503372" w14:paraId="6378779A" w14:textId="77777777" w:rsidTr="00B41511">
        <w:trPr>
          <w:trHeight w:val="1439"/>
        </w:trPr>
        <w:tc>
          <w:tcPr>
            <w:tcW w:w="1108" w:type="dxa"/>
            <w:vMerge/>
          </w:tcPr>
          <w:p w14:paraId="6783F662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76" w:type="dxa"/>
            <w:gridSpan w:val="2"/>
            <w:vMerge/>
          </w:tcPr>
          <w:p w14:paraId="4C9004F6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18" w:type="dxa"/>
            <w:vMerge/>
          </w:tcPr>
          <w:p w14:paraId="4C1B38C5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4272" w:type="dxa"/>
            <w:vMerge/>
          </w:tcPr>
          <w:p w14:paraId="4B5DAA84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0" w:type="dxa"/>
            <w:vMerge/>
          </w:tcPr>
          <w:p w14:paraId="636378B2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20" w:type="dxa"/>
            <w:vMerge/>
          </w:tcPr>
          <w:p w14:paraId="7A1A3055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60" w:type="dxa"/>
            <w:vMerge/>
          </w:tcPr>
          <w:p w14:paraId="59BD2DC1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70" w:type="dxa"/>
          </w:tcPr>
          <w:p w14:paraId="49912F23" w14:textId="77777777" w:rsidR="00C6254F" w:rsidRPr="00F35006" w:rsidRDefault="00C6254F" w:rsidP="006E58FB">
            <w:pPr>
              <w:spacing w:line="240" w:lineRule="auto"/>
              <w:contextualSpacing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1CA2C60" w14:textId="77777777" w:rsidR="00C6254F" w:rsidRPr="00F35006" w:rsidRDefault="00C6254F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1170" w:type="dxa"/>
          </w:tcPr>
          <w:p w14:paraId="241556D6" w14:textId="77777777" w:rsidR="00C6254F" w:rsidRPr="00F35006" w:rsidRDefault="00C6254F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ենթակա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1530" w:type="dxa"/>
          </w:tcPr>
          <w:p w14:paraId="61B12229" w14:textId="77777777" w:rsidR="00C6254F" w:rsidRPr="00F35006" w:rsidRDefault="00C6254F" w:rsidP="006E58FB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F35006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  <w:r w:rsidRPr="00F35006">
              <w:rPr>
                <w:rFonts w:ascii="GHEA Grapalat" w:hAnsi="GHEA Grapalat"/>
                <w:sz w:val="14"/>
                <w:szCs w:val="14"/>
              </w:rPr>
              <w:t>**</w:t>
            </w:r>
          </w:p>
        </w:tc>
      </w:tr>
      <w:tr w:rsidR="00032BF6" w:rsidRPr="00875C84" w14:paraId="522C617B" w14:textId="77777777" w:rsidTr="00B41511">
        <w:trPr>
          <w:cantSplit/>
          <w:trHeight w:val="606"/>
        </w:trPr>
        <w:tc>
          <w:tcPr>
            <w:tcW w:w="1144" w:type="dxa"/>
            <w:gridSpan w:val="2"/>
            <w:vAlign w:val="center"/>
          </w:tcPr>
          <w:p w14:paraId="099E5B93" w14:textId="29A37CA0" w:rsidR="00032BF6" w:rsidRPr="00F35006" w:rsidRDefault="00032BF6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35006"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BD678" w14:textId="514C0EB9" w:rsidR="00032BF6" w:rsidRPr="00D465F9" w:rsidRDefault="006D5960" w:rsidP="00032BF6">
            <w:pPr>
              <w:spacing w:line="240" w:lineRule="auto"/>
              <w:contextualSpacing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09132000/501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7B59F8" w14:textId="7BC2C9C6" w:rsidR="00032BF6" w:rsidRPr="00F35006" w:rsidRDefault="00032BF6" w:rsidP="00032BF6">
            <w:pPr>
              <w:jc w:val="center"/>
              <w:rPr>
                <w:rFonts w:ascii="GHEA Grapalat" w:hAnsi="GHEA Grapalat" w:cstheme="minorHAnsi"/>
                <w:sz w:val="14"/>
                <w:szCs w:val="14"/>
                <w:lang w:val="hy-AM"/>
              </w:rPr>
            </w:pPr>
            <w:proofErr w:type="spellStart"/>
            <w:r w:rsidRPr="00F35006">
              <w:rPr>
                <w:rFonts w:ascii="GHEA Grapalat" w:hAnsi="GHEA Grapalat" w:cs="Sylfaen"/>
                <w:sz w:val="14"/>
                <w:szCs w:val="14"/>
              </w:rPr>
              <w:t>բենզին</w:t>
            </w:r>
            <w:proofErr w:type="spellEnd"/>
            <w:r w:rsidRPr="00F35006">
              <w:rPr>
                <w:rFonts w:ascii="GHEA Grapalat" w:hAnsi="GHEA Grapalat" w:cstheme="minorHAnsi"/>
                <w:sz w:val="14"/>
                <w:szCs w:val="14"/>
              </w:rPr>
              <w:t xml:space="preserve"> &lt;&lt;</w:t>
            </w:r>
            <w:r w:rsidR="00133FE4">
              <w:rPr>
                <w:rFonts w:ascii="GHEA Grapalat" w:hAnsi="GHEA Grapalat" w:cs="Sylfaen"/>
                <w:sz w:val="14"/>
                <w:szCs w:val="14"/>
                <w:lang w:val="hy-AM"/>
              </w:rPr>
              <w:t>Սուպեր</w:t>
            </w:r>
            <w:r w:rsidRPr="00F35006">
              <w:rPr>
                <w:rFonts w:ascii="GHEA Grapalat" w:hAnsi="GHEA Grapalat" w:cstheme="minorHAnsi"/>
                <w:sz w:val="14"/>
                <w:szCs w:val="14"/>
              </w:rPr>
              <w:t>&gt;&gt;</w:t>
            </w:r>
            <w:r w:rsidRPr="00F35006">
              <w:rPr>
                <w:rFonts w:ascii="GHEA Grapalat" w:hAnsi="GHEA Grapalat" w:cstheme="minorHAnsi"/>
                <w:sz w:val="14"/>
                <w:szCs w:val="14"/>
              </w:rPr>
              <w:br/>
            </w:r>
            <w:r w:rsidRPr="00F35006">
              <w:rPr>
                <w:rFonts w:ascii="GHEA Grapalat" w:hAnsi="GHEA Grapalat" w:cstheme="minorHAnsi"/>
                <w:sz w:val="14"/>
                <w:szCs w:val="14"/>
                <w:lang w:val="hy-AM"/>
              </w:rPr>
              <w:t>կտրոն</w:t>
            </w:r>
          </w:p>
          <w:p w14:paraId="3A37799A" w14:textId="77777777" w:rsidR="00032BF6" w:rsidRPr="00F35006" w:rsidRDefault="00032BF6" w:rsidP="00032BF6">
            <w:pPr>
              <w:jc w:val="center"/>
              <w:rPr>
                <w:rFonts w:ascii="GHEA Grapalat" w:hAnsi="GHEA Grapalat" w:cstheme="minorHAnsi"/>
                <w:sz w:val="14"/>
                <w:szCs w:val="14"/>
              </w:rPr>
            </w:pPr>
          </w:p>
          <w:p w14:paraId="7D40E22E" w14:textId="77777777" w:rsidR="00032BF6" w:rsidRPr="00F35006" w:rsidRDefault="00032BF6" w:rsidP="00032BF6">
            <w:pPr>
              <w:jc w:val="center"/>
              <w:rPr>
                <w:rFonts w:ascii="GHEA Grapalat" w:hAnsi="GHEA Grapalat" w:cstheme="minorHAnsi"/>
                <w:sz w:val="14"/>
                <w:szCs w:val="14"/>
              </w:rPr>
            </w:pPr>
          </w:p>
          <w:p w14:paraId="3D320BBA" w14:textId="77777777" w:rsidR="00032BF6" w:rsidRPr="00F35006" w:rsidRDefault="00032BF6" w:rsidP="00032BF6">
            <w:pPr>
              <w:jc w:val="center"/>
              <w:rPr>
                <w:rFonts w:ascii="GHEA Grapalat" w:hAnsi="GHEA Grapalat" w:cstheme="minorHAnsi"/>
                <w:sz w:val="14"/>
                <w:szCs w:val="14"/>
              </w:rPr>
            </w:pPr>
          </w:p>
          <w:p w14:paraId="43F8B2B7" w14:textId="77777777" w:rsidR="00032BF6" w:rsidRPr="00F35006" w:rsidRDefault="00032BF6" w:rsidP="00032BF6">
            <w:pPr>
              <w:jc w:val="center"/>
              <w:rPr>
                <w:rFonts w:ascii="GHEA Grapalat" w:hAnsi="GHEA Grapalat" w:cstheme="minorHAnsi"/>
                <w:sz w:val="14"/>
                <w:szCs w:val="14"/>
              </w:rPr>
            </w:pPr>
          </w:p>
          <w:p w14:paraId="7BCF78AE" w14:textId="0F6238BF" w:rsidR="00032BF6" w:rsidRPr="00F35006" w:rsidRDefault="00032BF6" w:rsidP="00032BF6">
            <w:pPr>
              <w:spacing w:line="240" w:lineRule="auto"/>
              <w:contextualSpacing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4272" w:type="dxa"/>
            <w:tcBorders>
              <w:top w:val="single" w:sz="4" w:space="0" w:color="auto"/>
            </w:tcBorders>
            <w:vAlign w:val="center"/>
          </w:tcPr>
          <w:p w14:paraId="4450BA78" w14:textId="2E22AC11" w:rsidR="00A10BC0" w:rsidRPr="004B5626" w:rsidRDefault="00A10BC0" w:rsidP="00032BF6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</w:pP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Կտրոնա</w:t>
            </w:r>
            <w:r w:rsidR="004B5626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յին</w:t>
            </w:r>
          </w:p>
          <w:p w14:paraId="2CB123A6" w14:textId="370A407F" w:rsidR="001B7B9C" w:rsidRPr="002F2D3A" w:rsidRDefault="00032BF6" w:rsidP="00032BF6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</w:pP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Արտաքին տեսքը` մաքուր և պարզ, օկտանային թիվը որոշված հետազոտական մեթոդով՝ ոչ պակաս </w:t>
            </w:r>
            <w:r w:rsidR="00133FE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98</w:t>
            </w: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, շարժիչային մեթոդով՝ ոչ պակաս </w:t>
            </w:r>
            <w:r w:rsidR="00133FE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88</w:t>
            </w: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, բենզինի հագեցած գոլորշիների ճնշումը` 45-100 կՊա, կապարի պարունակությունը 5 մգ/դմ3-ից ոչ ավելի, բենզոլի ծավալային մասը 1% -ից ոչ ավելի, խտությունը` 15 C ջերմաստիճանում՝ </w:t>
            </w:r>
            <w:r w:rsidR="00B4151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725</w:t>
            </w: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-7</w:t>
            </w:r>
            <w:r w:rsidR="00B4151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80</w:t>
            </w: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 կգ/մ3, ծծմբի պարունակությունը 10 մգ/կգ-ից ոչ ավելի, թթվածնի զանգվածային մասը 2,7%-ից ոչ ավելի, օքսիդիչների ծավալային մասը, ոչ ավելի` մեթանոլ-</w:t>
            </w:r>
            <w:r w:rsidR="00B4151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1</w:t>
            </w:r>
            <w:r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%, էթանոլ-5%, իզոպրոպիլ սպիրտ-10%, իզոբուտիլ սպիրտ-10%, եռաբութիլ սպիրտ-7%, եթերներ (C5 և ավելի)-15%, այլ օքսիդիչներ-10%, անվտանգությունը` </w:t>
            </w:r>
            <w:r w:rsidR="001B7B9C" w:rsidRPr="002F2D3A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Մաքսային միության հանձնաժողովի 2011 թվականի հոկտեմբերի 18-ի N 826 որոշմամբ հաստատված «Ավտոմոբիլային և ավիացիոն բենզինին, դիզելային և նավերի համար նախատեսված վառելիքին, ռեակտիվ շարժիչների համար նախատեսված վառելիքին և մազութին ներկայացվող պահանջների մասին» (ՄՄ ՏԿ 013/2011) Մաքսային միության տեխնիկական կանոնակարգ</w:t>
            </w:r>
            <w:r w:rsidR="00B41511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>։</w:t>
            </w:r>
            <w:r w:rsidR="00133FE4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 </w:t>
            </w:r>
            <w:r w:rsidR="00B41511" w:rsidRPr="008A0FF6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  <w:t xml:space="preserve"> </w:t>
            </w:r>
          </w:p>
          <w:p w14:paraId="6155A92A" w14:textId="6793D076" w:rsidR="00BE02DB" w:rsidRPr="002F2D3A" w:rsidRDefault="00BE02DB" w:rsidP="00875C84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79723" w14:textId="69FE0E3D" w:rsidR="00032BF6" w:rsidRPr="00F35006" w:rsidRDefault="00032BF6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35006">
              <w:rPr>
                <w:rFonts w:ascii="GHEA Grapalat" w:hAnsi="GHEA Grapalat"/>
                <w:sz w:val="14"/>
                <w:szCs w:val="14"/>
                <w:lang w:val="hy-AM"/>
              </w:rPr>
              <w:t>լիտր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DC41" w14:textId="4E1C9E6B" w:rsidR="00032BF6" w:rsidRPr="00B12005" w:rsidRDefault="00133FE4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7687A" w14:textId="3E16C442" w:rsidR="00032BF6" w:rsidRPr="00864F4B" w:rsidRDefault="006D5960" w:rsidP="00032BF6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3 750 000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F95E" w14:textId="0A73EC0D" w:rsidR="00032BF6" w:rsidRPr="000C4BAC" w:rsidRDefault="006D5960" w:rsidP="00032BF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5000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34986" w14:textId="77777777" w:rsidR="007B6F42" w:rsidRPr="000C4BAC" w:rsidRDefault="007B6F42" w:rsidP="007B6F42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C4BAC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0C4BAC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5A3E7E76" w14:textId="3A5862F6" w:rsidR="00032BF6" w:rsidRPr="000C4BAC" w:rsidRDefault="007B6F42" w:rsidP="007B6F42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C4BAC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0C4BAC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0C4BAC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6639D" w14:textId="56970F91" w:rsidR="00032BF6" w:rsidRPr="00F35006" w:rsidRDefault="006D5960" w:rsidP="00032BF6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5000</w:t>
            </w:r>
          </w:p>
        </w:tc>
        <w:tc>
          <w:tcPr>
            <w:tcW w:w="1530" w:type="dxa"/>
            <w:vAlign w:val="center"/>
          </w:tcPr>
          <w:p w14:paraId="00A84359" w14:textId="0CDC0AD7" w:rsidR="00032BF6" w:rsidRPr="00F35006" w:rsidRDefault="00B41511" w:rsidP="007B6F42">
            <w:pPr>
              <w:spacing w:line="240" w:lineRule="auto"/>
              <w:jc w:val="center"/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</w:pPr>
            <w:r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Համաձայնագիրը ուժի </w:t>
            </w:r>
            <w:r w:rsidRPr="00F35006">
              <w:rPr>
                <w:rFonts w:ascii="GHEA Grapalat" w:hAnsi="GHEA Grapalat" w:cstheme="minorHAnsi"/>
                <w:sz w:val="14"/>
                <w:szCs w:val="14"/>
                <w:lang w:val="hy-AM"/>
              </w:rPr>
              <w:t xml:space="preserve"> </w:t>
            </w:r>
            <w:r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t>մտնելուց</w:t>
            </w:r>
            <w:r w:rsidRPr="00F35006">
              <w:rPr>
                <w:rFonts w:ascii="GHEA Grapalat" w:hAnsi="GHEA Grapalat" w:cstheme="minorHAnsi"/>
                <w:sz w:val="14"/>
                <w:szCs w:val="14"/>
                <w:lang w:val="hy-AM"/>
              </w:rPr>
              <w:t xml:space="preserve"> 20 օր </w:t>
            </w:r>
            <w:r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t xml:space="preserve">հետո </w:t>
            </w:r>
            <w:r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br/>
              <w:t>1-ին եռամսյակի համար</w:t>
            </w:r>
            <w:r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br/>
            </w:r>
            <w:r w:rsidR="00133FE4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>5000</w:t>
            </w:r>
            <w:r w:rsidRPr="00F35006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t xml:space="preserve"> լիտր</w:t>
            </w:r>
            <w:r w:rsidRPr="00F35006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br/>
            </w:r>
            <w:r w:rsidRPr="00F35006">
              <w:rPr>
                <w:rFonts w:ascii="GHEA Grapalat" w:hAnsi="GHEA Grapalat" w:cs="Sylfaen"/>
                <w:b/>
                <w:bCs/>
                <w:sz w:val="14"/>
                <w:szCs w:val="14"/>
                <w:lang w:val="hy-AM"/>
              </w:rPr>
              <w:br/>
            </w:r>
            <w:r w:rsidR="00032BF6" w:rsidRPr="00F35006">
              <w:rPr>
                <w:rFonts w:ascii="GHEA Grapalat" w:hAnsi="GHEA Grapalat" w:cs="Sylfaen"/>
                <w:sz w:val="14"/>
                <w:szCs w:val="14"/>
                <w:lang w:val="hy-AM"/>
              </w:rPr>
              <w:br/>
            </w:r>
          </w:p>
        </w:tc>
      </w:tr>
      <w:tr w:rsidR="00A10BC0" w:rsidRPr="00875C84" w14:paraId="16DB618A" w14:textId="77777777" w:rsidTr="00B41511">
        <w:trPr>
          <w:cantSplit/>
          <w:trHeight w:val="606"/>
        </w:trPr>
        <w:tc>
          <w:tcPr>
            <w:tcW w:w="1144" w:type="dxa"/>
            <w:gridSpan w:val="2"/>
            <w:vAlign w:val="center"/>
          </w:tcPr>
          <w:p w14:paraId="040FDCCC" w14:textId="77777777" w:rsidR="00A10BC0" w:rsidRPr="00F35006" w:rsidRDefault="00A10BC0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634BB" w14:textId="77777777" w:rsidR="00A10BC0" w:rsidRPr="001F6F62" w:rsidRDefault="00A10BC0" w:rsidP="00032BF6">
            <w:pPr>
              <w:spacing w:line="240" w:lineRule="auto"/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71D3BB" w14:textId="77777777" w:rsidR="00A10BC0" w:rsidRPr="001F6F62" w:rsidRDefault="00A10BC0" w:rsidP="00032BF6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  <w:tc>
          <w:tcPr>
            <w:tcW w:w="4272" w:type="dxa"/>
            <w:tcBorders>
              <w:top w:val="single" w:sz="4" w:space="0" w:color="auto"/>
            </w:tcBorders>
            <w:vAlign w:val="center"/>
          </w:tcPr>
          <w:p w14:paraId="1D1E9DE7" w14:textId="77777777" w:rsidR="00E34F1D" w:rsidRPr="002F2D3A" w:rsidRDefault="00E34F1D" w:rsidP="00E34F1D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 xml:space="preserve">по талонам </w:t>
            </w:r>
          </w:p>
          <w:p w14:paraId="3A9C5599" w14:textId="77777777" w:rsidR="00E34F1D" w:rsidRPr="005A7B4C" w:rsidRDefault="00E34F1D" w:rsidP="00E34F1D">
            <w:pPr>
              <w:spacing w:before="40" w:after="40"/>
              <w:contextualSpacing/>
              <w:jc w:val="both"/>
              <w:rPr>
                <w:rFonts w:ascii="GHEA Grapalat" w:hAnsi="GHEA Grapalat"/>
                <w:sz w:val="14"/>
                <w:szCs w:val="14"/>
                <w:lang w:val="ru-RU"/>
              </w:rPr>
            </w:pP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 xml:space="preserve">Внешний вид: чистый и прозрачный, октановое число:исследовательский метод-не менее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98</w:t>
            </w: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 xml:space="preserve">, моторний метод՝ не менее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88</w:t>
            </w: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>, давление насыщенных паров бензина-от 45 до 100 кПа, содержание свинца-не более 5 мг/дм3, объемная часть бензола-не более 1%, плотность-при температуре 150С-72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>-7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80</w:t>
            </w: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 xml:space="preserve"> кг/м3, содержание серы-не более 10 мг / кг не более 2,7%, объемная часть окислителей метанол не более-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  <w:r w:rsidRPr="002F2D3A">
              <w:rPr>
                <w:rFonts w:ascii="GHEA Grapalat" w:hAnsi="GHEA Grapalat"/>
                <w:sz w:val="14"/>
                <w:szCs w:val="14"/>
                <w:lang w:val="ru-RU"/>
              </w:rPr>
              <w:t>%, этанол не более -5%, спирт изопропил не более -10%, спирт изобутил не более -10%, спирт трибутил не более -7%, эфиры (C5 и более)-15%, другие окислители-10%, безопасность, Технический регламент Технический регламент Таможенного союза «О требованиях к автомобильным и авиационным бензинам, дизельному топливу и топливу для судов, топливу для реактивных двигателей и мазуту», утвержденный решением Комиссии Таможенного союза от 18 октября 2011 г. N 826 (ММ ТС 013/2011)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</w:p>
          <w:p w14:paraId="59D4990E" w14:textId="2B2FDEB6" w:rsidR="00A10BC0" w:rsidRPr="00E34F1D" w:rsidRDefault="00A10BC0" w:rsidP="00875C84">
            <w:pPr>
              <w:spacing w:line="240" w:lineRule="auto"/>
              <w:contextualSpacing/>
              <w:jc w:val="both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08C1F" w14:textId="77777777" w:rsidR="00A10BC0" w:rsidRPr="00F35006" w:rsidRDefault="00A10BC0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5987" w14:textId="77777777" w:rsidR="00A10BC0" w:rsidRDefault="00A10BC0" w:rsidP="00032BF6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368D6" w14:textId="77777777" w:rsidR="00A10BC0" w:rsidRDefault="00A10BC0" w:rsidP="00032BF6">
            <w:pPr>
              <w:spacing w:line="240" w:lineRule="auto"/>
              <w:contextualSpacing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9696" w14:textId="77777777" w:rsidR="00A10BC0" w:rsidRPr="000C4BAC" w:rsidRDefault="00A10BC0" w:rsidP="00032BF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2BEDB" w14:textId="77777777" w:rsidR="00A10BC0" w:rsidRPr="00A10BC0" w:rsidRDefault="00A10BC0" w:rsidP="007B6F42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7A2E" w14:textId="77777777" w:rsidR="00A10BC0" w:rsidRDefault="00A10BC0" w:rsidP="00032BF6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</w:p>
        </w:tc>
        <w:tc>
          <w:tcPr>
            <w:tcW w:w="1530" w:type="dxa"/>
            <w:vAlign w:val="center"/>
          </w:tcPr>
          <w:p w14:paraId="6CFBE70A" w14:textId="77777777" w:rsidR="00A10BC0" w:rsidRPr="00F35006" w:rsidRDefault="00A10BC0" w:rsidP="007B6F42">
            <w:pPr>
              <w:spacing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</w:tr>
    </w:tbl>
    <w:p w14:paraId="4CF6394D" w14:textId="77777777" w:rsidR="00AB0BEA" w:rsidRDefault="00AB0BEA" w:rsidP="00E91D9A">
      <w:pPr>
        <w:spacing w:after="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4943E2AF" w14:textId="77777777" w:rsidR="004366A9" w:rsidRDefault="004366A9" w:rsidP="00E91D9A">
      <w:pPr>
        <w:spacing w:after="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066C9703" w14:textId="77777777" w:rsidR="004366A9" w:rsidRPr="00D465F9" w:rsidRDefault="004366A9" w:rsidP="00E91D9A">
      <w:pPr>
        <w:spacing w:after="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p w14:paraId="6EF232B1" w14:textId="4195B929" w:rsidR="00616F53" w:rsidRPr="00962DD3" w:rsidRDefault="00616F53" w:rsidP="00B27D76">
      <w:pPr>
        <w:ind w:left="-709"/>
        <w:rPr>
          <w:rFonts w:ascii="GHEA Grapalat" w:hAnsi="GHEA Grapalat"/>
          <w:b/>
          <w:i/>
          <w:sz w:val="24"/>
          <w:szCs w:val="24"/>
          <w:lang w:val="hy-AM"/>
        </w:rPr>
      </w:pPr>
    </w:p>
    <w:sectPr w:rsidR="00616F53" w:rsidRPr="00962DD3" w:rsidSect="00791530">
      <w:pgSz w:w="16838" w:h="11906" w:orient="landscape"/>
      <w:pgMar w:top="426" w:right="302" w:bottom="0" w:left="43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AA052" w14:textId="77777777" w:rsidR="00097008" w:rsidRDefault="00097008" w:rsidP="002F2D3A">
      <w:pPr>
        <w:spacing w:after="0" w:line="240" w:lineRule="auto"/>
      </w:pPr>
      <w:r>
        <w:separator/>
      </w:r>
    </w:p>
  </w:endnote>
  <w:endnote w:type="continuationSeparator" w:id="0">
    <w:p w14:paraId="427ABF55" w14:textId="77777777" w:rsidR="00097008" w:rsidRDefault="00097008" w:rsidP="002F2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A1F53" w14:textId="77777777" w:rsidR="00097008" w:rsidRDefault="00097008" w:rsidP="002F2D3A">
      <w:pPr>
        <w:spacing w:after="0" w:line="240" w:lineRule="auto"/>
      </w:pPr>
      <w:r>
        <w:separator/>
      </w:r>
    </w:p>
  </w:footnote>
  <w:footnote w:type="continuationSeparator" w:id="0">
    <w:p w14:paraId="6A94EE92" w14:textId="77777777" w:rsidR="00097008" w:rsidRDefault="00097008" w:rsidP="002F2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78B"/>
    <w:rsid w:val="00032BF6"/>
    <w:rsid w:val="000378AF"/>
    <w:rsid w:val="00053594"/>
    <w:rsid w:val="000706DA"/>
    <w:rsid w:val="00085DD8"/>
    <w:rsid w:val="00097008"/>
    <w:rsid w:val="000B4F47"/>
    <w:rsid w:val="000C4BAC"/>
    <w:rsid w:val="000D464F"/>
    <w:rsid w:val="000F36EF"/>
    <w:rsid w:val="001202F8"/>
    <w:rsid w:val="00133FE4"/>
    <w:rsid w:val="00186895"/>
    <w:rsid w:val="0019251B"/>
    <w:rsid w:val="001939A2"/>
    <w:rsid w:val="001A0F1C"/>
    <w:rsid w:val="001B7B9C"/>
    <w:rsid w:val="001D55A9"/>
    <w:rsid w:val="001F6F62"/>
    <w:rsid w:val="00232E28"/>
    <w:rsid w:val="00240C48"/>
    <w:rsid w:val="00254BDD"/>
    <w:rsid w:val="00265EA2"/>
    <w:rsid w:val="002760F6"/>
    <w:rsid w:val="0028339C"/>
    <w:rsid w:val="00285219"/>
    <w:rsid w:val="002B6620"/>
    <w:rsid w:val="002C69F7"/>
    <w:rsid w:val="002D31DB"/>
    <w:rsid w:val="002F2D3A"/>
    <w:rsid w:val="00305156"/>
    <w:rsid w:val="00323BB4"/>
    <w:rsid w:val="0033229A"/>
    <w:rsid w:val="00332552"/>
    <w:rsid w:val="0035767B"/>
    <w:rsid w:val="0036339D"/>
    <w:rsid w:val="003775A9"/>
    <w:rsid w:val="003952EF"/>
    <w:rsid w:val="003A1A0B"/>
    <w:rsid w:val="003A2761"/>
    <w:rsid w:val="003A5312"/>
    <w:rsid w:val="003B2F82"/>
    <w:rsid w:val="003E4042"/>
    <w:rsid w:val="003E409C"/>
    <w:rsid w:val="00426326"/>
    <w:rsid w:val="004366A9"/>
    <w:rsid w:val="004477C5"/>
    <w:rsid w:val="004512FB"/>
    <w:rsid w:val="00456CF0"/>
    <w:rsid w:val="00477D3D"/>
    <w:rsid w:val="004937D5"/>
    <w:rsid w:val="004B119F"/>
    <w:rsid w:val="004B5626"/>
    <w:rsid w:val="004C1464"/>
    <w:rsid w:val="004C4FBD"/>
    <w:rsid w:val="004C55CE"/>
    <w:rsid w:val="004C5C00"/>
    <w:rsid w:val="00503372"/>
    <w:rsid w:val="005050CD"/>
    <w:rsid w:val="005240D1"/>
    <w:rsid w:val="00545BB0"/>
    <w:rsid w:val="00562882"/>
    <w:rsid w:val="005940B2"/>
    <w:rsid w:val="005A7B4C"/>
    <w:rsid w:val="005B478A"/>
    <w:rsid w:val="005C7BC1"/>
    <w:rsid w:val="005D209B"/>
    <w:rsid w:val="005F56BD"/>
    <w:rsid w:val="005F5D95"/>
    <w:rsid w:val="006019F8"/>
    <w:rsid w:val="006048F2"/>
    <w:rsid w:val="0061413F"/>
    <w:rsid w:val="00616F53"/>
    <w:rsid w:val="00617EAE"/>
    <w:rsid w:val="00623DF1"/>
    <w:rsid w:val="006350A2"/>
    <w:rsid w:val="0064753D"/>
    <w:rsid w:val="00657B9E"/>
    <w:rsid w:val="00670D8D"/>
    <w:rsid w:val="00686562"/>
    <w:rsid w:val="00686F07"/>
    <w:rsid w:val="00696C79"/>
    <w:rsid w:val="006A168E"/>
    <w:rsid w:val="006B075F"/>
    <w:rsid w:val="006B257E"/>
    <w:rsid w:val="006B3669"/>
    <w:rsid w:val="006D22DC"/>
    <w:rsid w:val="006D5960"/>
    <w:rsid w:val="007176F6"/>
    <w:rsid w:val="007327EC"/>
    <w:rsid w:val="00736162"/>
    <w:rsid w:val="00791530"/>
    <w:rsid w:val="007A299F"/>
    <w:rsid w:val="007B6F42"/>
    <w:rsid w:val="007F0E45"/>
    <w:rsid w:val="0080511D"/>
    <w:rsid w:val="008201E5"/>
    <w:rsid w:val="008310E5"/>
    <w:rsid w:val="0085018E"/>
    <w:rsid w:val="00854BBC"/>
    <w:rsid w:val="00864F4B"/>
    <w:rsid w:val="00875C84"/>
    <w:rsid w:val="0088231E"/>
    <w:rsid w:val="008A4CB9"/>
    <w:rsid w:val="008A7CAE"/>
    <w:rsid w:val="008D3E34"/>
    <w:rsid w:val="009146FA"/>
    <w:rsid w:val="0091517D"/>
    <w:rsid w:val="00922118"/>
    <w:rsid w:val="009254A3"/>
    <w:rsid w:val="00926B7F"/>
    <w:rsid w:val="00927494"/>
    <w:rsid w:val="009373B4"/>
    <w:rsid w:val="009452AD"/>
    <w:rsid w:val="0094691D"/>
    <w:rsid w:val="009628FF"/>
    <w:rsid w:val="00962DD3"/>
    <w:rsid w:val="00986CF7"/>
    <w:rsid w:val="009A6BC9"/>
    <w:rsid w:val="00A10BC0"/>
    <w:rsid w:val="00A275B5"/>
    <w:rsid w:val="00A275DB"/>
    <w:rsid w:val="00A860F4"/>
    <w:rsid w:val="00A86336"/>
    <w:rsid w:val="00A9189C"/>
    <w:rsid w:val="00AA1CFC"/>
    <w:rsid w:val="00AB0BEA"/>
    <w:rsid w:val="00AB3BB3"/>
    <w:rsid w:val="00AB7FC7"/>
    <w:rsid w:val="00AC3AFC"/>
    <w:rsid w:val="00AC6C97"/>
    <w:rsid w:val="00AD1159"/>
    <w:rsid w:val="00AD5384"/>
    <w:rsid w:val="00AE6F27"/>
    <w:rsid w:val="00AE7F30"/>
    <w:rsid w:val="00B12005"/>
    <w:rsid w:val="00B20AD8"/>
    <w:rsid w:val="00B27D76"/>
    <w:rsid w:val="00B3133E"/>
    <w:rsid w:val="00B41511"/>
    <w:rsid w:val="00B56A77"/>
    <w:rsid w:val="00B75E42"/>
    <w:rsid w:val="00B80F4C"/>
    <w:rsid w:val="00BA06D8"/>
    <w:rsid w:val="00BA1070"/>
    <w:rsid w:val="00BA170D"/>
    <w:rsid w:val="00BB5285"/>
    <w:rsid w:val="00BE02DB"/>
    <w:rsid w:val="00BE5470"/>
    <w:rsid w:val="00BF153C"/>
    <w:rsid w:val="00C179A4"/>
    <w:rsid w:val="00C17EF6"/>
    <w:rsid w:val="00C2288C"/>
    <w:rsid w:val="00C52F95"/>
    <w:rsid w:val="00C6254F"/>
    <w:rsid w:val="00C6421B"/>
    <w:rsid w:val="00C71D6D"/>
    <w:rsid w:val="00CB40EA"/>
    <w:rsid w:val="00CF00D2"/>
    <w:rsid w:val="00CF3D1E"/>
    <w:rsid w:val="00D14D03"/>
    <w:rsid w:val="00D25151"/>
    <w:rsid w:val="00D27FD9"/>
    <w:rsid w:val="00D3047F"/>
    <w:rsid w:val="00D465F9"/>
    <w:rsid w:val="00D512E1"/>
    <w:rsid w:val="00D56C9E"/>
    <w:rsid w:val="00D82CD2"/>
    <w:rsid w:val="00D82DA8"/>
    <w:rsid w:val="00D95ABF"/>
    <w:rsid w:val="00DB11AC"/>
    <w:rsid w:val="00DD3527"/>
    <w:rsid w:val="00DE34ED"/>
    <w:rsid w:val="00E04571"/>
    <w:rsid w:val="00E048C2"/>
    <w:rsid w:val="00E34F1D"/>
    <w:rsid w:val="00E762B2"/>
    <w:rsid w:val="00E91D9A"/>
    <w:rsid w:val="00ED778B"/>
    <w:rsid w:val="00EF7215"/>
    <w:rsid w:val="00F0036B"/>
    <w:rsid w:val="00F2142B"/>
    <w:rsid w:val="00F30E6B"/>
    <w:rsid w:val="00F35006"/>
    <w:rsid w:val="00F40964"/>
    <w:rsid w:val="00F56EE1"/>
    <w:rsid w:val="00F97C57"/>
    <w:rsid w:val="00FA5DA7"/>
    <w:rsid w:val="00FB6EE7"/>
    <w:rsid w:val="00FD6389"/>
    <w:rsid w:val="00FE450B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  <w15:docId w15:val="{7B112EAA-D325-47F5-9455-695E881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2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D3A"/>
  </w:style>
  <w:style w:type="paragraph" w:styleId="Footer">
    <w:name w:val="footer"/>
    <w:basedOn w:val="Normal"/>
    <w:link w:val="FooterChar"/>
    <w:uiPriority w:val="99"/>
    <w:unhideWhenUsed/>
    <w:rsid w:val="002F2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7701D-0D4B-455B-B075-C7785CFC1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lastModifiedBy>Admin</cp:lastModifiedBy>
  <cp:revision>149</cp:revision>
  <cp:lastPrinted>2024-11-05T11:33:00Z</cp:lastPrinted>
  <dcterms:created xsi:type="dcterms:W3CDTF">2018-03-15T08:34:00Z</dcterms:created>
  <dcterms:modified xsi:type="dcterms:W3CDTF">2024-12-10T07:39:00Z</dcterms:modified>
</cp:coreProperties>
</file>