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դեղորայքի ձեռքբերում ԷԱՃ-25/02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դեղորայքի ձեռքբերում ԷԱՃ-25/02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դեղորայքի ձեռքբերում ԷԱՃ-25/02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դեղորայքի ձեռքբերում ԷԱՃ-25/02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բուսական ծագման դեղ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նիտրոֆուրազոն, ֆենազոն, լիդոկային (լիդոկայինի հիդրոքլորիդ)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400մկգ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ՍՄՍԲԿ-ԷԱՃԱՊՁԲ-25/03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ՍՄՍԲԿ-ԷԱՃԱՊՁԲ-25/03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ՍՄՍԲԿ-ԷԱՃԱՊՁԲ-25/03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500մգ+5մգ+0,1մգ,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2850ՄՄ Axa/0,3մլ, 0,3մլ նախալցված ներարկիչ, 1 հատ: Պահպանման պայմանները՝  ոչ բարձր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5մգ/մլ, 1.5մլ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10մգ+2,5մգ+10մգ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8մգ + 2,5մգ + 10մգ,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+ 2,5մգ + 10մգ,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նարնջի համով 120մգ/5մլ, 60մլ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325մգ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փափուկ ներքին ընդունման կամ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20մգ/մլ, 15մլ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օգտագործման լուծույթ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3,5մգ+2,5մգ+2,9մգ+ 10մգ,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200մգ/5մլ+40մգ/5մլ,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100մգ+20մգ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բուսական ծագման դեղ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0,25մգ/գ,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15000ՄՄ/մլ,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ծամելու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կարգավորվող ձերբազատմամբ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40մգ/մլ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10մգ/գ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215,2մգ/մլ,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3.3մգ/մլ+1մգ/մլ,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ակնա-/ականջա-կաթիլներ 3մգ/մլ,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500մգ/4մլ, 4մլ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100մգ/մլ, 30մլ ապակե շշիկ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 + 40մգ/գ,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նիտրոֆուրազոն, ֆենազոն, լիդոկային (լիդոկայինի հիդրոքլորիդ)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2մգ/գ+70մգ/գ+25մգ/գ,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40մգ/գ+10մգ/գ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կաթիլներ 2.5%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70մգ/գ+25մգ/գ+ 2մգ/գ,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400մկգ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