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ՄՍԾ ԷԱՃԱՊՁԲ-25/5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ՄԻԱՍՆԱԿԱՆ ՍՈՑԻԱԼԱԿԱՆ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անվտանգության տեսախցիկների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Գագիկ Ջանջուղազյան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060654066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gagik.janjughazyan@socservice.am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ՄԻԱՍՆԱԿԱՆ ՍՈՑԻԱԼԱԿԱՆ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ՄՍԾ ԷԱՃԱՊՁԲ-25/5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ՄԻԱՍՆԱԿԱՆ ՍՈՑԻԱԼԱԿԱՆ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ՄԻԱՍՆԱԿԱՆ ՍՈՑԻԱԼԱԿԱՆ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անվտանգության տեսախցիկների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ՄԻԱՍՆԱԿԱՆ ՍՈՑԻԱԼԱԿԱՆ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անվտանգության տեսախցիկների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ՄՍԾ ԷԱՃԱՊՁԲ-25/5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gagik.janjughazyan@socservice.am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անվտանգության տեսախցիկների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2024.12.24.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ՄՍԾ ԷԱՃԱՊՁԲ-25/5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ՄԻԱՍՆԱԿԱՆ ՍՈՑԻԱԼԱԿԱՆ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ՄՍԾ ԷԱՃԱՊՁԲ-25/5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ՄՍԾ ԷԱՃԱՊՁԲ-25/5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ՄՍԾ ԷԱՃԱՊՁԲ-25/5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«ՄՍԾ ԷԱՃԱՊՁԲ-25/5»*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«ՄՍԾ ԷԱՃԱՊՁԲ-25/5»*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ՄԻԱՍՆԱԿԱՆ ՍՈՑԻԱԼԱԿԱՆ ԾԱՌԱՅՈՒԹՅՈՒՆ*  (այսուհետ` Պատվիրատու) կողմից կազմակերպված` ՄՍԾ ԷԱՃԱՊՁԲ-25/5*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ՄԻԱՍՆԱԿԱՆ ՍՈՑԻԱԼԱԿԱՆ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 4.3 Պայմանագրի կատարման փուլում ներկայացվում է ապրանքներն արտադրողից կամ վերջինիս ներկայացուցչից երաշխիքային նամակ կամ համապատասխանության սերտիֆիկատ:</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տեսախցիկ 
առնվազն 8MP: Ըստ կից ներկայացված տեխնիկական բնութագրի: Երաշխիք 2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առկայության և դրա հիման վրա կողմերի միջև համապատասխան համաձայնագրերի կնքման դեպքում`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