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2024.12.12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ЗАО Айкакан Атомайин Электракаян</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Армавирский марз, г. Мецамор</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Интеллектуальное электронное устройство</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14</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14</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Սոնա Մանուկյան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sona.manukyan@anpp.am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+37410200491</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ЗАО Айкакан Атомайин Электракаян</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ՀԱԷԿ-ԷԱՃԱՊՁԲ-214/24</w:t>
      </w:r>
      <w:r w:rsidRPr="00F32D53">
        <w:rPr>
          <w:rFonts w:ascii="Calibri" w:hAnsi="Calibri" w:cstheme="minorHAnsi"/>
          <w:i/>
        </w:rPr>
        <w:br/>
      </w:r>
      <w:r w:rsidRPr="00F32D53">
        <w:rPr>
          <w:rFonts w:ascii="Calibri" w:hAnsi="Calibri" w:cstheme="minorHAnsi"/>
          <w:szCs w:val="20"/>
          <w:lang w:val="af-ZA"/>
        </w:rPr>
        <w:t>2024.12.12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ЗАО Айкакан Атомайин Электракаян</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ЗАО Айкакан Атомайин Электракаян</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Интеллектуальное электронное устройство</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Интеллектуальное электронное устройство</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ЗАО Айкакан Атомайин Электракаян</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ՀԱԷԿ-ԷԱՃԱՊՁԲ-214/24</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sona.manukyan@anpp.am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Интеллектуальное электронное устройство</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Интелектуальное электронное устройство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14:00</w:t>
      </w:r>
      <w:r w:rsidRPr="00F32D53">
        <w:rPr>
          <w:rFonts w:ascii="Calibri" w:hAnsi="Calibri" w:cstheme="minorHAnsi"/>
          <w:lang w:val="ru-RU"/>
        </w:rPr>
        <w:t>" часов "</w:t>
      </w:r>
      <w:r w:rsidR="003955D4" w:rsidRPr="00F32D53">
        <w:rPr>
          <w:rFonts w:ascii="Calibri" w:hAnsi="Calibri" w:cstheme="minorHAnsi"/>
          <w:lang w:val="af-ZA"/>
        </w:rPr>
        <w:t>14</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394.35</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3.8</w:t>
      </w:r>
      <w:r w:rsidRPr="00F32D53">
        <w:rPr>
          <w:rFonts w:ascii="Calibri" w:hAnsi="Calibri" w:cstheme="minorHAnsi"/>
          <w:szCs w:val="22"/>
        </w:rPr>
        <w:t xml:space="preserve"> драмом, евро </w:t>
      </w:r>
      <w:r w:rsidR="00991780" w:rsidRPr="00F32D53">
        <w:rPr>
          <w:rFonts w:ascii="Calibri" w:hAnsi="Calibri" w:cstheme="minorHAnsi"/>
          <w:lang w:val="af-ZA"/>
        </w:rPr>
        <w:t>413.87</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2024.12.27. 14:00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ՀԱԷԿ-ԷԱՃԱՊՁԲ-214/24</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00E93C04" w:rsidRPr="00F32D53">
        <w:rPr>
          <w:rFonts w:ascii="Calibri" w:hAnsi="Calibri" w:cstheme="minorHAnsi"/>
          <w:sz w:val="23"/>
          <w:szCs w:val="23"/>
          <w:lang w:val="af-ZA"/>
        </w:rPr>
        <w:t>ՀԱԷԿ-ԷԱՃԱՊՁԲ-214/24</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'ՀԱԷԿ-ԷԱՃԱՊՁԲ-214/24'</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ՀԱԷԿ-ԷԱՃԱՊՁԲ-214/24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Айкакан Атомайин Электракаян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"ՀԱԷԿ-ԷԱՃԱՊՁԲ-214/24"*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ՀԱԷԿ-ԷԱՃԱՊՁԲ-214/24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ՀԱԷԿ-ԷԱՃԱՊՁԲ-214/24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__</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Интелектуальное электронное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подписания договора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Интелектуальное электронное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