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2024.12.12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ՄՍԾ ԷԱՃԱՇՁԲ-25/3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ՄԻԱՍՆԱԿԱՆ ՍՈՑԻԱԼԱԿԱՆ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տպագրության և առաքման ծառայություններ</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Գագիկ Ջանջուղազյան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060654066</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gagik.janjughazyan@socservice.am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ՄԻԱՍՆԱԿԱՆ ՍՈՑԻԱԼԱԿԱՆ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ՄՍԾ ԷԱՃԱՇՁԲ-25/3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2024.12.12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ՄԻԱՍՆԱԿԱՆ ՍՈՑԻԱԼԱԿԱՆ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ՄԻԱՍՆԱԿԱՆ ՍՈՑԻԱԼԱԿԱՆ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տպագրության և առաքման ծառայություններ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ՄԻԱՍՆԱԿԱՆ ՍՈՑԻԱԼԱԿԱՆ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տպագրության և առաքման ծառայություններ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ՄՍԾ ԷԱՃԱՇՁԲ-25/3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gagik.janjughazyan@socservice.am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տպագրության և առաքման ծառայություններ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413.87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2024.12.24.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ՄՍԾ ԷԱՃԱՇՁԲ-25/3</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ՄՍԾ ԷԱՃԱՇՁԲ-25/3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ՄՍԾ ԷԱՃԱՇՁԲ-25/3</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«ՄՍԾ ԷԱՃԱՇՁԲ-25/3»*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ԷԱՃԱՇՁԲ-25/3*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«ՄՍԾ ԷԱՃԱՇՁԲ-25/3»*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ԷԱՃԱՇՁԲ-25/3*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եղանակը օֆսեթ, թուղթը` 80-120գր/մ2 , /Wait Gold/ (ISO), սպիտակությունը` 70-98% (CIE), մաքուր բջջանյութից, ջրանիշով, 4+4 գույնի տպագրությամբ, պաշտպանիչ հատկություններ` ՀՀ զինանշանով ստվերային պատկեր, ձևաթղթի կենտրոնական մասում ՀՀ զինանշանով պաշտպանիչ այլ պատկեր, միկրոշրիֆտ, երեք տեղ բարձր տպագրությամբ համարակալում, կտրվող մասերը` պերֆերացիա:
Ժամանակավոր անաշխատունակության թերթիկը պետք է համապատասխանի ՀՀ կառավարության 2011 թվականի հուլիսի 14-ի թիվ 1024 որոշման հավելված 4-ով հաստատված ձևի:
Տպագրության չափսը` A4 ֆորմատ:
Համարակալումը` երեք տարբեր տեղերում նույն համարները՝ բարձր եղանակով:
Համարակալումը սկսվում է` Սերիա WW համար N 000001-ից:
Փաթեթավորումը` 1000 հատանոց քանակներով, փաթեթների վրա համարակալումները գրված:
Քանի որ Ժամանակավոր անաշխատունակության թերթիկի ձևը չի կարող Պատվիրատուն տրամադրել` էկեկտրոնային ձևի կազմումը, դիզայնը, սրբագրումը ամբողջությամբ կատարվում է Կատարողի կողմից և սույն տեխնիկական բնութագրով նշված թղթի վրա օֆսեթ եղանակով տպագրված նմուշը ներկայացվում է պատվիրատուի համաձայնեցմանը սույն տեխնիկական բնութագրի պահանջներին համապատասխանությունը հավաստող փորձաքննության արդյունքների եզրակացության հետ միասին:
*Փորձաքննության անցկացման և պատվիրատուի հետ նմուշի համաձայնեցման ժամկետը ներառվում են տպագրության աշխատանքների կատարման ընդհունուր ժամկետի մեջ:
*Նմուշի հետ մասնակիցները կարող են նախօրոք ծանոթանալ պատվիրատուի մոտ: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հատը՝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20-րդ օրացուցային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հատը՝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50-րդ օրացուցային օրը ներառյալ: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