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ԲԿ ՓԲԸ կարիքների համար տաքսի ծառայությունների ձեռքբերման ընթացակարգ ՆՄԲԿ-ԷԱՃԾՁԲ-25/27</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ԲԿ ՓԲԸ կարիքների համար տաքսի ծառայությունների ձեռքբերման ընթացակարգ ՆՄԲԿ-ԷԱՃԾՁԲ-25/27</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ԲԿ ՓԲԸ կարիքների համար տաքսի ծառայությունների ձեռքբերման ընթացակարգ ՆՄԲԿ-ԷԱՃԾՁԲ-25/27</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ԲԿ ՓԲԸ կարիքների համար տաքսի ծառայությունների ձեռքբերման ընթացակարգ ՆՄԲԿ-ԷԱՃԾՁԲ-25/27</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ՆՄԲԿ-ԷԱՃԾՁԲ-25/27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ՆՄԲԿ-ԷԱՃԾՁԲ-25/27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