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61491" w14:textId="77777777" w:rsidR="00A85799" w:rsidRDefault="00A85799" w:rsidP="00C14D12">
      <w:pPr>
        <w:jc w:val="right"/>
        <w:rPr>
          <w:rFonts w:ascii="GHEA Grapalat" w:hAnsi="GHEA Grapalat" w:cs="Sylfaen"/>
          <w:b/>
          <w:sz w:val="32"/>
          <w:szCs w:val="32"/>
        </w:rPr>
      </w:pP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Приложение</w:t>
      </w:r>
      <w:proofErr w:type="spellEnd"/>
      <w:r w:rsidRPr="00307F93">
        <w:rPr>
          <w:rFonts w:ascii="GHEA Grapalat" w:hAnsi="GHEA Grapalat" w:cs="Sylfaen"/>
          <w:b/>
          <w:sz w:val="32"/>
          <w:szCs w:val="32"/>
        </w:rPr>
        <w:t xml:space="preserve"> 1</w:t>
      </w:r>
      <w:r>
        <w:rPr>
          <w:rFonts w:ascii="GHEA Grapalat" w:hAnsi="GHEA Grapalat" w:cs="Sylfaen"/>
          <w:b/>
          <w:sz w:val="32"/>
          <w:szCs w:val="32"/>
        </w:rPr>
        <w:t xml:space="preserve">        </w:t>
      </w:r>
    </w:p>
    <w:p w14:paraId="11FFAEEF" w14:textId="77777777" w:rsidR="00A85799" w:rsidRPr="005363CA" w:rsidRDefault="00A85799" w:rsidP="00A85799">
      <w:pPr>
        <w:jc w:val="center"/>
        <w:rPr>
          <w:rFonts w:ascii="GHEA Grapalat" w:hAnsi="GHEA Grapalat" w:cstheme="minorHAnsi"/>
          <w:b/>
          <w:sz w:val="32"/>
          <w:szCs w:val="32"/>
        </w:rPr>
      </w:pP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Технические</w:t>
      </w:r>
      <w:proofErr w:type="spellEnd"/>
      <w:r w:rsidRPr="00307F93">
        <w:rPr>
          <w:rFonts w:ascii="GHEA Grapalat" w:hAnsi="GHEA Grapalat" w:cs="Sylfaen"/>
          <w:b/>
          <w:sz w:val="32"/>
          <w:szCs w:val="32"/>
        </w:rPr>
        <w:t xml:space="preserve"> </w:t>
      </w: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характеристики</w:t>
      </w:r>
      <w:proofErr w:type="spellEnd"/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A85799" w:rsidRPr="00742A1F" w14:paraId="72A6675F" w14:textId="77777777" w:rsidTr="004C37A2">
        <w:tc>
          <w:tcPr>
            <w:tcW w:w="558" w:type="dxa"/>
          </w:tcPr>
          <w:p w14:paraId="508D55CF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A85799" w:rsidRPr="00742A1F" w:rsidRDefault="00A85799" w:rsidP="00A85799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214D5E2E" w:rsidR="00A85799" w:rsidRPr="00742A1F" w:rsidRDefault="00A85799" w:rsidP="00A85799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</w:t>
            </w: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43C99C5D" w:rsidR="00A85799" w:rsidRPr="00742A1F" w:rsidRDefault="00A85799" w:rsidP="00A85799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307F93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A85799" w:rsidRPr="00A85799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3A99F98F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  <w:proofErr w:type="spellStart"/>
            <w:r w:rsidRPr="00307F93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307F9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  <w:r w:rsidRPr="00742A1F">
              <w:rPr>
                <w:rFonts w:ascii="GHEA Grapalat" w:hAnsi="GHEA Grapalat"/>
                <w:sz w:val="26"/>
                <w:szCs w:val="26"/>
              </w:rPr>
              <w:t xml:space="preserve"> 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28311688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285CCC">
              <w:t>Двигатель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113B85CE" w:rsidR="00A85799" w:rsidRPr="00742A1F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sz w:val="24"/>
                <w:szCs w:val="24"/>
                <w:lang w:val="hy-AM"/>
              </w:rPr>
              <w:t>Мощность двигателя: не менее 120 кВт / ампер</w:t>
            </w:r>
          </w:p>
        </w:tc>
      </w:tr>
      <w:tr w:rsidR="00A85799" w:rsidRPr="00742A1F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16D3442E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85CCC">
              <w:t>Размеры</w:t>
            </w:r>
            <w:proofErr w:type="spellEnd"/>
            <w:r w:rsidRPr="00285CCC">
              <w:t xml:space="preserve"> /</w:t>
            </w:r>
            <w:proofErr w:type="spellStart"/>
            <w:r w:rsidRPr="00285CCC">
              <w:t>мм</w:t>
            </w:r>
            <w:proofErr w:type="spellEnd"/>
            <w:r w:rsidRPr="00285CCC"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CE2078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sz w:val="24"/>
                <w:szCs w:val="24"/>
                <w:lang w:val="hy-AM"/>
              </w:rPr>
              <w:t>Длина: не более 7000</w:t>
            </w:r>
          </w:p>
          <w:p w14:paraId="6CC0798D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sz w:val="24"/>
                <w:szCs w:val="24"/>
                <w:lang w:val="hy-AM"/>
              </w:rPr>
              <w:t>Ширина: не более 2250</w:t>
            </w:r>
          </w:p>
          <w:p w14:paraId="57A43898" w14:textId="2F040DE2" w:rsidR="00A85799" w:rsidRPr="00742A1F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sz w:val="24"/>
                <w:szCs w:val="24"/>
                <w:lang w:val="hy-AM"/>
              </w:rPr>
              <w:t>Высота: не более 2900</w:t>
            </w:r>
          </w:p>
        </w:tc>
      </w:tr>
      <w:tr w:rsidR="00A85799" w:rsidRPr="00742A1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7B215BBE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85CCC">
              <w:t>Структура</w:t>
            </w:r>
            <w:proofErr w:type="spellEnd"/>
            <w:r w:rsidRPr="00285CCC">
              <w:t xml:space="preserve"> </w:t>
            </w:r>
            <w:proofErr w:type="spellStart"/>
            <w:r w:rsidRPr="00285CCC"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55B80898" w:rsidR="00A85799" w:rsidRPr="00742A1F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Երկտեղանո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ց</w:t>
            </w:r>
          </w:p>
        </w:tc>
      </w:tr>
      <w:tr w:rsidR="00A85799" w:rsidRPr="00742A1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49B5DE2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85CCC"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5C8DD3A2" w:rsidR="00A85799" w:rsidRPr="00742A1F" w:rsidRDefault="00A85799" w:rsidP="00A85799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3+3 </w:t>
            </w:r>
            <w:r w:rsidRPr="00A85799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человек</w:t>
            </w:r>
          </w:p>
        </w:tc>
      </w:tr>
      <w:tr w:rsidR="00A85799" w:rsidRPr="00A85799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16DF2E6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85CCC">
              <w:t>Насыщенность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1706D066" w:rsidR="00A85799" w:rsidRPr="00742A1F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Оборудование, в дополнение к заводскому оборудованию, должно быть оснащено переключателем управления силовым коллектором, сигнализатором тревоги мощностью 100 Вт, поворотным сигнальным выключателем, вилкой для подключения радиоприемника и внешним зарядным устройством на корпусе.Задний ряд должен быть оснащен воздушным респиратором</w:t>
            </w:r>
          </w:p>
        </w:tc>
      </w:tr>
      <w:tr w:rsidR="00A85799" w:rsidRPr="00A85799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4CF8A4B6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85CCC">
              <w:t>Вместимость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27C3209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4800-5200 литров, из которых вода не менее 3000 кг</w:t>
            </w:r>
          </w:p>
          <w:p w14:paraId="3181E019" w14:textId="11985A7D" w:rsidR="00A85799" w:rsidRPr="00742A1F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Резервуар для воды изготовлен из высококачественной углеродистой стали , резервуар для пены изготовлен из высококачественной нержавеющей стали.</w:t>
            </w:r>
          </w:p>
        </w:tc>
      </w:tr>
      <w:tr w:rsidR="00A85799" w:rsidRPr="00A85799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6CC083A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CB68CA1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85CCC"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B6B6D00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В оборудовании есть 2 отсека для заполнения с устройством быстрого закрывания и открывания.,</w:t>
            </w:r>
          </w:p>
          <w:p w14:paraId="13417B9C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Индикатор уровня 2,</w:t>
            </w:r>
          </w:p>
          <w:p w14:paraId="522FC4A5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 дренажных порта с шаровым краном из нержавеющей стали,</w:t>
            </w:r>
          </w:p>
          <w:p w14:paraId="107FF586" w14:textId="0D97D7E5" w:rsidR="00A85799" w:rsidRPr="00742A1F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 порта для заправки водой /по одному с каждой стороны/</w:t>
            </w:r>
          </w:p>
        </w:tc>
      </w:tr>
      <w:tr w:rsidR="00A85799" w:rsidRPr="00742A1F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ECE55E4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0ED3DA6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A6DC9">
              <w:t>Расход</w:t>
            </w:r>
            <w:proofErr w:type="spellEnd"/>
            <w:r w:rsidRPr="004A6DC9">
              <w:t xml:space="preserve"> </w:t>
            </w:r>
            <w:proofErr w:type="spellStart"/>
            <w:r w:rsidRPr="004A6DC9">
              <w:t>пожарного</w:t>
            </w:r>
            <w:proofErr w:type="spellEnd"/>
            <w:r w:rsidRPr="004A6DC9">
              <w:t xml:space="preserve"> </w:t>
            </w:r>
            <w:proofErr w:type="spellStart"/>
            <w:r w:rsidRPr="004A6DC9"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8F86E0A" w14:textId="77777777" w:rsidR="00A85799" w:rsidRPr="00A85799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Атмосферное давление не менее 30 л/с</w:t>
            </w:r>
          </w:p>
          <w:p w14:paraId="496E9695" w14:textId="1DA2541F" w:rsidR="00A85799" w:rsidRPr="00695FBA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Давление: минимум 1,0 МПа</w:t>
            </w:r>
          </w:p>
        </w:tc>
      </w:tr>
      <w:tr w:rsidR="00A85799" w:rsidRPr="00A85799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063527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59C9D966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lang w:val="ru-RU"/>
              </w:rPr>
              <w:t>Насос с всасывающей трубкой для воды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17EC623F" w:rsidR="00A85799" w:rsidRPr="00742A1F" w:rsidRDefault="00A85799" w:rsidP="00A85799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Должен быть снабжен водозабором pH 100 мм, который сможет поглощать воду из природного источника воды или резервуара для жидкости</w:t>
            </w:r>
          </w:p>
        </w:tc>
      </w:tr>
      <w:tr w:rsidR="00A85799" w:rsidRPr="00A85799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0E65CF62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A6DC9">
              <w:t>Выходная</w:t>
            </w:r>
            <w:proofErr w:type="spellEnd"/>
            <w:r w:rsidRPr="004A6DC9">
              <w:t xml:space="preserve"> </w:t>
            </w:r>
            <w:proofErr w:type="spellStart"/>
            <w:r w:rsidRPr="004A6DC9">
              <w:t>трубка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7BC13331" w:rsidR="00A85799" w:rsidRPr="00742A1F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sz w:val="24"/>
                <w:szCs w:val="24"/>
                <w:lang w:val="hy-AM"/>
              </w:rPr>
              <w:t>1 выход воды с каждой стороны. Через резервуар в верхней части резервуара должен иметься трубопровод для спринклерной пушки диаметром не менее 89 мм, проходящий через резервуар.</w:t>
            </w:r>
          </w:p>
        </w:tc>
      </w:tr>
      <w:tr w:rsidR="00A85799" w:rsidRPr="00A85799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6D3811C8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A6DC9">
              <w:t>Насыщенность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6C10947C" w:rsidR="00A85799" w:rsidRPr="00742A1F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sz w:val="24"/>
                <w:szCs w:val="24"/>
                <w:lang w:val="hy-AM"/>
              </w:rPr>
              <w:t>Иметь трубу водяного охлаждения, чтобы интенсивность потока воды могла справляться с различными сложными ситуациями, возникающими во время работы, труба должна быть оснащена впускной и выпускной трубой водяного охлаждения, которая оснащена шаровым клапаном из нержавеющей стали.</w:t>
            </w:r>
          </w:p>
        </w:tc>
      </w:tr>
      <w:tr w:rsidR="00A85799" w:rsidRPr="00742A1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2B71E59B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A6DC9">
              <w:t>Расход</w:t>
            </w:r>
            <w:proofErr w:type="spellEnd"/>
            <w:r w:rsidRPr="004A6DC9">
              <w:t xml:space="preserve"> </w:t>
            </w:r>
            <w:proofErr w:type="spellStart"/>
            <w:r w:rsidRPr="004A6DC9">
              <w:t>огневой</w:t>
            </w:r>
            <w:proofErr w:type="spellEnd"/>
            <w:r w:rsidRPr="004A6DC9">
              <w:t xml:space="preserve"> </w:t>
            </w:r>
            <w:proofErr w:type="spellStart"/>
            <w:r w:rsidRPr="004A6DC9">
              <w:t>пушки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2BA60FB9" w:rsidR="00A85799" w:rsidRPr="0008472C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proofErr w:type="spellStart"/>
            <w:r w:rsidRPr="00111828">
              <w:t>Минимум</w:t>
            </w:r>
            <w:proofErr w:type="spellEnd"/>
            <w:r w:rsidRPr="00111828">
              <w:t xml:space="preserve"> 30 л/с </w:t>
            </w:r>
          </w:p>
        </w:tc>
      </w:tr>
      <w:tr w:rsidR="00A85799" w:rsidRPr="00742A1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5EAF3F78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A6DC9">
              <w:t>Струя</w:t>
            </w:r>
            <w:proofErr w:type="spellEnd"/>
            <w:r w:rsidRPr="004A6DC9">
              <w:t xml:space="preserve"> </w:t>
            </w:r>
            <w:proofErr w:type="spellStart"/>
            <w:r w:rsidRPr="004A6DC9"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0A63F674" w:rsidR="00A85799" w:rsidRPr="00742A1F" w:rsidRDefault="00A85799" w:rsidP="00A8579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111828">
              <w:t>Минимум</w:t>
            </w:r>
            <w:proofErr w:type="spellEnd"/>
            <w:r w:rsidRPr="00111828">
              <w:t xml:space="preserve"> 45 м</w:t>
            </w:r>
          </w:p>
        </w:tc>
      </w:tr>
      <w:tr w:rsidR="00957409" w:rsidRPr="00A85799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53209D3E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1635DB8E" w:rsidR="00957409" w:rsidRPr="00742A1F" w:rsidRDefault="00A8579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Каркас из материала коробки оборудования и камеры насоса высокого качества, а передняя панель имеет структуру сварки прокаткой.</w:t>
            </w:r>
          </w:p>
        </w:tc>
      </w:tr>
      <w:tr w:rsidR="00A85799" w:rsidRPr="00957409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52652F12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33A65">
              <w:t>Документы</w:t>
            </w:r>
            <w:proofErr w:type="spellEnd"/>
            <w:r w:rsidRPr="00E33A65">
              <w:t xml:space="preserve">, </w:t>
            </w:r>
            <w:proofErr w:type="spellStart"/>
            <w:r w:rsidRPr="00E33A65">
              <w:t>прилагаемые</w:t>
            </w:r>
            <w:proofErr w:type="spellEnd"/>
            <w:r w:rsidRPr="00E33A65">
              <w:t xml:space="preserve"> к </w:t>
            </w:r>
            <w:proofErr w:type="spellStart"/>
            <w:r w:rsidRPr="00E33A65"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0CBE98D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19CB8D08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30EE3856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Сертификат качества шасси</w:t>
            </w:r>
          </w:p>
          <w:p w14:paraId="3DF3F935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применяемых инструментов</w:t>
            </w:r>
          </w:p>
          <w:p w14:paraId="53AC4869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пожарной машины</w:t>
            </w:r>
          </w:p>
          <w:p w14:paraId="1362BC0A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пожарного оборудования для пожарных машин</w:t>
            </w:r>
          </w:p>
          <w:p w14:paraId="6D4B2A6D" w14:textId="4DD48195" w:rsidR="00A85799" w:rsidRPr="00742A1F" w:rsidRDefault="00A85799" w:rsidP="00A8579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Сертификат пожарной машины</w:t>
            </w:r>
          </w:p>
        </w:tc>
      </w:tr>
      <w:tr w:rsidR="00A85799" w:rsidRPr="00A85799" w14:paraId="3B11FB7B" w14:textId="77777777" w:rsidTr="00BA5686">
        <w:trPr>
          <w:trHeight w:val="1473"/>
        </w:trPr>
        <w:tc>
          <w:tcPr>
            <w:tcW w:w="558" w:type="dxa"/>
          </w:tcPr>
          <w:p w14:paraId="6499222D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61C10BA9" w14:textId="77777777" w:rsidR="00A85799" w:rsidRPr="00742A1F" w:rsidRDefault="00A85799" w:rsidP="00A8579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5E94123" w14:textId="3720C1B8" w:rsidR="00A85799" w:rsidRPr="00FA6E6D" w:rsidRDefault="00A85799" w:rsidP="00A8579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33A65">
              <w:t>Обязательное</w:t>
            </w:r>
            <w:proofErr w:type="spellEnd"/>
            <w:r w:rsidRPr="00E33A65">
              <w:t xml:space="preserve"> </w:t>
            </w:r>
            <w:proofErr w:type="spellStart"/>
            <w:r w:rsidRPr="00E33A65"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CFD8C10" w14:textId="77777777" w:rsidR="00A85799" w:rsidRPr="00A85799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Автомобили должны быть новыми, неиспользованными.</w:t>
            </w:r>
          </w:p>
          <w:p w14:paraId="2074C764" w14:textId="55F32E15" w:rsidR="00A85799" w:rsidRPr="00FA6E6D" w:rsidRDefault="00A85799" w:rsidP="00A8579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85799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5711E24D" w14:textId="78DAF8E6" w:rsidR="004667B9" w:rsidRDefault="00254B73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254B73">
        <w:rPr>
          <w:rFonts w:ascii="GHEA Grapalat" w:hAnsi="GHEA Grapalat"/>
          <w:b/>
          <w:sz w:val="26"/>
          <w:szCs w:val="26"/>
          <w:lang w:val="hy-AM"/>
        </w:rPr>
        <w:t>Список оборудования</w: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464"/>
        <w:gridCol w:w="2124"/>
        <w:gridCol w:w="4266"/>
      </w:tblGrid>
      <w:tr w:rsidR="004667B9" w14:paraId="0ED1916A" w14:textId="77777777" w:rsidTr="00A77F87">
        <w:trPr>
          <w:trHeight w:val="502"/>
        </w:trPr>
        <w:tc>
          <w:tcPr>
            <w:tcW w:w="3294" w:type="dxa"/>
            <w:vMerge w:val="restart"/>
          </w:tcPr>
          <w:p w14:paraId="544EFD8E" w14:textId="50B24220" w:rsidR="004667B9" w:rsidRDefault="00254B73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Классификация</w:t>
            </w:r>
            <w:proofErr w:type="spellEnd"/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F30B282" w14:textId="6F3177DA" w:rsidR="004667B9" w:rsidRDefault="00254B73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Пенопластовая</w:t>
            </w:r>
            <w:proofErr w:type="spellEnd"/>
            <w:r w:rsidRPr="00254B73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пожарная</w:t>
            </w:r>
            <w:proofErr w:type="spellEnd"/>
            <w:r w:rsidRPr="00254B73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машина</w:t>
            </w:r>
            <w:proofErr w:type="spellEnd"/>
          </w:p>
        </w:tc>
        <w:tc>
          <w:tcPr>
            <w:tcW w:w="2124" w:type="dxa"/>
            <w:vMerge w:val="restart"/>
          </w:tcPr>
          <w:p w14:paraId="1A3D025D" w14:textId="7D950C6D" w:rsidR="004667B9" w:rsidRDefault="00254B73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Количество</w:t>
            </w:r>
            <w:proofErr w:type="spellEnd"/>
          </w:p>
        </w:tc>
        <w:tc>
          <w:tcPr>
            <w:tcW w:w="4266" w:type="dxa"/>
            <w:vMerge w:val="restart"/>
          </w:tcPr>
          <w:p w14:paraId="31907B29" w14:textId="1F119F1C" w:rsidR="004667B9" w:rsidRDefault="00254B73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Дополнительные</w:t>
            </w:r>
            <w:proofErr w:type="spellEnd"/>
            <w:r w:rsidRPr="00254B73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примечания</w:t>
            </w:r>
            <w:proofErr w:type="spellEnd"/>
          </w:p>
        </w:tc>
      </w:tr>
      <w:tr w:rsidR="004667B9" w14:paraId="7BD9116A" w14:textId="77777777" w:rsidTr="00A77F87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18C447DB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3D0566D0" w14:textId="1F223A5B" w:rsidR="004667B9" w:rsidRPr="004667B9" w:rsidRDefault="00254B73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Название</w:t>
            </w:r>
            <w:proofErr w:type="spellEnd"/>
            <w:r w:rsidRPr="00254B73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254B73">
              <w:rPr>
                <w:rFonts w:ascii="GHEA Grapalat" w:hAnsi="GHEA Grapalat"/>
                <w:b/>
                <w:sz w:val="26"/>
                <w:szCs w:val="26"/>
              </w:rPr>
              <w:t>устройства</w:t>
            </w:r>
            <w:proofErr w:type="spellEnd"/>
          </w:p>
        </w:tc>
        <w:tc>
          <w:tcPr>
            <w:tcW w:w="2124" w:type="dxa"/>
            <w:vMerge/>
          </w:tcPr>
          <w:p w14:paraId="134613A1" w14:textId="77777777" w:rsidR="004667B9" w:rsidRPr="00920AE8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  <w:tc>
          <w:tcPr>
            <w:tcW w:w="4266" w:type="dxa"/>
            <w:vMerge/>
          </w:tcPr>
          <w:p w14:paraId="026BC7B5" w14:textId="77777777" w:rsidR="004667B9" w:rsidRPr="00920AE8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</w:tr>
      <w:tr w:rsidR="00254B73" w14:paraId="16DFC2E0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517E0539" w14:textId="0AA90AC5" w:rsidR="00254B73" w:rsidRP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254B73">
              <w:rPr>
                <w:rFonts w:ascii="GHEA Grapalat" w:hAnsi="GHEA Grapalat"/>
                <w:b/>
                <w:sz w:val="26"/>
                <w:szCs w:val="26"/>
                <w:lang w:val="ru-RU"/>
              </w:rPr>
              <w:t>Технологическая документация, прилагаемая к машине</w:t>
            </w:r>
          </w:p>
        </w:tc>
        <w:tc>
          <w:tcPr>
            <w:tcW w:w="4464" w:type="dxa"/>
          </w:tcPr>
          <w:p w14:paraId="6A9B33E5" w14:textId="034477B4" w:rsidR="00254B73" w:rsidRPr="00254B73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254B73">
              <w:rPr>
                <w:lang w:val="ru-RU"/>
              </w:rPr>
              <w:t>Руководство по эксплуатации пожарной машины</w:t>
            </w:r>
          </w:p>
        </w:tc>
        <w:tc>
          <w:tcPr>
            <w:tcW w:w="2124" w:type="dxa"/>
          </w:tcPr>
          <w:p w14:paraId="5F22D060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A0DA33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6885D211" w14:textId="77777777" w:rsidTr="00A77F87">
        <w:tc>
          <w:tcPr>
            <w:tcW w:w="3294" w:type="dxa"/>
            <w:vMerge/>
          </w:tcPr>
          <w:p w14:paraId="2143D7E1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BD97AC" w14:textId="41F29EDE" w:rsidR="00254B73" w:rsidRPr="00254B73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254B73">
              <w:rPr>
                <w:lang w:val="ru-RU"/>
              </w:rPr>
              <w:t>Лист конфигурации оборудования пожарной машины</w:t>
            </w:r>
          </w:p>
        </w:tc>
        <w:tc>
          <w:tcPr>
            <w:tcW w:w="2124" w:type="dxa"/>
          </w:tcPr>
          <w:p w14:paraId="7E707F84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D8E995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4E39AB9C" w14:textId="77777777" w:rsidTr="004667B9">
        <w:trPr>
          <w:trHeight w:val="653"/>
        </w:trPr>
        <w:tc>
          <w:tcPr>
            <w:tcW w:w="3294" w:type="dxa"/>
            <w:vMerge/>
          </w:tcPr>
          <w:p w14:paraId="70D8C751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76352E8" w14:textId="18DD9F17" w:rsidR="00254B73" w:rsidRPr="00254B73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254B73">
              <w:rPr>
                <w:lang w:val="ru-RU"/>
              </w:rPr>
              <w:t>Инструкция по эксплуатации шасси автомобиля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48705816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bottom w:val="single" w:sz="4" w:space="0" w:color="auto"/>
            </w:tcBorders>
          </w:tcPr>
          <w:p w14:paraId="18F01A9D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6B00B63B" w14:textId="77777777" w:rsidTr="004667B9">
        <w:trPr>
          <w:trHeight w:val="548"/>
        </w:trPr>
        <w:tc>
          <w:tcPr>
            <w:tcW w:w="3294" w:type="dxa"/>
            <w:vMerge/>
          </w:tcPr>
          <w:p w14:paraId="029C50F0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41D9CB4C" w14:textId="092CE563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4188B">
              <w:t xml:space="preserve">    </w:t>
            </w:r>
            <w:proofErr w:type="spellStart"/>
            <w:r w:rsidRPr="00A4188B">
              <w:t>Сертификат</w:t>
            </w:r>
            <w:proofErr w:type="spellEnd"/>
            <w:r w:rsidRPr="00A4188B">
              <w:t xml:space="preserve"> </w:t>
            </w:r>
            <w:proofErr w:type="spellStart"/>
            <w:r w:rsidRPr="00A4188B">
              <w:t>автомобильного</w:t>
            </w:r>
            <w:proofErr w:type="spellEnd"/>
            <w:r w:rsidRPr="00A4188B">
              <w:t xml:space="preserve"> </w:t>
            </w:r>
            <w:proofErr w:type="spellStart"/>
            <w:r w:rsidRPr="00A4188B">
              <w:t>шасси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</w:tcBorders>
          </w:tcPr>
          <w:p w14:paraId="5B5900B8" w14:textId="53BF4414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</w:tcBorders>
          </w:tcPr>
          <w:p w14:paraId="007D8916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2AFBB68" w14:textId="77777777" w:rsidTr="00A77F87">
        <w:tc>
          <w:tcPr>
            <w:tcW w:w="3294" w:type="dxa"/>
            <w:vMerge/>
          </w:tcPr>
          <w:p w14:paraId="157970D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E9C00A" w14:textId="23514DF2" w:rsidR="004667B9" w:rsidRPr="00254B73" w:rsidRDefault="00254B73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254B73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Руководство по эксплуатации пожарного насоса</w:t>
            </w:r>
          </w:p>
        </w:tc>
        <w:tc>
          <w:tcPr>
            <w:tcW w:w="2124" w:type="dxa"/>
          </w:tcPr>
          <w:p w14:paraId="18792FB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C28C237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:rsidRPr="00254B73" w14:paraId="5656015D" w14:textId="77777777" w:rsidTr="00A77F87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6AB54F55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8B165D1" w14:textId="19F43B6C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Автомобильные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аксессуары</w:t>
            </w:r>
            <w:proofErr w:type="spellEnd"/>
            <w:r w:rsidRPr="004E741F">
              <w:t xml:space="preserve"> /</w:t>
            </w:r>
            <w:proofErr w:type="spellStart"/>
            <w:r w:rsidRPr="004E741F">
              <w:t>инструменты</w:t>
            </w:r>
            <w:proofErr w:type="spellEnd"/>
            <w:r w:rsidRPr="004E741F">
              <w:t>/</w:t>
            </w:r>
          </w:p>
        </w:tc>
        <w:tc>
          <w:tcPr>
            <w:tcW w:w="2124" w:type="dxa"/>
          </w:tcPr>
          <w:p w14:paraId="589BD904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AACE83A" w14:textId="06C7757F" w:rsidR="00254B73" w:rsidRPr="00254B73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254B73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Аксессуары и инструменты для оригинального шасси</w:t>
            </w:r>
          </w:p>
        </w:tc>
      </w:tr>
      <w:tr w:rsidR="00254B73" w14:paraId="440EB35E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1E13FA14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0E7F6C">
              <w:t>Материал</w:t>
            </w:r>
            <w:proofErr w:type="spellEnd"/>
            <w:r w:rsidRPr="000E7F6C">
              <w:t xml:space="preserve"> </w:t>
            </w:r>
            <w:proofErr w:type="spellStart"/>
            <w:r w:rsidRPr="000E7F6C">
              <w:t>огнетушителя</w:t>
            </w:r>
            <w:proofErr w:type="spellEnd"/>
          </w:p>
          <w:p w14:paraId="67F7CC9D" w14:textId="37BB0DFA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8719D2C" w14:textId="73E54064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Всасывающий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шланг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для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пожарных</w:t>
            </w:r>
            <w:proofErr w:type="spellEnd"/>
          </w:p>
        </w:tc>
        <w:tc>
          <w:tcPr>
            <w:tcW w:w="2124" w:type="dxa"/>
          </w:tcPr>
          <w:p w14:paraId="29A7574F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13CD3FA1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4000մմ×2</w:t>
            </w:r>
          </w:p>
        </w:tc>
      </w:tr>
      <w:tr w:rsidR="00254B73" w14:paraId="3080A89D" w14:textId="77777777" w:rsidTr="00A77F87">
        <w:tc>
          <w:tcPr>
            <w:tcW w:w="3294" w:type="dxa"/>
            <w:vMerge/>
          </w:tcPr>
          <w:p w14:paraId="0303F99D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A8BB50E" w14:textId="1721AB2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Фильтр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для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воды</w:t>
            </w:r>
            <w:proofErr w:type="spellEnd"/>
          </w:p>
        </w:tc>
        <w:tc>
          <w:tcPr>
            <w:tcW w:w="2124" w:type="dxa"/>
          </w:tcPr>
          <w:p w14:paraId="6CADBCB1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02CC4A4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430F1015" w14:textId="77777777" w:rsidTr="00A77F87">
        <w:tc>
          <w:tcPr>
            <w:tcW w:w="3294" w:type="dxa"/>
            <w:vMerge/>
          </w:tcPr>
          <w:p w14:paraId="52D14B20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3BFE64" w14:textId="26F08F35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Коллектор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для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воды</w:t>
            </w:r>
            <w:proofErr w:type="spellEnd"/>
          </w:p>
        </w:tc>
        <w:tc>
          <w:tcPr>
            <w:tcW w:w="2124" w:type="dxa"/>
          </w:tcPr>
          <w:p w14:paraId="129B0E29" w14:textId="15B78A9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17AE77A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62677150" w14:textId="77777777" w:rsidTr="00A77F87">
        <w:tc>
          <w:tcPr>
            <w:tcW w:w="3294" w:type="dxa"/>
            <w:vMerge/>
          </w:tcPr>
          <w:p w14:paraId="33E8CA86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4AE48CE" w14:textId="645BF11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proofErr w:type="spellStart"/>
            <w:r w:rsidRPr="004E741F">
              <w:t>Зона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воды</w:t>
            </w:r>
            <w:proofErr w:type="spellEnd"/>
            <w:r w:rsidRPr="004E741F">
              <w:t xml:space="preserve"> E65×20 м</w:t>
            </w:r>
          </w:p>
        </w:tc>
        <w:tc>
          <w:tcPr>
            <w:tcW w:w="2124" w:type="dxa"/>
          </w:tcPr>
          <w:p w14:paraId="2D2BBD4F" w14:textId="0EB4B9B6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20A5B91" w14:textId="63B276F8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944D0">
              <w:t>Атмосферное</w:t>
            </w:r>
            <w:proofErr w:type="spellEnd"/>
            <w:r w:rsidRPr="001944D0">
              <w:t xml:space="preserve"> </w:t>
            </w:r>
            <w:proofErr w:type="spellStart"/>
            <w:r w:rsidRPr="001944D0">
              <w:t>давление</w:t>
            </w:r>
            <w:proofErr w:type="spellEnd"/>
          </w:p>
        </w:tc>
      </w:tr>
      <w:tr w:rsidR="00254B73" w14:paraId="33FC5925" w14:textId="77777777" w:rsidTr="00A77F87">
        <w:tc>
          <w:tcPr>
            <w:tcW w:w="3294" w:type="dxa"/>
            <w:vMerge/>
          </w:tcPr>
          <w:p w14:paraId="3572E747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41F57C7" w14:textId="5C10EF09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Слой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воды</w:t>
            </w:r>
            <w:proofErr w:type="spellEnd"/>
            <w:r w:rsidRPr="004E741F">
              <w:t xml:space="preserve"> E80×20 м</w:t>
            </w:r>
          </w:p>
        </w:tc>
        <w:tc>
          <w:tcPr>
            <w:tcW w:w="2124" w:type="dxa"/>
          </w:tcPr>
          <w:p w14:paraId="11771DA0" w14:textId="48446B9B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1B83CAC" w14:textId="7EAAD5B8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944D0">
              <w:t>Атмосферное</w:t>
            </w:r>
            <w:proofErr w:type="spellEnd"/>
            <w:r w:rsidRPr="001944D0">
              <w:t xml:space="preserve"> </w:t>
            </w:r>
            <w:proofErr w:type="spellStart"/>
            <w:r w:rsidRPr="001944D0">
              <w:t>давление</w:t>
            </w:r>
            <w:proofErr w:type="spellEnd"/>
          </w:p>
        </w:tc>
      </w:tr>
      <w:tr w:rsidR="00254B73" w14:paraId="1906B3B0" w14:textId="77777777" w:rsidTr="00A77F87">
        <w:tc>
          <w:tcPr>
            <w:tcW w:w="3294" w:type="dxa"/>
            <w:vMerge/>
          </w:tcPr>
          <w:p w14:paraId="72F49EEE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D81FD09" w14:textId="2744DDEE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Сокращение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интерфейса</w:t>
            </w:r>
            <w:proofErr w:type="spellEnd"/>
          </w:p>
        </w:tc>
        <w:tc>
          <w:tcPr>
            <w:tcW w:w="2124" w:type="dxa"/>
          </w:tcPr>
          <w:p w14:paraId="6ED4FD63" w14:textId="078CA702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C09A4DD" w14:textId="12B77C7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0EA0E479" w14:textId="77777777" w:rsidTr="00A77F87">
        <w:tc>
          <w:tcPr>
            <w:tcW w:w="3294" w:type="dxa"/>
            <w:vMerge/>
          </w:tcPr>
          <w:p w14:paraId="31283517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897823" w14:textId="3B5A796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Нерегулярный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интерфейс</w:t>
            </w:r>
            <w:proofErr w:type="spellEnd"/>
          </w:p>
        </w:tc>
        <w:tc>
          <w:tcPr>
            <w:tcW w:w="2124" w:type="dxa"/>
          </w:tcPr>
          <w:p w14:paraId="2AD2CD2E" w14:textId="277206BC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41617ED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633023B4" w14:textId="77777777" w:rsidTr="00A77F87">
        <w:tc>
          <w:tcPr>
            <w:tcW w:w="3294" w:type="dxa"/>
            <w:vMerge/>
          </w:tcPr>
          <w:p w14:paraId="4D69B5B8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B6D43C9" w14:textId="286D6C85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E741F">
              <w:t>Пожарный</w:t>
            </w:r>
            <w:proofErr w:type="spellEnd"/>
            <w:r w:rsidRPr="004E741F">
              <w:t xml:space="preserve"> </w:t>
            </w:r>
            <w:proofErr w:type="spellStart"/>
            <w:r w:rsidRPr="004E741F">
              <w:t>топор</w:t>
            </w:r>
            <w:proofErr w:type="spellEnd"/>
          </w:p>
        </w:tc>
        <w:tc>
          <w:tcPr>
            <w:tcW w:w="2124" w:type="dxa"/>
          </w:tcPr>
          <w:p w14:paraId="59CE5E18" w14:textId="249F7C93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CFCA418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3D3B95DE" w14:textId="77777777" w:rsidTr="00A77F87">
        <w:tc>
          <w:tcPr>
            <w:tcW w:w="3294" w:type="dxa"/>
            <w:vMerge/>
          </w:tcPr>
          <w:p w14:paraId="48D69B50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C112D9E" w14:textId="56296AEF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Обмотка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шланга</w:t>
            </w:r>
            <w:proofErr w:type="spellEnd"/>
          </w:p>
        </w:tc>
        <w:tc>
          <w:tcPr>
            <w:tcW w:w="2124" w:type="dxa"/>
          </w:tcPr>
          <w:p w14:paraId="6A0FF344" w14:textId="3C5B5F1B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0F47510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442EA721" w14:textId="77777777" w:rsidTr="00A77F87">
        <w:tc>
          <w:tcPr>
            <w:tcW w:w="3294" w:type="dxa"/>
            <w:vMerge/>
          </w:tcPr>
          <w:p w14:paraId="31F14230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F84F6E5" w14:textId="0834A0A3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Ременный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мост</w:t>
            </w:r>
            <w:proofErr w:type="spellEnd"/>
          </w:p>
        </w:tc>
        <w:tc>
          <w:tcPr>
            <w:tcW w:w="2124" w:type="dxa"/>
          </w:tcPr>
          <w:p w14:paraId="7B005F4B" w14:textId="118E3DC3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54B19D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5E8FE7CC" w14:textId="77777777" w:rsidTr="00A77F87">
        <w:tc>
          <w:tcPr>
            <w:tcW w:w="3294" w:type="dxa"/>
            <w:vMerge/>
          </w:tcPr>
          <w:p w14:paraId="4CCE87B0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A383797" w14:textId="2476E7C1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Крючок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для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шланга</w:t>
            </w:r>
            <w:proofErr w:type="spellEnd"/>
          </w:p>
        </w:tc>
        <w:tc>
          <w:tcPr>
            <w:tcW w:w="2124" w:type="dxa"/>
          </w:tcPr>
          <w:p w14:paraId="49B96EBA" w14:textId="2C11183D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69D9AB5C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37C6F129" w14:textId="77777777" w:rsidTr="00A77F87">
        <w:tc>
          <w:tcPr>
            <w:tcW w:w="3294" w:type="dxa"/>
            <w:vMerge/>
          </w:tcPr>
          <w:p w14:paraId="51BC7538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5E9C5B4" w14:textId="6A4C8E51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Ключ</w:t>
            </w:r>
            <w:proofErr w:type="spellEnd"/>
            <w:r w:rsidRPr="00427513">
              <w:t xml:space="preserve"> с </w:t>
            </w:r>
            <w:proofErr w:type="spellStart"/>
            <w:r w:rsidRPr="00427513">
              <w:t>гидрантом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заземления</w:t>
            </w:r>
            <w:proofErr w:type="spellEnd"/>
          </w:p>
        </w:tc>
        <w:tc>
          <w:tcPr>
            <w:tcW w:w="2124" w:type="dxa"/>
          </w:tcPr>
          <w:p w14:paraId="3452547F" w14:textId="69300233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805843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0F44C166" w14:textId="77777777" w:rsidTr="00A77F87">
        <w:tc>
          <w:tcPr>
            <w:tcW w:w="3294" w:type="dxa"/>
            <w:vMerge/>
          </w:tcPr>
          <w:p w14:paraId="661E7E2B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ADB3461" w14:textId="1A72FDC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Подземный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гидрант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ключ</w:t>
            </w:r>
            <w:proofErr w:type="spellEnd"/>
          </w:p>
        </w:tc>
        <w:tc>
          <w:tcPr>
            <w:tcW w:w="2124" w:type="dxa"/>
          </w:tcPr>
          <w:p w14:paraId="06753147" w14:textId="054BC52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F02192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7DAC9D6C" w14:textId="77777777" w:rsidTr="00A77F87">
        <w:tc>
          <w:tcPr>
            <w:tcW w:w="3294" w:type="dxa"/>
            <w:vMerge/>
          </w:tcPr>
          <w:p w14:paraId="5BBC13FC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95791A6" w14:textId="0D47FB95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Ключ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от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всасывающей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трубки</w:t>
            </w:r>
            <w:proofErr w:type="spellEnd"/>
          </w:p>
        </w:tc>
        <w:tc>
          <w:tcPr>
            <w:tcW w:w="2124" w:type="dxa"/>
          </w:tcPr>
          <w:p w14:paraId="0F7B64C0" w14:textId="7A7F75A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BD4CC41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:rsidRPr="00254B73" w14:paraId="516E70E7" w14:textId="77777777" w:rsidTr="00A77F87">
        <w:tc>
          <w:tcPr>
            <w:tcW w:w="3294" w:type="dxa"/>
            <w:vMerge/>
          </w:tcPr>
          <w:p w14:paraId="622020D5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5987B1A" w14:textId="00DA489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Пожарная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труба</w:t>
            </w:r>
            <w:proofErr w:type="spellEnd"/>
          </w:p>
        </w:tc>
        <w:tc>
          <w:tcPr>
            <w:tcW w:w="2124" w:type="dxa"/>
          </w:tcPr>
          <w:p w14:paraId="45B74141" w14:textId="05FC9C8F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24F25EB" w14:textId="35E75F45" w:rsidR="00254B73" w:rsidRPr="00254B73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254B73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По одному переключателю постоянного тока с каждой стороны</w:t>
            </w:r>
          </w:p>
        </w:tc>
      </w:tr>
      <w:tr w:rsidR="00254B73" w14:paraId="4AB7C99C" w14:textId="77777777" w:rsidTr="00A77F87">
        <w:tc>
          <w:tcPr>
            <w:tcW w:w="3294" w:type="dxa"/>
            <w:vMerge/>
          </w:tcPr>
          <w:p w14:paraId="14EE212B" w14:textId="77777777" w:rsidR="00254B73" w:rsidRP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4464" w:type="dxa"/>
          </w:tcPr>
          <w:p w14:paraId="0E7B1A88" w14:textId="1696D6DD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Пожарное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ведро</w:t>
            </w:r>
            <w:proofErr w:type="spellEnd"/>
          </w:p>
        </w:tc>
        <w:tc>
          <w:tcPr>
            <w:tcW w:w="2124" w:type="dxa"/>
          </w:tcPr>
          <w:p w14:paraId="23B597D1" w14:textId="06C7D476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88E008D" w14:textId="7B01BE2E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254B73" w14:paraId="334AA491" w14:textId="77777777" w:rsidTr="00A77F87">
        <w:tc>
          <w:tcPr>
            <w:tcW w:w="3294" w:type="dxa"/>
            <w:vMerge/>
          </w:tcPr>
          <w:p w14:paraId="07BE3BD8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80A7C9A" w14:textId="09CE02B0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Пистолет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для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воздушной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пены</w:t>
            </w:r>
            <w:proofErr w:type="spellEnd"/>
          </w:p>
        </w:tc>
        <w:tc>
          <w:tcPr>
            <w:tcW w:w="2124" w:type="dxa"/>
          </w:tcPr>
          <w:p w14:paraId="355ADD16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9E07738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23C9AB16" w14:textId="77777777" w:rsidTr="00A77F87">
        <w:tc>
          <w:tcPr>
            <w:tcW w:w="3294" w:type="dxa"/>
            <w:vMerge w:val="restart"/>
          </w:tcPr>
          <w:p w14:paraId="3D8713CA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0E7F6C">
              <w:t>Снос</w:t>
            </w:r>
            <w:proofErr w:type="spellEnd"/>
          </w:p>
          <w:p w14:paraId="51982704" w14:textId="486749CD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51DA436" w14:textId="0EFDDA4D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Огнетушитель</w:t>
            </w:r>
            <w:proofErr w:type="spellEnd"/>
          </w:p>
        </w:tc>
        <w:tc>
          <w:tcPr>
            <w:tcW w:w="2124" w:type="dxa"/>
          </w:tcPr>
          <w:p w14:paraId="6D318AB3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0A2E220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14F883A0" w14:textId="77777777" w:rsidTr="00A77F87">
        <w:tc>
          <w:tcPr>
            <w:tcW w:w="3294" w:type="dxa"/>
            <w:vMerge/>
          </w:tcPr>
          <w:p w14:paraId="0AB52D15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38F3A0C" w14:textId="62FCCC46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Лопата</w:t>
            </w:r>
            <w:proofErr w:type="spellEnd"/>
          </w:p>
        </w:tc>
        <w:tc>
          <w:tcPr>
            <w:tcW w:w="2124" w:type="dxa"/>
          </w:tcPr>
          <w:p w14:paraId="08B2B9C7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B8DAB7C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243A35FA" w14:textId="77777777" w:rsidTr="00A77F87">
        <w:tc>
          <w:tcPr>
            <w:tcW w:w="3294" w:type="dxa"/>
            <w:vMerge w:val="restart"/>
          </w:tcPr>
          <w:p w14:paraId="1CDE40DB" w14:textId="16DE79D4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0E7F6C">
              <w:t>Жизненно</w:t>
            </w:r>
            <w:proofErr w:type="spellEnd"/>
            <w:r w:rsidRPr="000E7F6C">
              <w:t xml:space="preserve"> </w:t>
            </w:r>
            <w:proofErr w:type="spellStart"/>
            <w:r w:rsidRPr="000E7F6C">
              <w:t>важные</w:t>
            </w:r>
            <w:proofErr w:type="spellEnd"/>
            <w:r w:rsidRPr="000E7F6C">
              <w:t xml:space="preserve"> </w:t>
            </w:r>
            <w:proofErr w:type="spellStart"/>
            <w:r w:rsidRPr="000E7F6C">
              <w:t>инструменты</w:t>
            </w:r>
            <w:proofErr w:type="spellEnd"/>
          </w:p>
        </w:tc>
        <w:tc>
          <w:tcPr>
            <w:tcW w:w="4464" w:type="dxa"/>
          </w:tcPr>
          <w:p w14:paraId="156AE016" w14:textId="79E72079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Поясной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пожарный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топор</w:t>
            </w:r>
            <w:proofErr w:type="spellEnd"/>
          </w:p>
        </w:tc>
        <w:tc>
          <w:tcPr>
            <w:tcW w:w="2124" w:type="dxa"/>
          </w:tcPr>
          <w:p w14:paraId="40236D41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A233879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6E915419" w14:textId="77777777" w:rsidTr="00A77F87">
        <w:tc>
          <w:tcPr>
            <w:tcW w:w="3294" w:type="dxa"/>
            <w:vMerge/>
          </w:tcPr>
          <w:p w14:paraId="68357E40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739538F" w14:textId="4F525BF3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427513">
              <w:t>Т-</w:t>
            </w:r>
            <w:proofErr w:type="spellStart"/>
            <w:r w:rsidRPr="00427513">
              <w:t>образная</w:t>
            </w:r>
            <w:proofErr w:type="spellEnd"/>
            <w:r w:rsidRPr="00427513">
              <w:t xml:space="preserve"> </w:t>
            </w:r>
            <w:proofErr w:type="spellStart"/>
            <w:r w:rsidRPr="00427513">
              <w:t>ручка</w:t>
            </w:r>
            <w:proofErr w:type="spellEnd"/>
          </w:p>
        </w:tc>
        <w:tc>
          <w:tcPr>
            <w:tcW w:w="2124" w:type="dxa"/>
          </w:tcPr>
          <w:p w14:paraId="1D478DE3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D1AF762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254B73" w14:paraId="3CB23D44" w14:textId="77777777" w:rsidTr="006023F7">
        <w:trPr>
          <w:trHeight w:val="503"/>
        </w:trPr>
        <w:tc>
          <w:tcPr>
            <w:tcW w:w="3294" w:type="dxa"/>
            <w:vMerge/>
          </w:tcPr>
          <w:p w14:paraId="585439B1" w14:textId="77777777" w:rsidR="00254B73" w:rsidRDefault="00254B73" w:rsidP="00254B73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23629D2" w14:textId="45CD98BC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27513">
              <w:t>Халиган</w:t>
            </w:r>
            <w:proofErr w:type="spellEnd"/>
          </w:p>
        </w:tc>
        <w:tc>
          <w:tcPr>
            <w:tcW w:w="2124" w:type="dxa"/>
          </w:tcPr>
          <w:p w14:paraId="62EF340E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DACE3F7" w14:textId="77777777" w:rsidR="00254B73" w:rsidRPr="006023F7" w:rsidRDefault="00254B73" w:rsidP="00254B73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1CE53EEF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1AC1983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A96330" w14:textId="77777777" w:rsidR="004667B9" w:rsidRPr="00EB166F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4667B9" w:rsidRPr="00EB166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7BD0A" w14:textId="77777777" w:rsidR="001B4C2F" w:rsidRDefault="001B4C2F" w:rsidP="008C0CEF">
      <w:pPr>
        <w:spacing w:after="0" w:line="240" w:lineRule="auto"/>
      </w:pPr>
      <w:r>
        <w:separator/>
      </w:r>
    </w:p>
  </w:endnote>
  <w:endnote w:type="continuationSeparator" w:id="0">
    <w:p w14:paraId="00B1C262" w14:textId="77777777" w:rsidR="001B4C2F" w:rsidRDefault="001B4C2F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068C8" w14:textId="77777777" w:rsidR="001B4C2F" w:rsidRDefault="001B4C2F" w:rsidP="008C0CEF">
      <w:pPr>
        <w:spacing w:after="0" w:line="240" w:lineRule="auto"/>
      </w:pPr>
      <w:r>
        <w:separator/>
      </w:r>
    </w:p>
  </w:footnote>
  <w:footnote w:type="continuationSeparator" w:id="0">
    <w:p w14:paraId="6588359E" w14:textId="77777777" w:rsidR="001B4C2F" w:rsidRDefault="001B4C2F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45248"/>
    <w:rsid w:val="00053959"/>
    <w:rsid w:val="00066B78"/>
    <w:rsid w:val="00073B1F"/>
    <w:rsid w:val="0007556C"/>
    <w:rsid w:val="0008187B"/>
    <w:rsid w:val="0008472C"/>
    <w:rsid w:val="00090071"/>
    <w:rsid w:val="000A6BD7"/>
    <w:rsid w:val="000C17B7"/>
    <w:rsid w:val="000C2793"/>
    <w:rsid w:val="000D3757"/>
    <w:rsid w:val="000D6BE2"/>
    <w:rsid w:val="000E51A6"/>
    <w:rsid w:val="00105AB6"/>
    <w:rsid w:val="001133AB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B4C2F"/>
    <w:rsid w:val="001D2704"/>
    <w:rsid w:val="001D2C1D"/>
    <w:rsid w:val="001E0D55"/>
    <w:rsid w:val="001E288D"/>
    <w:rsid w:val="001E2F0E"/>
    <w:rsid w:val="001E418C"/>
    <w:rsid w:val="001F5CD3"/>
    <w:rsid w:val="001F7603"/>
    <w:rsid w:val="00254B73"/>
    <w:rsid w:val="00262ACE"/>
    <w:rsid w:val="0029267B"/>
    <w:rsid w:val="002A5013"/>
    <w:rsid w:val="002B1C28"/>
    <w:rsid w:val="002C4172"/>
    <w:rsid w:val="002E5725"/>
    <w:rsid w:val="002E6074"/>
    <w:rsid w:val="002F0D32"/>
    <w:rsid w:val="002F1BD3"/>
    <w:rsid w:val="003240FD"/>
    <w:rsid w:val="0033025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16A5B"/>
    <w:rsid w:val="00433B80"/>
    <w:rsid w:val="00442660"/>
    <w:rsid w:val="00453A8E"/>
    <w:rsid w:val="004667B9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42A9B"/>
    <w:rsid w:val="006436AA"/>
    <w:rsid w:val="00660645"/>
    <w:rsid w:val="0068145F"/>
    <w:rsid w:val="00686011"/>
    <w:rsid w:val="00695FBA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42A1F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72402"/>
    <w:rsid w:val="009831FF"/>
    <w:rsid w:val="009926DA"/>
    <w:rsid w:val="00995285"/>
    <w:rsid w:val="009C15CE"/>
    <w:rsid w:val="009E2AF7"/>
    <w:rsid w:val="00A2162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85799"/>
    <w:rsid w:val="00AA0648"/>
    <w:rsid w:val="00AA7821"/>
    <w:rsid w:val="00AB07C1"/>
    <w:rsid w:val="00AE0779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A05"/>
    <w:rsid w:val="00CE7690"/>
    <w:rsid w:val="00D2238F"/>
    <w:rsid w:val="00D242AF"/>
    <w:rsid w:val="00D37257"/>
    <w:rsid w:val="00D41EB1"/>
    <w:rsid w:val="00D439FA"/>
    <w:rsid w:val="00D506AC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904BB"/>
    <w:rsid w:val="00FB23F8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26116-6B7E-48AA-B6B7-B9587068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https:/mul2-mia.gov.am/tasks/3427402/oneclick?token=6774ed8a1448ff81e8926cdf8b4d2e79</cp:keywords>
  <dc:description/>
  <cp:lastModifiedBy>Admin</cp:lastModifiedBy>
  <cp:revision>6</cp:revision>
  <cp:lastPrinted>2023-05-25T11:09:00Z</cp:lastPrinted>
  <dcterms:created xsi:type="dcterms:W3CDTF">2024-11-29T11:17:00Z</dcterms:created>
  <dcterms:modified xsi:type="dcterms:W3CDTF">2024-12-12T07:09:00Z</dcterms:modified>
</cp:coreProperties>
</file>