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ԿԱՐԻՔՆԵՐԻ ՀԱՄԱՐ  ՏՊԱԳՐԱԿԱՆ ԱՇԽԱՏԱՆՔՆԵՐԻ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ԿԱՐԻՔՆԵՐԻ ՀԱՄԱՐ  ՏՊԱԳՐԱԿԱՆ ԱՇԽԱՏԱՆՔՆԵՐԻ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ԿԱՐԻՔՆԵՐԻ ՀԱՄԱՐ  ՏՊԱԳՐԱԿԱՆ ԱՇԽԱՏԱՆՔՆԵՐԻ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ԿԱՐԻՔՆԵՐԻ ՀԱՄԱՐ  ՏՊԱԳՐԱԿԱՆ ԱՇԽԱՏԱՆՔՆԵՐԻ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ԱԳՆ-ԷԱՃԾՁԲ-25/02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ՄՈՒՏՔԻ ՎԻԶԱ 1. Պաշտպանված թուղթ`  Պատված է ՈՒՄ լույսն արտացոլվող կանաչ և կապույտ մանրաթելերով 2. Պաշտպանված հետնապատկերներ`   Մանրագծերով կառուցված նախշեր 3. Միկրոգծեր`   Տարբեր հաստությունների միկրոգծեր, որոնցով կառուցվում են բարդ հյուսվածքներ 4. Միկրոգրություն`  Ընթեռնելի է դառնում միայն խոշորոցման դեպքում 5. Գելեոշիրային էլեմենտ`   Չընդատվող գծերից բաղկացած գծանկար 6. Թաքնված պատկեր`  Տեսանելի է դառնում օպտիկական ֆիլտրի օգնությամբ 7. Կանաչ ՈՒՄ ներկ`   Այս ներկով տպված բոլոր օբյեկտները անտեսանելի են և տեսանելի են դառնում միայն լույսի ներքո և արտացոլվում են կանաչ գույնով 8. Հոլոգրամմա`  Որի գույները փոփոխվում են տարբեր անկյունների տակ և արտացոլում են Հայաստանի Հանրապետության զինանշանի և դրոշի գույները  9. Անհատական համարակալում`` Յուրաքանչյուր վիզայի պիտակ ունի իր սերիական համարը  10. Միկրոկտրվածք`   Տարբեր անկյունների տակ կան տարբեր ձևով կտրվացքներ, որոնք բացառում են վիզայի երկրորդ անգամ օգտագործելու հնարավորությունը  11. Հատուկ ներկով պատկեր OVI   Այս ներկով տպված օբյեկտը շոշափելի է ձեռքով և տարբեր անկյունների տակ դիտվում է երկու տարբեր գույներով 12. Այլ պայմաններ  Վիզայի պիտակը միակողմանի ինքնակպչուն է Քանակը 50, 000 հատ Փաթեթավորումը` 250-ական, պոլիէթիլենային փաթեթով  (Հերթական համարակալումով` նախապես համաձայնեցնելով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