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Республики Армения приобретение бумаги формата А4 под кодом HH NGN EAChAPDzB-2025/H-13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010596632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ԷԱՃԱՊՁԲ-2025/Հ-13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Республики Армения приобретение бумаги формата А4 под кодом HH NGN EAChAPDzB-2025/H-13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Республики Армения приобретение бумаги формата А4 под кодом HH NGN EAChAPDzB-2025/H-13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ԷԱՃԱՊՁԲ-2025/Հ-13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Республики Армения приобретение бумаги формата А4 под кодом HH NGN EAChAPDzB-2025/H-13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86942290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/21x29.7/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ԷԱՃԱՊՁԲ-2025/Հ-13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ԷԱՃԱՊՁԲ-2025/Հ-13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ԷԱՃԱՊՁԲ-2025/Հ-13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ԷԱՃԱՊՁԲ-2025/Հ-13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ԷԱՃԱՊՁԲ-2025/Հ-13"*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ԷԱՃԱՊՁԲ-2025/Հ-13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ԷԱՃԱՊՁԲ-2025/Հ-13"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ԷԱՃԱՊՁԲ-2025/Հ-13*.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ԷԱՃԱՊՁԲ-2025/Հ-13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ԷԱՃԱՊՁԲ-2025/Հ-13"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ԷԱՃԱՊՁԲ-2025/Հ-13*.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ԷԱՃԱՊՁԲ-2025/Հ-13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ԷԱՃԱՊՁԲ-2025/Հ-13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/21x29.7/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поверхность гладкая, высококачественная бумага без мелового покрытия предназначена для односторонней и двусторонней печати. Подходит для лазерной, струйной и офсетной печати, не содержащая ворсинок, полученная механическим путем.
Плотность 80 г / м2.
Размеры: 210 × 297 мм (допустимое отклонение ± 0,3 мм). 
Белизна не менее 161% (по системе CIE).
Непрозрачность не менее 90%. 
Количество листов в каждой коробке составляет 500. Вес одной пачки - 2,5 кг. 
При необходимости могут потребоваться сертификаты соответствия.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ԷԱՃԱՊՁԲ-2025/Հ-13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соглашение в силу 39000кг в течение 30 дней,39000 кг в течение 90 дней, 39000 кг в течение 180 дней, 40790 кг в течение 240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ԷԱՃԱՊՁԲ-2025/Հ-13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ԷԱՃԱՊՁԲ-2025/Հ-13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ԷԱՃԱՊՁԲ-2025/Հ-13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