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59B" w:rsidRPr="00B87B6C" w:rsidRDefault="0000459B" w:rsidP="00B87B6C">
      <w:pPr>
        <w:pStyle w:val="2"/>
      </w:pPr>
    </w:p>
    <w:p w:rsidR="0000459B" w:rsidRDefault="0000459B" w:rsidP="0000459B">
      <w:pPr>
        <w:pStyle w:val="31"/>
        <w:spacing w:line="240" w:lineRule="auto"/>
        <w:jc w:val="right"/>
        <w:rPr>
          <w:rFonts w:ascii="GHEA Grapalat" w:hAnsi="GHEA Grapalat" w:cs="Sylfaen"/>
          <w:b/>
        </w:rPr>
      </w:pPr>
    </w:p>
    <w:p w:rsidR="0000459B" w:rsidRDefault="0000459B" w:rsidP="0000459B">
      <w:pPr>
        <w:pStyle w:val="31"/>
        <w:spacing w:line="240" w:lineRule="auto"/>
        <w:jc w:val="right"/>
        <w:rPr>
          <w:rFonts w:ascii="GHEA Grapalat" w:hAnsi="GHEA Grapalat" w:cs="Sylfaen"/>
          <w:b/>
        </w:rPr>
      </w:pPr>
    </w:p>
    <w:p w:rsidR="0000459B" w:rsidRDefault="0000459B" w:rsidP="0000459B">
      <w:pPr>
        <w:pStyle w:val="31"/>
        <w:spacing w:line="240" w:lineRule="auto"/>
        <w:jc w:val="right"/>
        <w:rPr>
          <w:rFonts w:ascii="GHEA Grapalat" w:hAnsi="GHEA Grapalat" w:cs="Sylfaen"/>
          <w:b/>
        </w:rPr>
      </w:pPr>
    </w:p>
    <w:p w:rsidR="0000459B" w:rsidRPr="00F566BF" w:rsidRDefault="0000459B" w:rsidP="0000459B">
      <w:pPr>
        <w:autoSpaceDE w:val="0"/>
        <w:autoSpaceDN w:val="0"/>
        <w:adjustRightInd w:val="0"/>
        <w:jc w:val="right"/>
        <w:rPr>
          <w:rFonts w:ascii="GHEA Grapalat" w:hAnsi="GHEA Grapalat" w:cs="TimesArmenianPSMT"/>
          <w:sz w:val="20"/>
          <w:szCs w:val="20"/>
          <w:lang w:val="nb-NO"/>
        </w:rPr>
      </w:pPr>
    </w:p>
    <w:p w:rsidR="0000459B" w:rsidRPr="00F566BF" w:rsidRDefault="0000459B" w:rsidP="0000459B">
      <w:pPr>
        <w:jc w:val="right"/>
        <w:rPr>
          <w:rFonts w:ascii="GHEA Grapalat" w:hAnsi="GHEA Grapalat"/>
          <w:i/>
          <w:sz w:val="18"/>
          <w:lang w:val="hy-AM"/>
        </w:rPr>
      </w:pPr>
      <w:r w:rsidRPr="00F566BF">
        <w:rPr>
          <w:rFonts w:ascii="GHEA Grapalat" w:hAnsi="GHEA Grapalat"/>
          <w:i/>
          <w:sz w:val="18"/>
          <w:lang w:val="hy-AM"/>
        </w:rPr>
        <w:t>Հավելված N 1</w:t>
      </w:r>
    </w:p>
    <w:p w:rsidR="0000459B" w:rsidRPr="00F566BF" w:rsidRDefault="0000459B" w:rsidP="0000459B">
      <w:pPr>
        <w:jc w:val="right"/>
        <w:rPr>
          <w:rFonts w:ascii="GHEA Grapalat" w:hAnsi="GHEA Grapalat"/>
          <w:i/>
          <w:sz w:val="18"/>
          <w:lang w:val="hy-AM"/>
        </w:rPr>
      </w:pPr>
      <w:r w:rsidRPr="00F566BF">
        <w:rPr>
          <w:rFonts w:ascii="GHEA Grapalat" w:hAnsi="GHEA Grapalat"/>
          <w:i/>
          <w:sz w:val="18"/>
          <w:lang w:val="hy-AM"/>
        </w:rPr>
        <w:t xml:space="preserve">«         »              20  թ. կնքված </w:t>
      </w:r>
    </w:p>
    <w:p w:rsidR="0000459B" w:rsidRPr="00F566BF" w:rsidRDefault="0000459B" w:rsidP="0000459B">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rsidR="0000459B" w:rsidRPr="00F566BF" w:rsidRDefault="0000459B" w:rsidP="0000459B">
      <w:pPr>
        <w:jc w:val="center"/>
        <w:rPr>
          <w:rFonts w:ascii="GHEA Grapalat" w:hAnsi="GHEA Grapalat"/>
          <w:sz w:val="18"/>
          <w:lang w:val="hy-AM"/>
        </w:rPr>
      </w:pPr>
    </w:p>
    <w:p w:rsidR="0000459B" w:rsidRPr="00F566BF" w:rsidRDefault="0000459B" w:rsidP="0000459B">
      <w:pPr>
        <w:jc w:val="center"/>
        <w:rPr>
          <w:rFonts w:ascii="GHEA Grapalat" w:hAnsi="GHEA Grapalat"/>
          <w:sz w:val="20"/>
          <w:lang w:val="hy-AM"/>
        </w:rPr>
      </w:pPr>
    </w:p>
    <w:p w:rsidR="0000459B" w:rsidRPr="00F566BF" w:rsidRDefault="0000459B" w:rsidP="0000459B">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rsidR="0000459B" w:rsidRPr="00F566BF" w:rsidRDefault="0000459B" w:rsidP="0000459B">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02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1470"/>
        <w:gridCol w:w="1634"/>
        <w:gridCol w:w="932"/>
        <w:gridCol w:w="1086"/>
        <w:gridCol w:w="868"/>
        <w:gridCol w:w="1165"/>
        <w:gridCol w:w="1682"/>
      </w:tblGrid>
      <w:tr w:rsidR="0000459B" w:rsidRPr="00F566BF" w:rsidTr="00423EB6">
        <w:tc>
          <w:tcPr>
            <w:tcW w:w="10232" w:type="dxa"/>
            <w:gridSpan w:val="8"/>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00459B" w:rsidRPr="00F566BF" w:rsidTr="00423EB6">
        <w:trPr>
          <w:trHeight w:val="219"/>
        </w:trPr>
        <w:tc>
          <w:tcPr>
            <w:tcW w:w="1395" w:type="dxa"/>
            <w:vMerge w:val="restart"/>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470" w:type="dxa"/>
            <w:vMerge w:val="restart"/>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634" w:type="dxa"/>
            <w:vMerge w:val="restart"/>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932" w:type="dxa"/>
            <w:vMerge w:val="restart"/>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086" w:type="dxa"/>
            <w:vMerge w:val="restart"/>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868" w:type="dxa"/>
            <w:vMerge w:val="restart"/>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քանակը</w:t>
            </w:r>
            <w:proofErr w:type="spellEnd"/>
          </w:p>
        </w:tc>
        <w:tc>
          <w:tcPr>
            <w:tcW w:w="2847" w:type="dxa"/>
            <w:gridSpan w:val="2"/>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00459B" w:rsidRPr="00F566BF" w:rsidTr="00423EB6">
        <w:trPr>
          <w:trHeight w:val="445"/>
        </w:trPr>
        <w:tc>
          <w:tcPr>
            <w:tcW w:w="1395" w:type="dxa"/>
            <w:vMerge/>
            <w:vAlign w:val="center"/>
          </w:tcPr>
          <w:p w:rsidR="0000459B" w:rsidRPr="00F566BF" w:rsidRDefault="0000459B" w:rsidP="00423EB6">
            <w:pPr>
              <w:jc w:val="center"/>
              <w:rPr>
                <w:rFonts w:ascii="GHEA Grapalat" w:hAnsi="GHEA Grapalat"/>
                <w:sz w:val="18"/>
              </w:rPr>
            </w:pPr>
          </w:p>
        </w:tc>
        <w:tc>
          <w:tcPr>
            <w:tcW w:w="1470" w:type="dxa"/>
            <w:vMerge/>
            <w:vAlign w:val="center"/>
          </w:tcPr>
          <w:p w:rsidR="0000459B" w:rsidRPr="00F566BF" w:rsidRDefault="0000459B" w:rsidP="00423EB6">
            <w:pPr>
              <w:jc w:val="center"/>
              <w:rPr>
                <w:rFonts w:ascii="GHEA Grapalat" w:hAnsi="GHEA Grapalat"/>
                <w:sz w:val="18"/>
              </w:rPr>
            </w:pPr>
          </w:p>
        </w:tc>
        <w:tc>
          <w:tcPr>
            <w:tcW w:w="1634" w:type="dxa"/>
            <w:vMerge/>
            <w:vAlign w:val="center"/>
          </w:tcPr>
          <w:p w:rsidR="0000459B" w:rsidRPr="00F566BF" w:rsidRDefault="0000459B" w:rsidP="00423EB6">
            <w:pPr>
              <w:jc w:val="center"/>
              <w:rPr>
                <w:rFonts w:ascii="GHEA Grapalat" w:hAnsi="GHEA Grapalat"/>
                <w:sz w:val="18"/>
              </w:rPr>
            </w:pPr>
          </w:p>
        </w:tc>
        <w:tc>
          <w:tcPr>
            <w:tcW w:w="932" w:type="dxa"/>
            <w:vMerge/>
            <w:vAlign w:val="center"/>
          </w:tcPr>
          <w:p w:rsidR="0000459B" w:rsidRPr="00F566BF" w:rsidRDefault="0000459B" w:rsidP="00423EB6">
            <w:pPr>
              <w:jc w:val="center"/>
              <w:rPr>
                <w:rFonts w:ascii="GHEA Grapalat" w:hAnsi="GHEA Grapalat"/>
                <w:sz w:val="18"/>
              </w:rPr>
            </w:pPr>
          </w:p>
        </w:tc>
        <w:tc>
          <w:tcPr>
            <w:tcW w:w="1086" w:type="dxa"/>
            <w:vMerge/>
            <w:vAlign w:val="center"/>
          </w:tcPr>
          <w:p w:rsidR="0000459B" w:rsidRPr="00F566BF" w:rsidRDefault="0000459B" w:rsidP="00423EB6">
            <w:pPr>
              <w:jc w:val="center"/>
              <w:rPr>
                <w:rFonts w:ascii="GHEA Grapalat" w:hAnsi="GHEA Grapalat"/>
                <w:sz w:val="18"/>
              </w:rPr>
            </w:pPr>
          </w:p>
        </w:tc>
        <w:tc>
          <w:tcPr>
            <w:tcW w:w="868" w:type="dxa"/>
            <w:vMerge/>
            <w:vAlign w:val="center"/>
          </w:tcPr>
          <w:p w:rsidR="0000459B" w:rsidRPr="00F566BF" w:rsidRDefault="0000459B" w:rsidP="00423EB6">
            <w:pPr>
              <w:jc w:val="center"/>
              <w:rPr>
                <w:rFonts w:ascii="GHEA Grapalat" w:hAnsi="GHEA Grapalat"/>
                <w:sz w:val="18"/>
              </w:rPr>
            </w:pPr>
          </w:p>
        </w:tc>
        <w:tc>
          <w:tcPr>
            <w:tcW w:w="1165" w:type="dxa"/>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հասցեն</w:t>
            </w:r>
            <w:proofErr w:type="spellEnd"/>
          </w:p>
        </w:tc>
        <w:tc>
          <w:tcPr>
            <w:tcW w:w="1682" w:type="dxa"/>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00459B" w:rsidRPr="00F566BF" w:rsidTr="00423EB6">
        <w:trPr>
          <w:trHeight w:val="246"/>
        </w:trPr>
        <w:tc>
          <w:tcPr>
            <w:tcW w:w="1395" w:type="dxa"/>
          </w:tcPr>
          <w:p w:rsidR="0000459B" w:rsidRPr="00AB660C" w:rsidRDefault="0000459B" w:rsidP="00423EB6">
            <w:pPr>
              <w:jc w:val="center"/>
              <w:rPr>
                <w:rFonts w:ascii="GHEA Grapalat" w:hAnsi="GHEA Grapalat"/>
                <w:sz w:val="18"/>
                <w:szCs w:val="18"/>
              </w:rPr>
            </w:pPr>
            <w:r w:rsidRPr="00AB660C">
              <w:rPr>
                <w:rFonts w:ascii="GHEA Grapalat" w:hAnsi="GHEA Grapalat"/>
                <w:sz w:val="18"/>
                <w:szCs w:val="18"/>
              </w:rPr>
              <w:t>1</w:t>
            </w:r>
          </w:p>
        </w:tc>
        <w:tc>
          <w:tcPr>
            <w:tcW w:w="1470" w:type="dxa"/>
          </w:tcPr>
          <w:p w:rsidR="0000459B" w:rsidRPr="00AB660C" w:rsidRDefault="0000459B" w:rsidP="00423EB6">
            <w:pPr>
              <w:jc w:val="center"/>
              <w:rPr>
                <w:rFonts w:ascii="GHEA Grapalat" w:hAnsi="GHEA Grapalat"/>
                <w:sz w:val="18"/>
                <w:szCs w:val="18"/>
              </w:rPr>
            </w:pPr>
            <w:r w:rsidRPr="00AB660C">
              <w:rPr>
                <w:rFonts w:ascii="GHEA Grapalat" w:hAnsi="GHEA Grapalat"/>
                <w:sz w:val="18"/>
                <w:szCs w:val="18"/>
              </w:rPr>
              <w:t>79211180</w:t>
            </w:r>
          </w:p>
        </w:tc>
        <w:tc>
          <w:tcPr>
            <w:tcW w:w="1634" w:type="dxa"/>
          </w:tcPr>
          <w:p w:rsidR="0000459B" w:rsidRPr="00AB660C" w:rsidRDefault="0000459B" w:rsidP="00423EB6">
            <w:pPr>
              <w:spacing w:line="360" w:lineRule="auto"/>
              <w:jc w:val="center"/>
              <w:rPr>
                <w:rFonts w:ascii="GHEA Grapalat" w:hAnsi="GHEA Grapalat"/>
                <w:sz w:val="18"/>
                <w:szCs w:val="18"/>
              </w:rPr>
            </w:pPr>
            <w:proofErr w:type="spellStart"/>
            <w:r w:rsidRPr="00C45AE7">
              <w:rPr>
                <w:rFonts w:ascii="GHEA Grapalat" w:hAnsi="GHEA Grapalat" w:cs="Sylfaen"/>
                <w:sz w:val="18"/>
                <w:szCs w:val="18"/>
              </w:rPr>
              <w:t>ներքին</w:t>
            </w:r>
            <w:proofErr w:type="spellEnd"/>
            <w:r w:rsidRPr="00C45AE7">
              <w:rPr>
                <w:rFonts w:ascii="GHEA Grapalat" w:hAnsi="GHEA Grapalat" w:cs="Sylfaen"/>
                <w:sz w:val="18"/>
                <w:szCs w:val="18"/>
              </w:rPr>
              <w:t xml:space="preserve"> </w:t>
            </w:r>
            <w:proofErr w:type="spellStart"/>
            <w:r w:rsidRPr="00C45AE7">
              <w:rPr>
                <w:rFonts w:ascii="GHEA Grapalat" w:hAnsi="GHEA Grapalat" w:cs="Sylfaen"/>
                <w:sz w:val="18"/>
                <w:szCs w:val="18"/>
              </w:rPr>
              <w:t>աուդիտի</w:t>
            </w:r>
            <w:proofErr w:type="spellEnd"/>
            <w:r w:rsidRPr="00C45AE7">
              <w:rPr>
                <w:rFonts w:ascii="GHEA Grapalat" w:hAnsi="GHEA Grapalat" w:cs="Sylfaen"/>
                <w:b/>
                <w:sz w:val="18"/>
                <w:szCs w:val="18"/>
              </w:rPr>
              <w:t xml:space="preserve"> </w:t>
            </w:r>
            <w:proofErr w:type="spellStart"/>
            <w:r w:rsidRPr="00AB660C">
              <w:rPr>
                <w:rFonts w:ascii="GHEA Grapalat" w:hAnsi="GHEA Grapalat"/>
                <w:sz w:val="18"/>
                <w:szCs w:val="18"/>
              </w:rPr>
              <w:t>ծառայություններ</w:t>
            </w:r>
            <w:proofErr w:type="spellEnd"/>
            <w:r w:rsidRPr="00AB660C">
              <w:rPr>
                <w:rFonts w:ascii="GHEA Grapalat" w:hAnsi="GHEA Grapalat"/>
                <w:sz w:val="18"/>
                <w:szCs w:val="18"/>
              </w:rPr>
              <w:t>*</w:t>
            </w:r>
          </w:p>
          <w:p w:rsidR="0000459B" w:rsidRPr="00AB660C" w:rsidRDefault="0000459B" w:rsidP="00423EB6">
            <w:pPr>
              <w:jc w:val="center"/>
              <w:rPr>
                <w:rFonts w:ascii="GHEA Grapalat" w:hAnsi="GHEA Grapalat"/>
                <w:sz w:val="18"/>
                <w:szCs w:val="18"/>
              </w:rPr>
            </w:pPr>
          </w:p>
        </w:tc>
        <w:tc>
          <w:tcPr>
            <w:tcW w:w="932" w:type="dxa"/>
          </w:tcPr>
          <w:p w:rsidR="0000459B" w:rsidRPr="00AB660C" w:rsidRDefault="0000459B" w:rsidP="00423EB6">
            <w:pPr>
              <w:jc w:val="center"/>
              <w:rPr>
                <w:rFonts w:ascii="GHEA Grapalat" w:hAnsi="GHEA Grapalat"/>
                <w:sz w:val="18"/>
                <w:szCs w:val="18"/>
              </w:rPr>
            </w:pPr>
            <w:proofErr w:type="spellStart"/>
            <w:r w:rsidRPr="00AB660C">
              <w:rPr>
                <w:rFonts w:ascii="GHEA Grapalat" w:hAnsi="GHEA Grapalat"/>
                <w:sz w:val="18"/>
                <w:szCs w:val="18"/>
              </w:rPr>
              <w:t>դրամ</w:t>
            </w:r>
            <w:proofErr w:type="spellEnd"/>
          </w:p>
        </w:tc>
        <w:tc>
          <w:tcPr>
            <w:tcW w:w="1086" w:type="dxa"/>
          </w:tcPr>
          <w:p w:rsidR="0000459B" w:rsidRPr="00AB660C" w:rsidRDefault="0000459B" w:rsidP="00423EB6">
            <w:pPr>
              <w:jc w:val="center"/>
              <w:rPr>
                <w:rFonts w:ascii="GHEA Grapalat" w:hAnsi="GHEA Grapalat"/>
                <w:sz w:val="18"/>
                <w:szCs w:val="18"/>
              </w:rPr>
            </w:pPr>
          </w:p>
        </w:tc>
        <w:tc>
          <w:tcPr>
            <w:tcW w:w="868" w:type="dxa"/>
          </w:tcPr>
          <w:p w:rsidR="0000459B" w:rsidRPr="00AB660C" w:rsidRDefault="0000459B" w:rsidP="00423EB6">
            <w:pPr>
              <w:jc w:val="center"/>
              <w:rPr>
                <w:rFonts w:ascii="GHEA Grapalat" w:hAnsi="GHEA Grapalat"/>
                <w:sz w:val="18"/>
                <w:szCs w:val="18"/>
              </w:rPr>
            </w:pPr>
            <w:r w:rsidRPr="00AB660C">
              <w:rPr>
                <w:rFonts w:ascii="GHEA Grapalat" w:hAnsi="GHEA Grapalat"/>
                <w:sz w:val="18"/>
                <w:szCs w:val="18"/>
              </w:rPr>
              <w:t>1</w:t>
            </w:r>
          </w:p>
        </w:tc>
        <w:tc>
          <w:tcPr>
            <w:tcW w:w="1165" w:type="dxa"/>
          </w:tcPr>
          <w:p w:rsidR="0000459B" w:rsidRPr="00AB660C" w:rsidRDefault="0000459B" w:rsidP="00423EB6">
            <w:pPr>
              <w:jc w:val="center"/>
              <w:rPr>
                <w:rFonts w:ascii="GHEA Grapalat" w:hAnsi="GHEA Grapalat"/>
                <w:sz w:val="18"/>
                <w:szCs w:val="18"/>
              </w:rPr>
            </w:pPr>
            <w:r w:rsidRPr="00AB660C">
              <w:rPr>
                <w:rFonts w:ascii="GHEA Grapalat" w:hAnsi="GHEA Grapalat"/>
                <w:sz w:val="18"/>
                <w:szCs w:val="18"/>
                <w:lang w:val="hy-AM"/>
              </w:rPr>
              <w:t>ՀՀ Կոտայքի մարզ</w:t>
            </w:r>
          </w:p>
        </w:tc>
        <w:tc>
          <w:tcPr>
            <w:tcW w:w="1682" w:type="dxa"/>
          </w:tcPr>
          <w:p w:rsidR="0000459B" w:rsidRPr="00AB660C" w:rsidRDefault="0000459B" w:rsidP="00B410F4">
            <w:pPr>
              <w:spacing w:line="360" w:lineRule="auto"/>
              <w:ind w:left="90"/>
              <w:jc w:val="center"/>
              <w:rPr>
                <w:rFonts w:ascii="GHEA Grapalat" w:hAnsi="GHEA Grapalat"/>
                <w:sz w:val="18"/>
                <w:szCs w:val="18"/>
              </w:rPr>
            </w:pPr>
            <w:proofErr w:type="spellStart"/>
            <w:r w:rsidRPr="003C0414">
              <w:rPr>
                <w:rFonts w:ascii="GHEA Grapalat" w:hAnsi="GHEA Grapalat"/>
                <w:sz w:val="18"/>
                <w:szCs w:val="18"/>
              </w:rPr>
              <w:t>Ֆինանսական</w:t>
            </w:r>
            <w:proofErr w:type="spellEnd"/>
            <w:r w:rsidRPr="003C0414">
              <w:rPr>
                <w:rFonts w:ascii="GHEA Grapalat" w:hAnsi="GHEA Grapalat"/>
                <w:sz w:val="18"/>
                <w:szCs w:val="18"/>
              </w:rPr>
              <w:t xml:space="preserve"> </w:t>
            </w:r>
            <w:proofErr w:type="spellStart"/>
            <w:r w:rsidRPr="003C0414">
              <w:rPr>
                <w:rFonts w:ascii="GHEA Grapalat" w:hAnsi="GHEA Grapalat"/>
                <w:sz w:val="18"/>
                <w:szCs w:val="18"/>
              </w:rPr>
              <w:t>միջոցներ</w:t>
            </w:r>
            <w:proofErr w:type="spellEnd"/>
            <w:r w:rsidRPr="003C0414">
              <w:rPr>
                <w:rFonts w:ascii="GHEA Grapalat" w:hAnsi="GHEA Grapalat"/>
                <w:sz w:val="18"/>
                <w:szCs w:val="18"/>
              </w:rPr>
              <w:t xml:space="preserve"> </w:t>
            </w:r>
            <w:proofErr w:type="spellStart"/>
            <w:r w:rsidRPr="003C0414">
              <w:rPr>
                <w:rFonts w:ascii="GHEA Grapalat" w:hAnsi="GHEA Grapalat"/>
                <w:sz w:val="18"/>
                <w:szCs w:val="18"/>
              </w:rPr>
              <w:t>նախատեսվելու</w:t>
            </w:r>
            <w:proofErr w:type="spellEnd"/>
            <w:r w:rsidRPr="003C0414">
              <w:rPr>
                <w:rFonts w:ascii="GHEA Grapalat" w:hAnsi="GHEA Grapalat"/>
                <w:sz w:val="18"/>
                <w:szCs w:val="18"/>
              </w:rPr>
              <w:t xml:space="preserve"> </w:t>
            </w:r>
            <w:proofErr w:type="spellStart"/>
            <w:r w:rsidRPr="003C0414">
              <w:rPr>
                <w:rFonts w:ascii="GHEA Grapalat" w:hAnsi="GHEA Grapalat"/>
                <w:sz w:val="18"/>
                <w:szCs w:val="18"/>
              </w:rPr>
              <w:t>դեպքում</w:t>
            </w:r>
            <w:proofErr w:type="spellEnd"/>
            <w:r w:rsidRPr="003C0414">
              <w:rPr>
                <w:rFonts w:ascii="GHEA Grapalat" w:hAnsi="GHEA Grapalat"/>
                <w:sz w:val="18"/>
                <w:szCs w:val="18"/>
              </w:rPr>
              <w:t xml:space="preserve">՝ </w:t>
            </w:r>
            <w:proofErr w:type="spellStart"/>
            <w:r w:rsidRPr="008D0802">
              <w:rPr>
                <w:rFonts w:ascii="GHEA Grapalat" w:hAnsi="GHEA Grapalat"/>
                <w:sz w:val="18"/>
                <w:szCs w:val="18"/>
              </w:rPr>
              <w:t>պայմանագրի</w:t>
            </w:r>
            <w:proofErr w:type="spellEnd"/>
            <w:r w:rsidRPr="008D0802">
              <w:rPr>
                <w:rFonts w:ascii="GHEA Grapalat" w:hAnsi="GHEA Grapalat"/>
                <w:sz w:val="18"/>
                <w:szCs w:val="18"/>
              </w:rPr>
              <w:t xml:space="preserve"> </w:t>
            </w:r>
            <w:proofErr w:type="spellStart"/>
            <w:r w:rsidRPr="008D0802">
              <w:rPr>
                <w:rFonts w:ascii="GHEA Grapalat" w:hAnsi="GHEA Grapalat"/>
                <w:sz w:val="18"/>
                <w:szCs w:val="18"/>
              </w:rPr>
              <w:t>հիման</w:t>
            </w:r>
            <w:proofErr w:type="spellEnd"/>
            <w:r w:rsidRPr="008D0802">
              <w:rPr>
                <w:rFonts w:ascii="GHEA Grapalat" w:hAnsi="GHEA Grapalat"/>
                <w:sz w:val="18"/>
                <w:szCs w:val="18"/>
              </w:rPr>
              <w:t xml:space="preserve"> </w:t>
            </w:r>
            <w:proofErr w:type="spellStart"/>
            <w:r w:rsidRPr="008D0802">
              <w:rPr>
                <w:rFonts w:ascii="GHEA Grapalat" w:hAnsi="GHEA Grapalat"/>
                <w:sz w:val="18"/>
                <w:szCs w:val="18"/>
              </w:rPr>
              <w:t>վրա</w:t>
            </w:r>
            <w:proofErr w:type="spellEnd"/>
            <w:r w:rsidRPr="008D0802">
              <w:rPr>
                <w:rFonts w:ascii="GHEA Grapalat" w:hAnsi="GHEA Grapalat"/>
                <w:sz w:val="18"/>
                <w:szCs w:val="18"/>
              </w:rPr>
              <w:t xml:space="preserve"> </w:t>
            </w:r>
            <w:proofErr w:type="spellStart"/>
            <w:r w:rsidRPr="008D0802">
              <w:rPr>
                <w:rFonts w:ascii="GHEA Grapalat" w:hAnsi="GHEA Grapalat"/>
                <w:sz w:val="18"/>
                <w:szCs w:val="18"/>
              </w:rPr>
              <w:t>կնքվելիք</w:t>
            </w:r>
            <w:proofErr w:type="spellEnd"/>
            <w:r w:rsidRPr="008D0802">
              <w:rPr>
                <w:rFonts w:ascii="GHEA Grapalat" w:hAnsi="GHEA Grapalat"/>
                <w:sz w:val="18"/>
                <w:szCs w:val="18"/>
              </w:rPr>
              <w:t xml:space="preserve"> </w:t>
            </w:r>
            <w:proofErr w:type="spellStart"/>
            <w:r w:rsidRPr="003C0414">
              <w:rPr>
                <w:rFonts w:ascii="GHEA Grapalat" w:hAnsi="GHEA Grapalat"/>
                <w:sz w:val="18"/>
                <w:szCs w:val="18"/>
              </w:rPr>
              <w:t>համաձայնագիրը</w:t>
            </w:r>
            <w:proofErr w:type="spellEnd"/>
            <w:r w:rsidRPr="003C0414">
              <w:rPr>
                <w:rFonts w:ascii="GHEA Grapalat" w:hAnsi="GHEA Grapalat"/>
                <w:sz w:val="18"/>
                <w:szCs w:val="18"/>
              </w:rPr>
              <w:t xml:space="preserve"> </w:t>
            </w:r>
            <w:r w:rsidRPr="003C0414">
              <w:rPr>
                <w:rFonts w:ascii="GHEA Grapalat" w:hAnsi="GHEA Grapalat"/>
                <w:sz w:val="18"/>
                <w:szCs w:val="18"/>
                <w:lang w:val="hy-AM"/>
              </w:rPr>
              <w:t xml:space="preserve">ուժի մեջ մտնելու </w:t>
            </w:r>
            <w:proofErr w:type="spellStart"/>
            <w:r w:rsidRPr="003C0414">
              <w:rPr>
                <w:rFonts w:ascii="GHEA Grapalat" w:hAnsi="GHEA Grapalat"/>
                <w:sz w:val="18"/>
                <w:szCs w:val="18"/>
              </w:rPr>
              <w:t>օրվա</w:t>
            </w:r>
            <w:r>
              <w:rPr>
                <w:rFonts w:ascii="GHEA Grapalat" w:hAnsi="GHEA Grapalat"/>
                <w:sz w:val="18"/>
                <w:szCs w:val="18"/>
              </w:rPr>
              <w:t>նից</w:t>
            </w:r>
            <w:proofErr w:type="spellEnd"/>
            <w:r>
              <w:rPr>
                <w:rFonts w:ascii="GHEA Grapalat" w:hAnsi="GHEA Grapalat"/>
                <w:sz w:val="18"/>
                <w:szCs w:val="18"/>
              </w:rPr>
              <w:t xml:space="preserve"> </w:t>
            </w:r>
            <w:proofErr w:type="spellStart"/>
            <w:r>
              <w:rPr>
                <w:rFonts w:ascii="GHEA Grapalat" w:hAnsi="GHEA Grapalat"/>
                <w:sz w:val="18"/>
                <w:szCs w:val="18"/>
              </w:rPr>
              <w:t>մինչև</w:t>
            </w:r>
            <w:proofErr w:type="spellEnd"/>
            <w:r>
              <w:rPr>
                <w:rFonts w:ascii="GHEA Grapalat" w:hAnsi="GHEA Grapalat"/>
                <w:sz w:val="18"/>
                <w:szCs w:val="18"/>
              </w:rPr>
              <w:t xml:space="preserve"> 202</w:t>
            </w:r>
            <w:r w:rsidR="00B410F4">
              <w:rPr>
                <w:rFonts w:ascii="GHEA Grapalat" w:hAnsi="GHEA Grapalat"/>
                <w:sz w:val="18"/>
                <w:szCs w:val="18"/>
              </w:rPr>
              <w:t>5</w:t>
            </w:r>
            <w:r>
              <w:rPr>
                <w:rFonts w:ascii="GHEA Grapalat" w:hAnsi="GHEA Grapalat"/>
                <w:sz w:val="18"/>
                <w:szCs w:val="18"/>
              </w:rPr>
              <w:t xml:space="preserve">թ. ի  </w:t>
            </w:r>
            <w:proofErr w:type="spellStart"/>
            <w:r>
              <w:rPr>
                <w:rFonts w:ascii="GHEA Grapalat" w:hAnsi="GHEA Grapalat"/>
                <w:sz w:val="18"/>
                <w:szCs w:val="18"/>
              </w:rPr>
              <w:t>դեկտեմբերի</w:t>
            </w:r>
            <w:proofErr w:type="spellEnd"/>
            <w:r>
              <w:rPr>
                <w:rFonts w:ascii="GHEA Grapalat" w:hAnsi="GHEA Grapalat"/>
                <w:sz w:val="18"/>
                <w:szCs w:val="18"/>
              </w:rPr>
              <w:t xml:space="preserve"> 25</w:t>
            </w:r>
            <w:r w:rsidRPr="003C0414">
              <w:rPr>
                <w:rFonts w:ascii="GHEA Grapalat" w:hAnsi="GHEA Grapalat"/>
                <w:sz w:val="18"/>
                <w:szCs w:val="18"/>
              </w:rPr>
              <w:t>-ը</w:t>
            </w:r>
            <w:r>
              <w:rPr>
                <w:rFonts w:ascii="GHEA Grapalat" w:hAnsi="GHEA Grapalat"/>
                <w:sz w:val="18"/>
                <w:szCs w:val="18"/>
              </w:rPr>
              <w:t>:</w:t>
            </w:r>
          </w:p>
        </w:tc>
      </w:tr>
    </w:tbl>
    <w:p w:rsidR="0000459B" w:rsidRPr="00F27065" w:rsidRDefault="0000459B" w:rsidP="0000459B">
      <w:pPr>
        <w:spacing w:line="276" w:lineRule="auto"/>
        <w:rPr>
          <w:rFonts w:ascii="GHEA Grapalat" w:hAnsi="GHEA Grapalat" w:cs="Times Armenian"/>
          <w:sz w:val="20"/>
          <w:szCs w:val="20"/>
        </w:rPr>
      </w:pPr>
      <w:r w:rsidRPr="00F27065">
        <w:rPr>
          <w:rFonts w:ascii="GHEA Grapalat" w:hAnsi="GHEA Grapalat" w:cs="Sylfaen"/>
          <w:b/>
          <w:sz w:val="20"/>
          <w:szCs w:val="20"/>
        </w:rPr>
        <w:t>*</w:t>
      </w:r>
      <w:r w:rsidRPr="00F27065">
        <w:rPr>
          <w:rFonts w:ascii="GHEA Grapalat" w:hAnsi="GHEA Grapalat" w:cs="Times Armenian"/>
          <w:sz w:val="20"/>
          <w:szCs w:val="20"/>
          <w:lang w:val="hy-AM"/>
        </w:rPr>
        <w:t xml:space="preserve"> </w:t>
      </w:r>
      <w:proofErr w:type="spellStart"/>
      <w:r w:rsidRPr="00F27065">
        <w:rPr>
          <w:rFonts w:ascii="GHEA Grapalat" w:hAnsi="GHEA Grapalat" w:cs="Times Armenian"/>
          <w:sz w:val="20"/>
          <w:szCs w:val="20"/>
        </w:rPr>
        <w:t>Հիմքը</w:t>
      </w:r>
      <w:proofErr w:type="spellEnd"/>
      <w:r w:rsidRPr="00F27065">
        <w:rPr>
          <w:rFonts w:ascii="GHEA Grapalat" w:hAnsi="GHEA Grapalat" w:cs="Times Armenian"/>
          <w:sz w:val="20"/>
          <w:szCs w:val="20"/>
        </w:rPr>
        <w:t xml:space="preserve">` </w:t>
      </w:r>
    </w:p>
    <w:p w:rsidR="0000459B" w:rsidRPr="00F27065" w:rsidRDefault="0000459B" w:rsidP="0000459B">
      <w:pPr>
        <w:ind w:left="708"/>
        <w:jc w:val="center"/>
        <w:rPr>
          <w:rFonts w:ascii="GHEA Grapalat" w:hAnsi="GHEA Grapalat"/>
          <w:b/>
          <w:sz w:val="20"/>
          <w:szCs w:val="20"/>
        </w:rPr>
      </w:pPr>
      <w:r w:rsidRPr="00F27065">
        <w:rPr>
          <w:rFonts w:ascii="GHEA Grapalat" w:hAnsi="GHEA Grapalat" w:cs="Sylfaen"/>
          <w:b/>
          <w:noProof/>
          <w:sz w:val="20"/>
          <w:szCs w:val="20"/>
        </w:rPr>
        <w:t xml:space="preserve">ՀՀ ՖԻՆԱՆՍՆԵՐԻ ՆԱԽԱՐԱՐԻ 15.07.2020Թ. </w:t>
      </w:r>
      <w:r w:rsidRPr="00F27065">
        <w:rPr>
          <w:rFonts w:ascii="GHEA Grapalat" w:hAnsi="GHEA Grapalat" w:cs="Sylfaen"/>
          <w:b/>
          <w:iCs/>
          <w:sz w:val="20"/>
          <w:szCs w:val="20"/>
          <w:lang w:val="hy-AM"/>
        </w:rPr>
        <w:t>N 204-Լ</w:t>
      </w:r>
    </w:p>
    <w:p w:rsidR="0000459B" w:rsidRPr="00F27065" w:rsidRDefault="0000459B" w:rsidP="0000459B">
      <w:pPr>
        <w:spacing w:line="276" w:lineRule="auto"/>
        <w:jc w:val="center"/>
        <w:rPr>
          <w:rFonts w:ascii="GHEA Grapalat" w:hAnsi="GHEA Grapalat" w:cs="Sylfaen"/>
          <w:b/>
          <w:noProof/>
          <w:sz w:val="20"/>
          <w:szCs w:val="20"/>
          <w:lang w:val="hy-AM"/>
        </w:rPr>
      </w:pPr>
      <w:r w:rsidRPr="00F27065">
        <w:rPr>
          <w:rFonts w:ascii="GHEA Grapalat" w:hAnsi="GHEA Grapalat" w:cs="Sylfaen"/>
          <w:b/>
          <w:noProof/>
          <w:sz w:val="20"/>
          <w:szCs w:val="20"/>
        </w:rPr>
        <w:t xml:space="preserve">ՀՐԱՄԱՆԸ </w:t>
      </w:r>
      <w:r w:rsidRPr="00F27065">
        <w:rPr>
          <w:rFonts w:ascii="GHEA Grapalat" w:hAnsi="GHEA Grapalat" w:cs="Sylfaen"/>
          <w:b/>
          <w:noProof/>
          <w:sz w:val="20"/>
          <w:szCs w:val="20"/>
          <w:lang w:val="hy-AM"/>
        </w:rPr>
        <w:t>ՀԱՅԱՍՏԱՆԻ ՀԱՆՐԱՊԵՏՈՒԹՅԱՆ ՀԱՆՐԱՅԻՆ ՀԱՏՎԱԾԻ ՆԵՐՔԻՆ ԱՈՒԴԻՏԻ ԾԱՌԱՅՈՒԹՅԱՆ ՁԵՌՔԲԵՐՄԱՆ ՀԱՄԱՐ ԳՆՄԱՆ ՀԱՅՏՈՒՄ ՆԵՐԱՌՎՈՂ ԲՆՈՒԹԱԳՐԻՆ ՆԵՐԿԱՅԱՑՎՈՂ ՊԱՀԱՆՋՆԵՐԸ ՀԱՍՏԱՏԵԼՈՒ ՄԱՍԻՆ</w:t>
      </w:r>
    </w:p>
    <w:p w:rsidR="0000459B" w:rsidRPr="00F27065" w:rsidRDefault="0000459B" w:rsidP="0000459B">
      <w:pPr>
        <w:jc w:val="center"/>
        <w:rPr>
          <w:rFonts w:ascii="GHEA Grapalat" w:hAnsi="GHEA Grapalat" w:cs="Sylfaen"/>
          <w:b/>
          <w:sz w:val="20"/>
          <w:szCs w:val="20"/>
          <w:lang w:val="hy-AM"/>
        </w:rPr>
      </w:pPr>
    </w:p>
    <w:p w:rsidR="0000459B" w:rsidRPr="00F27065" w:rsidRDefault="0000459B" w:rsidP="0000459B">
      <w:pPr>
        <w:jc w:val="center"/>
        <w:rPr>
          <w:rFonts w:ascii="GHEA Grapalat" w:hAnsi="GHEA Grapalat" w:cs="Sylfaen"/>
          <w:b/>
          <w:sz w:val="20"/>
          <w:szCs w:val="20"/>
          <w:lang w:val="hy-AM"/>
        </w:rPr>
      </w:pPr>
      <w:r w:rsidRPr="00F27065">
        <w:rPr>
          <w:rFonts w:ascii="GHEA Grapalat" w:hAnsi="GHEA Grapalat" w:cs="Sylfaen"/>
          <w:b/>
          <w:sz w:val="20"/>
          <w:szCs w:val="20"/>
          <w:lang w:val="hy-AM"/>
        </w:rPr>
        <w:t xml:space="preserve">ՀՀ Կոտայքի մարզպետի </w:t>
      </w:r>
      <w:r w:rsidRPr="00684D81">
        <w:rPr>
          <w:rFonts w:ascii="GHEA Grapalat" w:hAnsi="GHEA Grapalat" w:cs="Sylfaen"/>
          <w:b/>
          <w:sz w:val="20"/>
          <w:szCs w:val="20"/>
          <w:lang w:val="hy-AM"/>
        </w:rPr>
        <w:t xml:space="preserve">աշխատակազմի </w:t>
      </w:r>
      <w:r w:rsidRPr="00F27065">
        <w:rPr>
          <w:rFonts w:ascii="GHEA Grapalat" w:hAnsi="GHEA Grapalat" w:cs="Sylfaen"/>
          <w:b/>
          <w:sz w:val="20"/>
          <w:szCs w:val="20"/>
          <w:lang w:val="hy-AM"/>
        </w:rPr>
        <w:t>կարիքների համար ներքին աուդիտի ծառայություններ</w:t>
      </w:r>
    </w:p>
    <w:p w:rsidR="0000459B" w:rsidRPr="00772C6C" w:rsidRDefault="0000459B" w:rsidP="0000459B">
      <w:pPr>
        <w:jc w:val="center"/>
        <w:rPr>
          <w:rFonts w:ascii="GHEA Grapalat" w:hAnsi="GHEA Grapalat" w:cs="Arial"/>
          <w:b/>
          <w:noProof/>
          <w:szCs w:val="18"/>
        </w:rPr>
      </w:pPr>
      <w:r w:rsidRPr="00F27065">
        <w:rPr>
          <w:rFonts w:ascii="GHEA Grapalat" w:hAnsi="GHEA Grapalat" w:cs="Arial"/>
          <w:b/>
          <w:noProof/>
          <w:sz w:val="20"/>
          <w:szCs w:val="20"/>
          <w:lang w:val="hy-AM"/>
        </w:rPr>
        <w:t>1</w:t>
      </w:r>
      <w:r w:rsidRPr="00F27065">
        <w:rPr>
          <w:rFonts w:ascii="MS Mincho" w:eastAsia="MS Mincho" w:hAnsi="MS Mincho" w:cs="MS Mincho" w:hint="eastAsia"/>
          <w:b/>
          <w:noProof/>
          <w:sz w:val="20"/>
          <w:szCs w:val="20"/>
          <w:lang w:val="hy-AM"/>
        </w:rPr>
        <w:t>․</w:t>
      </w:r>
      <w:r w:rsidRPr="00772C6C">
        <w:rPr>
          <w:rFonts w:ascii="GHEA Grapalat" w:hAnsi="GHEA Grapalat" w:cs="Arial"/>
          <w:b/>
          <w:noProof/>
          <w:szCs w:val="18"/>
          <w:lang w:val="hy-AM"/>
        </w:rPr>
        <w:t xml:space="preserve">ԾԱՌԱՅՈՒԹՅԱՆ </w:t>
      </w:r>
      <w:r w:rsidRPr="00772C6C">
        <w:rPr>
          <w:rFonts w:ascii="GHEA Grapalat" w:hAnsi="GHEA Grapalat" w:cs="Arial"/>
          <w:b/>
          <w:noProof/>
          <w:szCs w:val="18"/>
        </w:rPr>
        <w:t>ՏԵԽՆԻԿԱԿԱՆ ԲՆՈՒԹԱԳԻՐ</w:t>
      </w:r>
    </w:p>
    <w:p w:rsidR="0000459B" w:rsidRPr="00772C6C" w:rsidRDefault="0000459B" w:rsidP="0000459B">
      <w:pPr>
        <w:pStyle w:val="aff3"/>
        <w:numPr>
          <w:ilvl w:val="0"/>
          <w:numId w:val="37"/>
        </w:numPr>
        <w:spacing w:after="200" w:line="276" w:lineRule="auto"/>
        <w:ind w:left="0" w:firstLine="0"/>
        <w:contextualSpacing/>
        <w:jc w:val="center"/>
        <w:rPr>
          <w:rFonts w:ascii="GHEA Grapalat" w:hAnsi="GHEA Grapalat"/>
          <w:szCs w:val="18"/>
          <w:lang w:val="hy-AM"/>
        </w:rPr>
      </w:pPr>
      <w:r w:rsidRPr="00772C6C">
        <w:rPr>
          <w:rFonts w:ascii="GHEA Grapalat" w:hAnsi="GHEA Grapalat" w:cs="Arial"/>
          <w:b/>
          <w:noProof/>
          <w:szCs w:val="18"/>
          <w:lang w:val="hy-AM"/>
        </w:rPr>
        <w:t>ՆԵՐՔԻՆ ԱՈՒԴԻՏԻ ԾԱՌԱՅՈՒԹՅԱՆ ՇՐՋԱՆԱԿԸ</w:t>
      </w:r>
    </w:p>
    <w:p w:rsidR="0000459B" w:rsidRPr="007261CD" w:rsidRDefault="0000459B" w:rsidP="0000459B">
      <w:pPr>
        <w:ind w:firstLine="540"/>
        <w:jc w:val="both"/>
        <w:rPr>
          <w:rFonts w:ascii="GHEA Grapalat" w:hAnsi="GHEA Grapalat" w:cs="Sylfaen"/>
          <w:lang w:val="hy-AM"/>
        </w:rPr>
      </w:pPr>
      <w:r w:rsidRPr="007261CD">
        <w:rPr>
          <w:rFonts w:ascii="GHEA Grapalat" w:hAnsi="GHEA Grapalat" w:cs="Arial"/>
          <w:noProof/>
          <w:lang w:val="hy-AM"/>
        </w:rPr>
        <w:t xml:space="preserve">Ներքին աուդիտի ծառայությունների մատուցման նպատակով հրավիրված անձը (այսուհետ՝ Կատարող) պետք է գնահատի ՀՀ </w:t>
      </w:r>
      <w:r w:rsidR="007667ED" w:rsidRPr="007667ED">
        <w:rPr>
          <w:rFonts w:ascii="GHEA Grapalat" w:hAnsi="GHEA Grapalat" w:cs="Arial"/>
          <w:noProof/>
          <w:lang w:val="hy-AM"/>
        </w:rPr>
        <w:t>Կոտայքի մարզպետի աշխատակազմի</w:t>
      </w:r>
      <w:r w:rsidRPr="007261CD">
        <w:rPr>
          <w:rFonts w:ascii="GHEA Grapalat" w:hAnsi="GHEA Grapalat" w:cs="Arial"/>
          <w:noProof/>
          <w:lang w:val="hy-AM"/>
        </w:rPr>
        <w:t xml:space="preserve"> (այսուհետ՝ Պատվիրատու) և ենթակա կազմակերպությունների (այսուհետ՝ կազմակերպություն) ներքին աուդիտի միջավայրը` ֆինանսական կառավարման և հսկողության հետ կապված գործառույթները` իրականացնելով </w:t>
      </w:r>
      <w:r w:rsidRPr="007261CD">
        <w:rPr>
          <w:rFonts w:ascii="GHEA Grapalat" w:hAnsi="GHEA Grapalat"/>
          <w:lang w:val="hy-AM"/>
        </w:rPr>
        <w:t>«</w:t>
      </w:r>
      <w:r w:rsidRPr="007261CD">
        <w:rPr>
          <w:rFonts w:ascii="GHEA Grapalat" w:hAnsi="GHEA Grapalat" w:cs="Sylfaen"/>
          <w:lang w:val="hy-AM"/>
        </w:rPr>
        <w:t>Ներքին</w:t>
      </w:r>
      <w:r w:rsidRPr="007261CD">
        <w:rPr>
          <w:rFonts w:ascii="GHEA Grapalat" w:hAnsi="GHEA Grapalat"/>
          <w:lang w:val="hy-AM"/>
        </w:rPr>
        <w:t xml:space="preserve"> </w:t>
      </w:r>
      <w:r w:rsidRPr="007261CD">
        <w:rPr>
          <w:rFonts w:ascii="GHEA Grapalat" w:hAnsi="GHEA Grapalat" w:cs="Sylfaen"/>
          <w:lang w:val="hy-AM"/>
        </w:rPr>
        <w:t>աուդիտի</w:t>
      </w:r>
      <w:r w:rsidRPr="007261CD">
        <w:rPr>
          <w:rFonts w:ascii="GHEA Grapalat" w:hAnsi="GHEA Grapalat"/>
          <w:lang w:val="hy-AM"/>
        </w:rPr>
        <w:t xml:space="preserve"> </w:t>
      </w:r>
      <w:r w:rsidRPr="007261CD">
        <w:rPr>
          <w:rFonts w:ascii="GHEA Grapalat" w:hAnsi="GHEA Grapalat" w:cs="Sylfaen"/>
          <w:lang w:val="hy-AM"/>
        </w:rPr>
        <w:t>մասին</w:t>
      </w:r>
      <w:r w:rsidRPr="007261CD">
        <w:rPr>
          <w:rFonts w:ascii="GHEA Grapalat" w:hAnsi="GHEA Grapalat"/>
          <w:lang w:val="hy-AM"/>
        </w:rPr>
        <w:t xml:space="preserve">» </w:t>
      </w:r>
      <w:r w:rsidRPr="007261CD">
        <w:rPr>
          <w:rFonts w:ascii="GHEA Grapalat" w:hAnsi="GHEA Grapalat" w:cs="Sylfaen"/>
          <w:lang w:val="hy-AM"/>
        </w:rPr>
        <w:t>ՀՀ</w:t>
      </w:r>
      <w:r w:rsidRPr="007261CD">
        <w:rPr>
          <w:rFonts w:ascii="GHEA Grapalat" w:hAnsi="GHEA Grapalat"/>
          <w:lang w:val="hy-AM"/>
        </w:rPr>
        <w:t xml:space="preserve"> </w:t>
      </w:r>
      <w:r w:rsidRPr="007261CD">
        <w:rPr>
          <w:rFonts w:ascii="GHEA Grapalat" w:hAnsi="GHEA Grapalat" w:cs="Sylfaen"/>
          <w:lang w:val="hy-AM"/>
        </w:rPr>
        <w:lastRenderedPageBreak/>
        <w:t>օրենքով և ՀՀ ֆինանսների նախարարի 2012 թվականի փետրվարի 17-ի N</w:t>
      </w:r>
      <w:r w:rsidRPr="007261CD">
        <w:rPr>
          <w:rFonts w:ascii="GHEA Grapalat" w:hAnsi="GHEA Grapalat"/>
          <w:lang w:val="hy-AM"/>
        </w:rPr>
        <w:t>143-</w:t>
      </w:r>
      <w:r w:rsidRPr="007261CD">
        <w:rPr>
          <w:rFonts w:ascii="GHEA Grapalat" w:hAnsi="GHEA Grapalat" w:cs="Sylfaen"/>
          <w:lang w:val="hy-AM"/>
        </w:rPr>
        <w:t>Ն հրամանով սահմանված ներքին աուդիտի տեսակները:</w:t>
      </w:r>
    </w:p>
    <w:p w:rsidR="0000459B" w:rsidRPr="007261CD" w:rsidRDefault="0000459B" w:rsidP="0000459B">
      <w:pPr>
        <w:ind w:firstLine="540"/>
        <w:jc w:val="both"/>
        <w:rPr>
          <w:rFonts w:ascii="GHEA Grapalat" w:hAnsi="GHEA Grapalat" w:cs="Arial"/>
          <w:noProof/>
          <w:lang w:val="hy-AM"/>
        </w:rPr>
      </w:pPr>
      <w:r w:rsidRPr="007261CD">
        <w:rPr>
          <w:rFonts w:ascii="GHEA Grapalat" w:hAnsi="GHEA Grapalat" w:cs="Arial"/>
          <w:noProof/>
          <w:lang w:val="hy-AM"/>
        </w:rPr>
        <w:t xml:space="preserve">Կատարողը </w:t>
      </w:r>
      <w:r w:rsidRPr="007261CD">
        <w:rPr>
          <w:rFonts w:ascii="GHEA Grapalat" w:hAnsi="GHEA Grapalat" w:cs="Sylfaen"/>
          <w:lang w:val="hy-AM"/>
        </w:rPr>
        <w:t xml:space="preserve">սույն տեխնիկական բնութագրում թվարկված իրավական ակտերին համապատասխան </w:t>
      </w:r>
      <w:r w:rsidRPr="007261CD">
        <w:rPr>
          <w:rFonts w:ascii="GHEA Grapalat" w:hAnsi="GHEA Grapalat" w:cs="Arial"/>
          <w:noProof/>
          <w:lang w:val="hy-AM"/>
        </w:rPr>
        <w:t>առաջարկների ներկայացման միջոցով պետք է օժանդակի ղեկավարությանը ձեռնարկել միջոցառումներ՝ կազմակերպության նպատակներին հասնելու և դրանում հնարավոր ռիսկերը կառավարելու համար։</w:t>
      </w:r>
    </w:p>
    <w:p w:rsidR="0000459B" w:rsidRPr="007261CD" w:rsidRDefault="0000459B" w:rsidP="0000459B">
      <w:pPr>
        <w:ind w:firstLine="540"/>
        <w:jc w:val="both"/>
        <w:rPr>
          <w:rFonts w:ascii="GHEA Grapalat" w:hAnsi="GHEA Grapalat" w:cs="Arial"/>
          <w:noProof/>
          <w:lang w:val="hy-AM"/>
        </w:rPr>
      </w:pPr>
      <w:r w:rsidRPr="007261CD">
        <w:rPr>
          <w:rFonts w:ascii="GHEA Grapalat" w:hAnsi="GHEA Grapalat" w:cs="Arial"/>
          <w:noProof/>
          <w:lang w:val="hy-AM"/>
        </w:rPr>
        <w:t>Ներքին աուդիտը հանդիսանում է անկախ, օբյեկտիվ հավաստիացման և խորհրդատվական գործառույթ, որն ուղղված է կազմակերպության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Կատարողը պետք է`</w:t>
      </w:r>
    </w:p>
    <w:p w:rsidR="0000459B" w:rsidRPr="007261CD" w:rsidRDefault="0000459B" w:rsidP="0000459B">
      <w:pPr>
        <w:pStyle w:val="aff3"/>
        <w:numPr>
          <w:ilvl w:val="0"/>
          <w:numId w:val="36"/>
        </w:numPr>
        <w:spacing w:line="276" w:lineRule="auto"/>
        <w:ind w:left="900"/>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rsidR="0000459B" w:rsidRPr="007261CD" w:rsidRDefault="0000459B" w:rsidP="0000459B">
      <w:pPr>
        <w:pStyle w:val="aff3"/>
        <w:numPr>
          <w:ilvl w:val="0"/>
          <w:numId w:val="36"/>
        </w:numPr>
        <w:spacing w:line="276" w:lineRule="auto"/>
        <w:ind w:left="900"/>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 հիմք ընդունելով ներքին աուդիտի ենթարկված միավորներում արձանագրված խնդիրները,</w:t>
      </w:r>
    </w:p>
    <w:p w:rsidR="0000459B" w:rsidRPr="007261CD" w:rsidRDefault="0000459B" w:rsidP="0000459B">
      <w:pPr>
        <w:pStyle w:val="aff3"/>
        <w:numPr>
          <w:ilvl w:val="0"/>
          <w:numId w:val="35"/>
        </w:numPr>
        <w:spacing w:line="276" w:lineRule="auto"/>
        <w:ind w:left="900"/>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 xml:space="preserve">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 փաստացի իրականացված աուդիտների շրջանակում,</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հավաստիացնի կազմակերպության ղեկավարին (այսուհետ՝ Ղեկավար) 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 փաստացի իրականացված աուդիտների շրջանակում,</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փաստացի իրականացված աուդիտների շրջանակում 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 xml:space="preserve">օբյեկտիվ կարծիք տրամադրի վերահսկող մարմիններին Ղեկավարի կողմից ներկայացված ֆինանսական գործունեության և այլ կատարողականի վերաբերյալ </w:t>
      </w:r>
      <w:r w:rsidRPr="007261CD">
        <w:rPr>
          <w:rFonts w:ascii="GHEA Grapalat" w:eastAsiaTheme="minorEastAsia" w:hAnsi="GHEA Grapalat" w:cs="Arial"/>
          <w:noProof/>
          <w:lang w:val="hy-AM"/>
        </w:rPr>
        <w:lastRenderedPageBreak/>
        <w:t>հաշվետվությունների արժանահավատության և հավաստիության վերաբերյալ, եթե այն ենթարկվել է ներքին աուդիտի,</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օժանդակի Ղեկավարին հասնել իր առջև դրված նպատակներին` բարելավելով կազմակերպության համակարգերը և ծառայությունները,</w:t>
      </w:r>
    </w:p>
    <w:p w:rsidR="0000459B" w:rsidRPr="007261CD" w:rsidRDefault="0000459B" w:rsidP="0000459B">
      <w:pPr>
        <w:pStyle w:val="aff3"/>
        <w:numPr>
          <w:ilvl w:val="0"/>
          <w:numId w:val="35"/>
        </w:numPr>
        <w:spacing w:line="276" w:lineRule="auto"/>
        <w:ind w:left="900" w:hanging="396"/>
        <w:contextualSpacing/>
        <w:rPr>
          <w:rFonts w:ascii="GHEA Grapalat" w:eastAsiaTheme="minorEastAsia" w:hAnsi="GHEA Grapalat" w:cs="Arial"/>
          <w:noProof/>
          <w:lang w:val="hy-AM"/>
        </w:rPr>
      </w:pPr>
      <w:r w:rsidRPr="007261CD">
        <w:rPr>
          <w:rFonts w:ascii="GHEA Grapalat" w:eastAsiaTheme="minorEastAsia" w:hAnsi="GHEA Grapalat" w:cs="Arial"/>
          <w:noProof/>
          <w:lang w:val="hy-AM"/>
        </w:rPr>
        <w:t>իր ներկայությամբ նվազեցնել խարդախության, վատնումների և այլ չարաշահման դեպքերի տեղի ունենալու հավանականությունը,</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ապահովի աուդիտորների վարքագծի համապատասխանությունը սահմանված վարքագծի կանոններին,</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ապահովի իր առնվազն մեկ աշխատակցի մշտապես ներկայությունը կազմակերպությունում, որը պատասխանատու է ներքին աուդիտի օրենսդրությամբ նախատեսված բոլոր պահանջների կատարման համար,</w:t>
      </w:r>
    </w:p>
    <w:p w:rsidR="0000459B" w:rsidRPr="007261CD" w:rsidRDefault="0000459B" w:rsidP="0000459B">
      <w:pPr>
        <w:pStyle w:val="aff3"/>
        <w:numPr>
          <w:ilvl w:val="0"/>
          <w:numId w:val="35"/>
        </w:numPr>
        <w:shd w:val="clear" w:color="auto" w:fill="FFFFFF"/>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կատարի ներքին աուդիտի կոմիտեի քարտուղարի պարտականությունները,</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հաշվետու լինի Ղեկավարին և ներքին աուդիտի կոմիտեին,</w:t>
      </w:r>
    </w:p>
    <w:p w:rsidR="0000459B" w:rsidRPr="007261CD" w:rsidRDefault="0000459B" w:rsidP="0000459B">
      <w:pPr>
        <w:pStyle w:val="aff3"/>
        <w:numPr>
          <w:ilvl w:val="0"/>
          <w:numId w:val="35"/>
        </w:numPr>
        <w:shd w:val="clear" w:color="auto" w:fill="FFFFFF"/>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բացի ներքին աուդիտի գործունեության կառավարման գործառույթներից, չիրականացնի կազմակերպության կառավարման որևէ գործառույթ:</w:t>
      </w:r>
    </w:p>
    <w:p w:rsidR="0000459B" w:rsidRPr="007261CD" w:rsidRDefault="0000459B" w:rsidP="0000459B">
      <w:pPr>
        <w:ind w:firstLine="540"/>
        <w:jc w:val="both"/>
        <w:rPr>
          <w:rFonts w:ascii="GHEA Grapalat" w:hAnsi="GHEA Grapalat" w:cs="Arial"/>
          <w:noProof/>
          <w:lang w:val="hy-AM"/>
        </w:rPr>
      </w:pPr>
      <w:r w:rsidRPr="007261CD">
        <w:rPr>
          <w:rFonts w:ascii="GHEA Grapalat" w:hAnsi="GHEA Grapalat" w:cs="Arial"/>
          <w:noProof/>
          <w:lang w:val="hy-AM"/>
        </w:rPr>
        <w:t>Նախկինում կատարած աուդիտորական աշխատանքերի արդյունքները պետք է ընդունվեն ի գիտություն և հաշվի առնվեն հետագա աշխատանքներում։</w:t>
      </w:r>
    </w:p>
    <w:p w:rsidR="0000459B" w:rsidRPr="007261CD" w:rsidRDefault="0000459B" w:rsidP="0000459B">
      <w:pPr>
        <w:ind w:firstLine="540"/>
        <w:jc w:val="both"/>
        <w:rPr>
          <w:rFonts w:ascii="GHEA Grapalat" w:hAnsi="GHEA Grapalat" w:cs="Arial"/>
          <w:noProof/>
          <w:lang w:val="hy-AM"/>
        </w:rPr>
      </w:pPr>
    </w:p>
    <w:p w:rsidR="0000459B" w:rsidRPr="00BE2023" w:rsidRDefault="0000459B" w:rsidP="0000459B">
      <w:pPr>
        <w:ind w:firstLine="558"/>
        <w:jc w:val="center"/>
        <w:rPr>
          <w:rFonts w:ascii="GHEA Grapalat" w:hAnsi="GHEA Grapalat" w:cs="Arial"/>
          <w:b/>
          <w:noProof/>
          <w:lang w:val="hy-AM"/>
        </w:rPr>
      </w:pPr>
      <w:r>
        <w:rPr>
          <w:rFonts w:ascii="GHEA Grapalat" w:hAnsi="GHEA Grapalat" w:cs="Arial"/>
          <w:b/>
          <w:noProof/>
          <w:lang w:val="hy-AM"/>
        </w:rPr>
        <w:t>2</w:t>
      </w:r>
      <w:r w:rsidRPr="006B4B4F">
        <w:rPr>
          <w:rFonts w:ascii="GHEA Grapalat" w:hAnsi="GHEA Grapalat" w:cs="Arial"/>
          <w:b/>
          <w:noProof/>
          <w:lang w:val="hy-AM"/>
        </w:rPr>
        <w:t>.</w:t>
      </w:r>
      <w:r w:rsidRPr="00BE2023">
        <w:rPr>
          <w:rFonts w:ascii="GHEA Grapalat" w:hAnsi="GHEA Grapalat" w:cs="Arial"/>
          <w:b/>
          <w:noProof/>
          <w:lang w:val="hy-AM"/>
        </w:rPr>
        <w:t xml:space="preserve"> ՆԵՐՔԻՆ ԱՈՒԴԻՏԻ ԵՆԹԱԿԱ ՄԻՋԱՎԱՅՐԸ</w:t>
      </w:r>
    </w:p>
    <w:p w:rsidR="0000459B" w:rsidRPr="00265C0B" w:rsidRDefault="0000459B" w:rsidP="0000459B">
      <w:pPr>
        <w:spacing w:line="360" w:lineRule="auto"/>
        <w:ind w:firstLine="558"/>
        <w:jc w:val="both"/>
        <w:rPr>
          <w:rFonts w:ascii="GHEA Grapalat" w:eastAsia="MS Mincho" w:hAnsi="GHEA Grapalat" w:cs="Sylfaen"/>
          <w:noProof/>
          <w:lang w:val="hy-AM"/>
        </w:rPr>
      </w:pPr>
      <w:r w:rsidRPr="00253C4B">
        <w:rPr>
          <w:rFonts w:ascii="GHEA Grapalat" w:eastAsia="MS Mincho" w:hAnsi="GHEA Grapalat" w:cs="Sylfaen"/>
          <w:noProof/>
          <w:lang w:val="hy-AM"/>
        </w:rPr>
        <w:t xml:space="preserve">Կատարողը պետք է գնահատի </w:t>
      </w:r>
      <w:r w:rsidRPr="0087187F">
        <w:rPr>
          <w:rFonts w:ascii="GHEA Grapalat" w:hAnsi="GHEA Grapalat" w:cs="Arial"/>
          <w:noProof/>
          <w:lang w:val="hy-AM"/>
        </w:rPr>
        <w:t>մարզպետարանի</w:t>
      </w:r>
      <w:r w:rsidRPr="00253C4B">
        <w:rPr>
          <w:rFonts w:ascii="GHEA Grapalat" w:eastAsia="MS Mincho" w:hAnsi="GHEA Grapalat" w:cs="Sylfaen"/>
          <w:noProof/>
          <w:lang w:val="hy-AM"/>
        </w:rPr>
        <w:t xml:space="preserve"> ներքին աուդիտի միջավայրը, որը ներառում է </w:t>
      </w:r>
      <w:r w:rsidRPr="0087187F">
        <w:rPr>
          <w:rFonts w:ascii="GHEA Grapalat" w:hAnsi="GHEA Grapalat" w:cs="Arial"/>
          <w:noProof/>
          <w:lang w:val="hy-AM"/>
        </w:rPr>
        <w:t>մարզպետարանի</w:t>
      </w:r>
      <w:r w:rsidRPr="00253C4B">
        <w:rPr>
          <w:rFonts w:ascii="GHEA Grapalat" w:eastAsia="MS Mincho" w:hAnsi="GHEA Grapalat" w:cs="Sylfaen"/>
          <w:noProof/>
          <w:lang w:val="hy-AM"/>
        </w:rPr>
        <w:t xml:space="preserve"> ամբողջ համակարգը, ընդգրկում </w:t>
      </w:r>
      <w:r w:rsidRPr="0087187F">
        <w:rPr>
          <w:rFonts w:ascii="GHEA Grapalat" w:hAnsi="GHEA Grapalat" w:cs="Arial"/>
          <w:noProof/>
          <w:lang w:val="hy-AM"/>
        </w:rPr>
        <w:t>մարզպետարանի</w:t>
      </w:r>
      <w:r w:rsidRPr="00253C4B">
        <w:rPr>
          <w:rFonts w:ascii="GHEA Grapalat" w:eastAsia="MS Mincho" w:hAnsi="GHEA Grapalat" w:cs="Sylfaen"/>
          <w:noProof/>
          <w:lang w:val="hy-AM"/>
        </w:rPr>
        <w:t xml:space="preserve">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w:t>
      </w:r>
      <w:r w:rsidRPr="0087187F">
        <w:rPr>
          <w:rFonts w:ascii="GHEA Grapalat" w:hAnsi="GHEA Grapalat" w:cs="Arial"/>
          <w:noProof/>
          <w:lang w:val="hy-AM"/>
        </w:rPr>
        <w:t>մարզպետարանի</w:t>
      </w:r>
      <w:r w:rsidRPr="00253C4B">
        <w:rPr>
          <w:rFonts w:ascii="GHEA Grapalat" w:eastAsia="MS Mincho" w:hAnsi="GHEA Grapalat" w:cs="Sylfaen"/>
          <w:noProof/>
          <w:lang w:val="hy-AM"/>
        </w:rPr>
        <w:t xml:space="preserve">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w:t>
      </w:r>
    </w:p>
    <w:p w:rsidR="0000459B" w:rsidRPr="00253C4B" w:rsidRDefault="0000459B" w:rsidP="0000459B">
      <w:pPr>
        <w:spacing w:line="360" w:lineRule="auto"/>
        <w:ind w:firstLine="558"/>
        <w:jc w:val="both"/>
        <w:rPr>
          <w:rFonts w:ascii="GHEA Grapalat" w:hAnsi="GHEA Grapalat" w:cs="Sylfaen"/>
          <w:noProof/>
          <w:lang w:val="hy-AM"/>
        </w:rPr>
      </w:pPr>
      <w:r w:rsidRPr="007327AF">
        <w:rPr>
          <w:rFonts w:ascii="GHEA Grapalat" w:hAnsi="GHEA Grapalat" w:cs="Sylfaen"/>
          <w:noProof/>
          <w:lang w:val="hy-AM"/>
        </w:rPr>
        <w:t>Ա</w:t>
      </w:r>
      <w:r w:rsidRPr="00253C4B">
        <w:rPr>
          <w:rFonts w:ascii="GHEA Grapalat" w:hAnsi="GHEA Grapalat" w:cs="Sylfaen"/>
          <w:noProof/>
          <w:lang w:val="hy-AM"/>
        </w:rPr>
        <w:t>ուդիտի</w:t>
      </w:r>
      <w:r w:rsidRPr="007E2D49">
        <w:rPr>
          <w:rFonts w:ascii="GHEA Grapalat" w:hAnsi="GHEA Grapalat" w:cs="Sylfaen"/>
          <w:noProof/>
          <w:lang w:val="hy-AM"/>
        </w:rPr>
        <w:t xml:space="preserve"> </w:t>
      </w:r>
      <w:r w:rsidRPr="00253C4B">
        <w:rPr>
          <w:rFonts w:ascii="GHEA Grapalat" w:hAnsi="GHEA Grapalat" w:cs="Sylfaen"/>
          <w:noProof/>
          <w:lang w:val="hy-AM"/>
        </w:rPr>
        <w:t>միջավայրի տարրերը</w:t>
      </w:r>
      <w:r w:rsidRPr="007327AF">
        <w:rPr>
          <w:rFonts w:ascii="GHEA Grapalat" w:hAnsi="GHEA Grapalat" w:cs="Sylfaen"/>
          <w:noProof/>
          <w:lang w:val="hy-AM"/>
        </w:rPr>
        <w:t>, որոնք</w:t>
      </w:r>
      <w:r w:rsidRPr="00253C4B">
        <w:rPr>
          <w:rFonts w:ascii="GHEA Grapalat" w:hAnsi="GHEA Grapalat" w:cs="Sylfaen"/>
          <w:noProof/>
          <w:lang w:val="hy-AM"/>
        </w:rPr>
        <w:t xml:space="preserve"> կոչվում են միավորներ </w:t>
      </w:r>
      <w:r w:rsidRPr="00253C4B">
        <w:rPr>
          <w:rFonts w:ascii="GHEA Grapalat" w:eastAsia="MS Mincho" w:hAnsi="GHEA Grapalat" w:cs="Sylfaen"/>
          <w:noProof/>
          <w:lang w:val="hy-AM"/>
        </w:rPr>
        <w:t>(այսուհետ՝ Միավորներ)</w:t>
      </w:r>
      <w:r w:rsidRPr="0087187F">
        <w:rPr>
          <w:rFonts w:ascii="GHEA Grapalat" w:hAnsi="GHEA Grapalat" w:cs="Sylfaen"/>
          <w:noProof/>
          <w:lang w:val="hy-AM"/>
        </w:rPr>
        <w:t xml:space="preserve"> </w:t>
      </w:r>
      <w:r w:rsidRPr="00253C4B">
        <w:rPr>
          <w:rFonts w:ascii="GHEA Grapalat" w:hAnsi="GHEA Grapalat" w:cs="Sylfaen"/>
          <w:noProof/>
          <w:lang w:val="hy-AM"/>
        </w:rPr>
        <w:t>ներառում են.</w:t>
      </w:r>
    </w:p>
    <w:p w:rsidR="0000459B" w:rsidRPr="00D806C5" w:rsidRDefault="0000459B" w:rsidP="0000459B">
      <w:pPr>
        <w:spacing w:line="360" w:lineRule="auto"/>
        <w:ind w:firstLine="558"/>
        <w:jc w:val="both"/>
        <w:rPr>
          <w:rFonts w:ascii="GHEA Grapalat" w:hAnsi="GHEA Grapalat" w:cs="Sylfaen"/>
          <w:noProof/>
          <w:lang w:val="hy-AM"/>
        </w:rPr>
      </w:pPr>
      <w:r w:rsidRPr="007E2D49">
        <w:rPr>
          <w:rFonts w:ascii="GHEA Grapalat" w:hAnsi="GHEA Grapalat" w:cs="Sylfaen"/>
          <w:noProof/>
          <w:lang w:val="hy-AM"/>
        </w:rPr>
        <w:t>1</w:t>
      </w:r>
      <w:r w:rsidRPr="001907B3">
        <w:rPr>
          <w:rFonts w:ascii="GHEA Grapalat" w:hAnsi="GHEA Grapalat" w:cs="Sylfaen"/>
          <w:noProof/>
          <w:lang w:val="hy-AM"/>
        </w:rPr>
        <w:t xml:space="preserve">) </w:t>
      </w:r>
      <w:r w:rsidRPr="0087187F">
        <w:rPr>
          <w:rFonts w:ascii="GHEA Grapalat" w:hAnsi="GHEA Grapalat" w:cs="Sylfaen"/>
          <w:noProof/>
          <w:lang w:val="hy-AM"/>
        </w:rPr>
        <w:t>ՀՀ Կոտայքի մարզպետի</w:t>
      </w:r>
      <w:r w:rsidRPr="00684D81">
        <w:rPr>
          <w:rFonts w:ascii="GHEA Grapalat" w:hAnsi="GHEA Grapalat" w:cs="Sylfaen"/>
          <w:noProof/>
          <w:lang w:val="hy-AM"/>
        </w:rPr>
        <w:t xml:space="preserve"> </w:t>
      </w:r>
      <w:r w:rsidRPr="0005565D">
        <w:rPr>
          <w:rFonts w:ascii="GHEA Grapalat" w:hAnsi="GHEA Grapalat" w:cs="Sylfaen"/>
          <w:noProof/>
          <w:lang w:val="hy-AM"/>
        </w:rPr>
        <w:t>աշխատակազմի</w:t>
      </w:r>
      <w:r w:rsidRPr="0087187F">
        <w:rPr>
          <w:rFonts w:ascii="GHEA Grapalat" w:hAnsi="GHEA Grapalat" w:cs="Sylfaen"/>
          <w:noProof/>
          <w:lang w:val="hy-AM"/>
        </w:rPr>
        <w:t xml:space="preserve"> ենթակայությամբ գործող</w:t>
      </w:r>
      <w:r w:rsidRPr="001907B3">
        <w:rPr>
          <w:rFonts w:ascii="GHEA Grapalat" w:hAnsi="GHEA Grapalat" w:cs="Sylfaen"/>
          <w:noProof/>
          <w:lang w:val="hy-AM"/>
        </w:rPr>
        <w:t xml:space="preserve"> կազմակերպությունները` պետական ոչ առևտրային կազմակերպությունները (ՊՈԱԿ)</w:t>
      </w:r>
      <w:r w:rsidRPr="0087187F">
        <w:rPr>
          <w:rFonts w:ascii="GHEA Grapalat" w:hAnsi="GHEA Grapalat" w:cs="Sylfaen"/>
          <w:noProof/>
          <w:lang w:val="hy-AM"/>
        </w:rPr>
        <w:t>,</w:t>
      </w:r>
      <w:r w:rsidRPr="001907B3">
        <w:rPr>
          <w:rFonts w:ascii="GHEA Grapalat" w:hAnsi="GHEA Grapalat" w:cs="Sylfaen"/>
          <w:noProof/>
          <w:lang w:val="hy-AM"/>
        </w:rPr>
        <w:t xml:space="preserve"> 50 տոկոս և ավելի պետական մասնակցությամբ բաժնետիրական ընկերությունները,</w:t>
      </w:r>
    </w:p>
    <w:p w:rsidR="0000459B" w:rsidRPr="001907B3" w:rsidRDefault="0000459B" w:rsidP="0000459B">
      <w:pPr>
        <w:spacing w:line="360" w:lineRule="auto"/>
        <w:ind w:firstLine="558"/>
        <w:jc w:val="both"/>
        <w:rPr>
          <w:rFonts w:ascii="GHEA Grapalat" w:hAnsi="GHEA Grapalat" w:cs="Sylfaen"/>
          <w:noProof/>
          <w:lang w:val="hy-AM"/>
        </w:rPr>
      </w:pPr>
      <w:r w:rsidRPr="0087187F">
        <w:rPr>
          <w:rFonts w:ascii="GHEA Grapalat" w:hAnsi="GHEA Grapalat" w:cs="Sylfaen"/>
          <w:noProof/>
          <w:lang w:val="hy-AM"/>
        </w:rPr>
        <w:t>2</w:t>
      </w:r>
      <w:r w:rsidRPr="001907B3">
        <w:rPr>
          <w:rFonts w:ascii="GHEA Grapalat" w:hAnsi="GHEA Grapalat" w:cs="Sylfaen"/>
          <w:noProof/>
          <w:lang w:val="hy-AM"/>
        </w:rPr>
        <w:t xml:space="preserve">) </w:t>
      </w:r>
      <w:r w:rsidRPr="0087187F">
        <w:rPr>
          <w:rFonts w:ascii="GHEA Grapalat" w:hAnsi="GHEA Grapalat" w:cs="Sylfaen"/>
          <w:noProof/>
          <w:lang w:val="hy-AM"/>
        </w:rPr>
        <w:t>ՀՀ Կոտայքի մարզպետի</w:t>
      </w:r>
      <w:r w:rsidRPr="00684D81">
        <w:rPr>
          <w:rFonts w:ascii="GHEA Grapalat" w:hAnsi="GHEA Grapalat" w:cs="Sylfaen"/>
          <w:noProof/>
          <w:lang w:val="hy-AM"/>
        </w:rPr>
        <w:t xml:space="preserve"> </w:t>
      </w:r>
      <w:r w:rsidRPr="0005565D">
        <w:rPr>
          <w:rFonts w:ascii="GHEA Grapalat" w:hAnsi="GHEA Grapalat" w:cs="Sylfaen"/>
          <w:noProof/>
          <w:lang w:val="hy-AM"/>
        </w:rPr>
        <w:t>աշխատակազմի</w:t>
      </w:r>
      <w:r w:rsidRPr="0087187F">
        <w:rPr>
          <w:rFonts w:ascii="GHEA Grapalat" w:hAnsi="GHEA Grapalat" w:cs="Sylfaen"/>
          <w:noProof/>
          <w:lang w:val="hy-AM"/>
        </w:rPr>
        <w:t xml:space="preserve"> </w:t>
      </w:r>
      <w:r w:rsidRPr="001907B3">
        <w:rPr>
          <w:rFonts w:ascii="GHEA Grapalat" w:hAnsi="GHEA Grapalat" w:cs="Sylfaen"/>
          <w:noProof/>
          <w:lang w:val="hy-AM"/>
        </w:rPr>
        <w:t>հիմնական և աջակցող ստորաբաժանումները (վարչությունները, բաժինները),</w:t>
      </w:r>
    </w:p>
    <w:p w:rsidR="0000459B" w:rsidRPr="0000459B" w:rsidRDefault="0000459B" w:rsidP="0000459B">
      <w:pPr>
        <w:spacing w:line="360" w:lineRule="auto"/>
        <w:ind w:firstLine="558"/>
        <w:jc w:val="both"/>
        <w:rPr>
          <w:rFonts w:ascii="GHEA Grapalat" w:hAnsi="GHEA Grapalat" w:cs="Arial"/>
          <w:b/>
          <w:noProof/>
          <w:lang w:val="hy-AM"/>
        </w:rPr>
      </w:pPr>
    </w:p>
    <w:p w:rsidR="0000459B" w:rsidRPr="006B4B4F" w:rsidRDefault="0000459B" w:rsidP="0000459B">
      <w:pPr>
        <w:spacing w:line="360" w:lineRule="auto"/>
        <w:ind w:firstLine="558"/>
        <w:jc w:val="both"/>
        <w:rPr>
          <w:rFonts w:ascii="GHEA Grapalat" w:hAnsi="GHEA Grapalat" w:cs="Arial"/>
          <w:b/>
          <w:noProof/>
          <w:lang w:val="hy-AM"/>
        </w:rPr>
      </w:pPr>
      <w:r w:rsidRPr="0000459B">
        <w:rPr>
          <w:rFonts w:ascii="GHEA Grapalat" w:hAnsi="GHEA Grapalat" w:cs="Arial"/>
          <w:b/>
          <w:noProof/>
          <w:lang w:val="hy-AM"/>
        </w:rPr>
        <w:t xml:space="preserve">                          </w:t>
      </w:r>
      <w:r w:rsidRPr="00253C4B">
        <w:rPr>
          <w:rFonts w:ascii="GHEA Grapalat" w:hAnsi="GHEA Grapalat" w:cs="Arial"/>
          <w:b/>
          <w:noProof/>
          <w:lang w:val="hy-AM"/>
        </w:rPr>
        <w:t>3</w:t>
      </w:r>
      <w:r>
        <w:rPr>
          <w:rFonts w:ascii="GHEA Grapalat" w:hAnsi="GHEA Grapalat" w:cs="Arial"/>
          <w:b/>
          <w:noProof/>
        </w:rPr>
        <w:t>.</w:t>
      </w:r>
      <w:r w:rsidRPr="00253C4B">
        <w:rPr>
          <w:rFonts w:ascii="GHEA Grapalat" w:hAnsi="GHEA Grapalat" w:cs="Arial"/>
          <w:b/>
          <w:noProof/>
          <w:lang w:val="hy-AM"/>
        </w:rPr>
        <w:t>ՁԵՌՔԲԵՐՎՈՂ ԾԱՌԱՅՈՒԹՅԱՆ ՆԿԱՐԱԳԻՐԸ</w:t>
      </w:r>
    </w:p>
    <w:p w:rsidR="007667ED" w:rsidRPr="007261CD" w:rsidRDefault="007667ED" w:rsidP="007667ED">
      <w:pPr>
        <w:pStyle w:val="aff3"/>
        <w:numPr>
          <w:ilvl w:val="0"/>
          <w:numId w:val="41"/>
        </w:numPr>
        <w:spacing w:line="276" w:lineRule="auto"/>
        <w:contextualSpacing/>
        <w:jc w:val="both"/>
        <w:rPr>
          <w:rFonts w:ascii="GHEA Grapalat" w:hAnsi="GHEA Grapalat" w:cs="Arial"/>
          <w:noProof/>
          <w:lang w:val="hy-AM"/>
        </w:rPr>
      </w:pPr>
      <w:r w:rsidRPr="007261CD">
        <w:rPr>
          <w:rFonts w:ascii="GHEA Grapalat" w:hAnsi="GHEA Grapalat" w:cs="Arial"/>
          <w:noProof/>
          <w:lang w:val="hy-AM"/>
        </w:rPr>
        <w:t>Կատարողը պարտավոր է Պայմանագրի ուժի մեջ մտնելու օրվանից ձեռնարկի ներքին աուդիտի մասին օրենսդրությամբ սահմանված բոլոր այն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rsidR="007667ED" w:rsidRPr="007261CD" w:rsidRDefault="007667ED" w:rsidP="007667ED">
      <w:pPr>
        <w:pStyle w:val="aff3"/>
        <w:numPr>
          <w:ilvl w:val="0"/>
          <w:numId w:val="41"/>
        </w:numPr>
        <w:spacing w:line="276" w:lineRule="auto"/>
        <w:contextualSpacing/>
        <w:jc w:val="both"/>
        <w:rPr>
          <w:rFonts w:ascii="GHEA Grapalat" w:hAnsi="GHEA Grapalat" w:cs="Sylfaen"/>
          <w:noProof/>
          <w:lang w:val="hy-AM"/>
        </w:rPr>
      </w:pPr>
      <w:r w:rsidRPr="007261CD">
        <w:rPr>
          <w:rFonts w:ascii="GHEA Grapalat" w:hAnsi="GHEA Grapalat" w:cs="Arial"/>
          <w:noProof/>
          <w:lang w:val="hy-AM"/>
        </w:rPr>
        <w:t>Սույն</w:t>
      </w:r>
      <w:r w:rsidRPr="007261CD">
        <w:rPr>
          <w:rFonts w:ascii="GHEA Grapalat" w:hAnsi="GHEA Grapalat" w:cs="Sylfaen"/>
          <w:noProof/>
          <w:lang w:val="hy-AM"/>
        </w:rPr>
        <w:t xml:space="preserve"> բաժնի 1-ին կետով սահմանված պարտականության կատարման նպատակով Կատարողը պարտավոր է.</w:t>
      </w: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t>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w:t>
      </w:r>
    </w:p>
    <w:p w:rsidR="003D3741" w:rsidRPr="001907B3" w:rsidRDefault="003D3741" w:rsidP="003D3741">
      <w:pPr>
        <w:tabs>
          <w:tab w:val="left" w:pos="993"/>
        </w:tabs>
        <w:spacing w:line="360" w:lineRule="auto"/>
        <w:ind w:firstLine="558"/>
        <w:jc w:val="both"/>
        <w:rPr>
          <w:rFonts w:ascii="GHEA Grapalat" w:hAnsi="GHEA Grapalat" w:cs="Sylfaen"/>
          <w:noProof/>
          <w:lang w:val="hy-AM"/>
        </w:rPr>
      </w:pPr>
      <w:r w:rsidRPr="00253C4B">
        <w:rPr>
          <w:rFonts w:ascii="GHEA Grapalat" w:hAnsi="GHEA Grapalat" w:cs="Sylfaen"/>
          <w:noProof/>
          <w:lang w:val="hy-AM"/>
        </w:rPr>
        <w:t xml:space="preserve">բ) ներքին աուդիտի մասին </w:t>
      </w: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օրենսդրությամբ սահմանված կարգով, ինչպես նաև </w:t>
      </w:r>
      <w:r w:rsidRPr="00C0356C">
        <w:rPr>
          <w:rFonts w:ascii="GHEA Grapalat" w:hAnsi="GHEA Grapalat" w:cs="Sylfaen"/>
          <w:noProof/>
          <w:lang w:val="hy-AM"/>
        </w:rPr>
        <w:t>Մարզպետ</w:t>
      </w:r>
      <w:r w:rsidRPr="00253C4B">
        <w:rPr>
          <w:rFonts w:ascii="GHEA Grapalat" w:hAnsi="GHEA Grapalat" w:cs="Sylfaen"/>
          <w:noProof/>
          <w:lang w:val="hy-AM"/>
        </w:rPr>
        <w:t xml:space="preserve">ի կողմից մատնանշված խնդիրների հիման վրա կազմել ներքին աուդիտի երեք տարվա ռազմավարական և տարեկան ծրագրերը՝ հիմք ընդունելով </w:t>
      </w:r>
      <w:r w:rsidRPr="0087187F">
        <w:rPr>
          <w:rFonts w:ascii="GHEA Grapalat" w:hAnsi="GHEA Grapalat" w:cs="Arial"/>
          <w:noProof/>
          <w:lang w:val="hy-AM"/>
        </w:rPr>
        <w:t>մարզպետարանի</w:t>
      </w:r>
      <w:r w:rsidRPr="00253C4B">
        <w:rPr>
          <w:rFonts w:ascii="GHEA Grapalat" w:hAnsi="GHEA Grapalat" w:cs="Sylfaen"/>
          <w:noProof/>
          <w:lang w:val="hy-AM"/>
        </w:rPr>
        <w:t xml:space="preserve"> աուդիտի իրականացման անհրաժեշտության գնահատականները (ռիսկերի գնահատումները, ինչպես նաև նախորդ ժամանակահատվածներում </w:t>
      </w:r>
      <w:r>
        <w:rPr>
          <w:rFonts w:ascii="GHEA Grapalat" w:hAnsi="GHEA Grapalat" w:cs="Arial"/>
          <w:noProof/>
          <w:lang w:val="hy-AM"/>
        </w:rPr>
        <w:t>մարզպետարան</w:t>
      </w:r>
      <w:r w:rsidRPr="00C0356C">
        <w:rPr>
          <w:rFonts w:ascii="GHEA Grapalat" w:hAnsi="GHEA Grapalat" w:cs="Arial"/>
          <w:noProof/>
          <w:lang w:val="hy-AM"/>
        </w:rPr>
        <w:t xml:space="preserve">ում </w:t>
      </w:r>
      <w:r w:rsidRPr="00253C4B">
        <w:rPr>
          <w:rFonts w:ascii="GHEA Grapalat" w:hAnsi="GHEA Grapalat" w:cs="Sylfaen"/>
          <w:noProof/>
          <w:lang w:val="hy-AM"/>
        </w:rPr>
        <w:t xml:space="preserve">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w:t>
      </w:r>
      <w:r w:rsidRPr="001907B3">
        <w:rPr>
          <w:rFonts w:ascii="GHEA Grapalat" w:hAnsi="GHEA Grapalat" w:cs="Sylfaen"/>
          <w:noProof/>
          <w:lang w:val="hy-AM"/>
        </w:rPr>
        <w:t>Մ</w:t>
      </w:r>
      <w:r w:rsidRPr="00253C4B">
        <w:rPr>
          <w:rFonts w:ascii="GHEA Grapalat" w:hAnsi="GHEA Grapalat" w:cs="Sylfaen"/>
          <w:noProof/>
          <w:lang w:val="hy-AM"/>
        </w:rPr>
        <w:t>իավորների քանակը, աուդիտի ենթակա ոլորտները, աուդիտների ժամկետները (հաճախականությունը)</w:t>
      </w:r>
      <w:r w:rsidRPr="001907B3">
        <w:rPr>
          <w:rFonts w:ascii="GHEA Grapalat" w:hAnsi="GHEA Grapalat" w:cs="Sylfaen"/>
          <w:noProof/>
          <w:lang w:val="hy-AM"/>
        </w:rPr>
        <w:t>,</w:t>
      </w:r>
      <w:r w:rsidRPr="00253C4B">
        <w:rPr>
          <w:rFonts w:ascii="GHEA Grapalat" w:hAnsi="GHEA Grapalat" w:cs="Sylfaen"/>
          <w:noProof/>
          <w:lang w:val="hy-AM"/>
        </w:rPr>
        <w:t xml:space="preserve">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r w:rsidRPr="001907B3">
        <w:rPr>
          <w:rFonts w:ascii="GHEA Grapalat" w:hAnsi="GHEA Grapalat" w:cs="Sylfaen"/>
          <w:noProof/>
          <w:lang w:val="hy-AM"/>
        </w:rPr>
        <w:t>.</w:t>
      </w:r>
    </w:p>
    <w:p w:rsidR="007667ED" w:rsidRPr="007261CD" w:rsidRDefault="007667ED" w:rsidP="007667ED">
      <w:pPr>
        <w:ind w:left="720" w:hanging="360"/>
        <w:jc w:val="both"/>
        <w:rPr>
          <w:rFonts w:ascii="GHEA Grapalat" w:hAnsi="GHEA Grapalat" w:cs="Sylfaen"/>
          <w:noProof/>
          <w:lang w:val="hy-AM"/>
        </w:rPr>
      </w:pP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t>գ)</w:t>
      </w:r>
      <w:r w:rsidRPr="007261CD">
        <w:rPr>
          <w:rFonts w:ascii="GHEA Grapalat" w:hAnsi="GHEA Grapalat" w:cs="Sylfaen"/>
          <w:noProof/>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rsidR="007667ED" w:rsidRPr="007261CD" w:rsidRDefault="007667ED" w:rsidP="007667ED">
      <w:pPr>
        <w:pStyle w:val="aff3"/>
        <w:numPr>
          <w:ilvl w:val="0"/>
          <w:numId w:val="31"/>
        </w:numPr>
        <w:spacing w:line="276" w:lineRule="auto"/>
        <w:ind w:left="1260"/>
        <w:contextualSpacing/>
        <w:jc w:val="both"/>
        <w:rPr>
          <w:rFonts w:ascii="GHEA Grapalat" w:eastAsiaTheme="minorEastAsia" w:hAnsi="GHEA Grapalat" w:cs="Sylfaen"/>
          <w:noProof/>
          <w:lang w:val="hy-AM"/>
        </w:rPr>
      </w:pPr>
      <w:r w:rsidRPr="007261CD">
        <w:rPr>
          <w:rFonts w:ascii="GHEA Grapalat" w:hAnsi="GHEA Grapalat" w:cs="Sylfaen"/>
          <w:noProof/>
          <w:lang w:val="hy-AM"/>
        </w:rPr>
        <w:t>կազմակերպության ղեկավարության կողմից ռիսկերի բացահայտում, գնահատում և կառավարում, մասնավորապես՝</w:t>
      </w:r>
      <w:r w:rsidRPr="007261CD">
        <w:rPr>
          <w:rFonts w:ascii="GHEA Grapalat" w:eastAsiaTheme="minorEastAsia" w:hAnsi="GHEA Grapalat" w:cs="Sylfaen"/>
          <w:noProof/>
          <w:lang w:val="hy-AM"/>
        </w:rPr>
        <w:t xml:space="preserve">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w:t>
      </w:r>
      <w:r w:rsidRPr="007261CD">
        <w:rPr>
          <w:rFonts w:ascii="GHEA Grapalat" w:eastAsiaTheme="minorEastAsia" w:hAnsi="GHEA Grapalat" w:cs="Sylfaen"/>
          <w:noProof/>
          <w:lang w:val="hy-AM"/>
        </w:rPr>
        <w:lastRenderedPageBreak/>
        <w:t>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w:t>
      </w:r>
    </w:p>
    <w:p w:rsidR="007667ED" w:rsidRPr="007261CD" w:rsidRDefault="007667ED" w:rsidP="007667ED">
      <w:pPr>
        <w:pStyle w:val="aff3"/>
        <w:numPr>
          <w:ilvl w:val="0"/>
          <w:numId w:val="31"/>
        </w:numPr>
        <w:spacing w:line="276" w:lineRule="auto"/>
        <w:ind w:left="1260"/>
        <w:contextualSpacing/>
        <w:jc w:val="both"/>
        <w:rPr>
          <w:rFonts w:ascii="GHEA Grapalat" w:eastAsiaTheme="minorEastAsia" w:hAnsi="GHEA Grapalat" w:cs="Sylfaen"/>
          <w:noProof/>
          <w:lang w:val="hy-AM"/>
        </w:rPr>
      </w:pPr>
      <w:r w:rsidRPr="007261CD">
        <w:rPr>
          <w:rFonts w:ascii="GHEA Grapalat" w:hAnsi="GHEA Grapalat" w:cs="Sylfaen"/>
          <w:noProof/>
          <w:lang w:val="hy-AM"/>
        </w:rPr>
        <w:t>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w:t>
      </w:r>
    </w:p>
    <w:p w:rsidR="007667ED" w:rsidRPr="007261CD" w:rsidRDefault="007667ED" w:rsidP="007667ED">
      <w:pPr>
        <w:pStyle w:val="aff3"/>
        <w:numPr>
          <w:ilvl w:val="0"/>
          <w:numId w:val="31"/>
        </w:numPr>
        <w:spacing w:line="276" w:lineRule="auto"/>
        <w:ind w:left="1260"/>
        <w:contextualSpacing/>
        <w:jc w:val="both"/>
        <w:rPr>
          <w:rFonts w:ascii="GHEA Grapalat" w:eastAsiaTheme="minorEastAsia" w:hAnsi="GHEA Grapalat" w:cs="Sylfaen"/>
          <w:noProof/>
          <w:lang w:val="hy-AM"/>
        </w:rPr>
      </w:pPr>
      <w:r w:rsidRPr="007261CD">
        <w:rPr>
          <w:rFonts w:ascii="GHEA Grapalat" w:hAnsi="GHEA Grapalat" w:cs="Sylfaen"/>
          <w:noProof/>
          <w:lang w:val="hy-AM"/>
        </w:rPr>
        <w:t>տնտեսող, արդյունավետ և օգտավետ գործառույթներ,</w:t>
      </w:r>
    </w:p>
    <w:p w:rsidR="007667ED" w:rsidRPr="007261CD" w:rsidRDefault="007667ED" w:rsidP="007667ED">
      <w:pPr>
        <w:pStyle w:val="aff3"/>
        <w:numPr>
          <w:ilvl w:val="0"/>
          <w:numId w:val="31"/>
        </w:numPr>
        <w:spacing w:line="276" w:lineRule="auto"/>
        <w:ind w:left="1260"/>
        <w:contextualSpacing/>
        <w:jc w:val="both"/>
        <w:rPr>
          <w:rFonts w:ascii="GHEA Grapalat" w:eastAsiaTheme="minorEastAsia" w:hAnsi="GHEA Grapalat" w:cs="Sylfaen"/>
          <w:noProof/>
          <w:lang w:val="hy-AM"/>
        </w:rPr>
      </w:pPr>
      <w:r w:rsidRPr="007261CD">
        <w:rPr>
          <w:rFonts w:ascii="GHEA Grapalat" w:hAnsi="GHEA Grapalat" w:cs="Sylfaen"/>
          <w:noProof/>
          <w:lang w:val="hy-AM"/>
        </w:rPr>
        <w:t>տեղեկությունների վստահելիություն և ամբողջականություն,</w:t>
      </w:r>
    </w:p>
    <w:p w:rsidR="007667ED" w:rsidRPr="007261CD" w:rsidRDefault="007667ED" w:rsidP="007667ED">
      <w:pPr>
        <w:pStyle w:val="aff3"/>
        <w:numPr>
          <w:ilvl w:val="0"/>
          <w:numId w:val="31"/>
        </w:numPr>
        <w:spacing w:line="276" w:lineRule="auto"/>
        <w:ind w:left="1260"/>
        <w:contextualSpacing/>
        <w:jc w:val="both"/>
        <w:rPr>
          <w:rFonts w:ascii="GHEA Grapalat" w:eastAsiaTheme="minorEastAsia" w:hAnsi="GHEA Grapalat" w:cs="Sylfaen"/>
          <w:noProof/>
          <w:lang w:val="hy-AM"/>
        </w:rPr>
      </w:pPr>
      <w:r w:rsidRPr="007261CD">
        <w:rPr>
          <w:rFonts w:ascii="GHEA Grapalat" w:hAnsi="GHEA Grapalat" w:cs="Sylfaen"/>
          <w:noProof/>
          <w:lang w:val="hy-AM"/>
        </w:rPr>
        <w:t>կորուստներից, չարաշահումներից և վնասներից ակտիվների ու ռեսուրսների պահպանման հուսալիություն,</w:t>
      </w:r>
    </w:p>
    <w:p w:rsidR="007667ED" w:rsidRPr="007261CD" w:rsidRDefault="007667ED" w:rsidP="007667ED">
      <w:pPr>
        <w:pStyle w:val="aff3"/>
        <w:numPr>
          <w:ilvl w:val="0"/>
          <w:numId w:val="31"/>
        </w:numPr>
        <w:spacing w:line="276" w:lineRule="auto"/>
        <w:ind w:left="1260"/>
        <w:contextualSpacing/>
        <w:jc w:val="both"/>
        <w:rPr>
          <w:rFonts w:ascii="GHEA Grapalat" w:eastAsiaTheme="minorEastAsia" w:hAnsi="GHEA Grapalat" w:cs="Sylfaen"/>
          <w:noProof/>
          <w:lang w:val="hy-AM"/>
        </w:rPr>
      </w:pPr>
      <w:r w:rsidRPr="007261CD">
        <w:rPr>
          <w:rFonts w:ascii="GHEA Grapalat" w:hAnsi="GHEA Grapalat" w:cs="Sylfaen"/>
          <w:noProof/>
          <w:lang w:val="hy-AM"/>
        </w:rPr>
        <w:t>առաջադրանքների կատարում և նպատակների իրագործում:</w:t>
      </w: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t>դ) տրամադրել.</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հաստատում առ այն, որ ներդրված ներքին հսկողական համակարգերը գործում են/չեն գործում արդյունավետ կերպով.</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հավաստիացում առ այն, որ ռիսկերի կառավարման վերաբերյալ հաշվետվողականության գործընթացները հուսալի են/հուսալի չեն.</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հաստատում առ այն, որ Ղեկավարը կազմակերպության այլ պաշտոնատար անձանցից ստանում է/չի ստանում/մասամբ է ստանում պատշաճ որակի և հուսալի տեղեկատվություն.</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t>ե)</w:t>
      </w:r>
      <w:r w:rsidRPr="007261CD">
        <w:rPr>
          <w:rFonts w:ascii="GHEA Grapalat" w:hAnsi="GHEA Grapalat" w:cs="Sylfaen"/>
          <w:noProof/>
          <w:lang w:val="hy-AM"/>
        </w:rPr>
        <w:tab/>
        <w:t>կազմել և Ղեկավարին ու ներքին աուդիտի կոմիտեին ներկայացնել ներքին աուդիտի մասին օրենսդրությամբ նախատեսված հաշվետվությունները.</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ներքին աուդիտի գործունեության արդյունքների վերաբերյալ տարեկան հաշվետվություն.</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lastRenderedPageBreak/>
        <w:t>զ)</w:t>
      </w:r>
      <w:r w:rsidRPr="007261CD">
        <w:rPr>
          <w:rFonts w:ascii="GHEA Grapalat" w:hAnsi="GHEA Grapalat" w:cs="Sylfaen"/>
          <w:noProof/>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t>է)</w:t>
      </w:r>
      <w:r w:rsidRPr="007261CD">
        <w:rPr>
          <w:rFonts w:ascii="GHEA Grapalat" w:hAnsi="GHEA Grapalat" w:cs="Sylfaen"/>
          <w:noProof/>
          <w:lang w:val="hy-AM"/>
        </w:rPr>
        <w:tab/>
        <w:t>կազմակերպել աշխատանքային փաստաթղթերի պատշաճ փաստաթղթավորում և պահպանում.</w:t>
      </w: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t>ը)</w:t>
      </w:r>
      <w:r w:rsidRPr="007261CD">
        <w:rPr>
          <w:rFonts w:ascii="GHEA Grapalat" w:hAnsi="GHEA Grapalat" w:cs="Sylfaen"/>
          <w:noProof/>
          <w:lang w:val="hy-AM"/>
        </w:rPr>
        <w:tab/>
        <w:t>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w:t>
      </w:r>
    </w:p>
    <w:p w:rsidR="007667ED" w:rsidRPr="007261CD" w:rsidRDefault="007667ED" w:rsidP="007667ED">
      <w:pPr>
        <w:pStyle w:val="aff3"/>
        <w:numPr>
          <w:ilvl w:val="0"/>
          <w:numId w:val="41"/>
        </w:numPr>
        <w:spacing w:line="276" w:lineRule="auto"/>
        <w:contextualSpacing/>
        <w:jc w:val="both"/>
        <w:rPr>
          <w:rFonts w:ascii="GHEA Grapalat" w:hAnsi="GHEA Grapalat" w:cs="Arial"/>
          <w:noProof/>
          <w:lang w:val="hy-AM"/>
        </w:rPr>
      </w:pPr>
      <w:r w:rsidRPr="007261CD">
        <w:rPr>
          <w:rFonts w:ascii="GHEA Grapalat" w:hAnsi="GHEA Grapalat" w:cs="Arial"/>
          <w:noProof/>
          <w:lang w:val="hy-AM"/>
        </w:rPr>
        <w:t>Ներքին աուդիտի համագործակցությունը այլ ներքին և արտաքին հավաստիացումներ տրամադրողների հետ.</w:t>
      </w:r>
    </w:p>
    <w:p w:rsidR="007667ED" w:rsidRPr="007261CD" w:rsidRDefault="007667ED" w:rsidP="007667ED">
      <w:pPr>
        <w:pStyle w:val="aff3"/>
        <w:ind w:left="709" w:hanging="349"/>
        <w:jc w:val="both"/>
        <w:rPr>
          <w:rFonts w:ascii="GHEA Grapalat" w:hAnsi="GHEA Grapalat" w:cs="Sylfaen"/>
          <w:noProof/>
          <w:lang w:val="hy-AM"/>
        </w:rPr>
      </w:pPr>
      <w:r w:rsidRPr="007261CD">
        <w:rPr>
          <w:rFonts w:ascii="GHEA Grapalat" w:hAnsi="GHEA Grapalat" w:cs="Sylfaen"/>
          <w:noProof/>
          <w:lang w:val="hy-AM"/>
        </w:rPr>
        <w:t>ա)</w:t>
      </w:r>
      <w:r w:rsidRPr="007261CD">
        <w:rPr>
          <w:rFonts w:ascii="GHEA Grapalat" w:hAnsi="GHEA Grapalat" w:cs="Sylfaen"/>
          <w:noProof/>
          <w:lang w:val="hy-AM"/>
        </w:rPr>
        <w:tab/>
      </w:r>
      <w:r w:rsidRPr="007261CD">
        <w:rPr>
          <w:rFonts w:ascii="GHEA Grapalat" w:hAnsi="GHEA Grapalat" w:cs="Arial"/>
          <w:noProof/>
          <w:lang w:val="hy-AM"/>
        </w:rPr>
        <w:t>Կատարող</w:t>
      </w:r>
      <w:r w:rsidRPr="007261CD">
        <w:rPr>
          <w:rFonts w:ascii="GHEA Grapalat" w:hAnsi="GHEA Grapalat" w:cs="Sylfaen"/>
          <w:noProof/>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rsidR="007667ED" w:rsidRPr="007261CD" w:rsidRDefault="007667ED" w:rsidP="007667ED">
      <w:pPr>
        <w:pStyle w:val="aff3"/>
        <w:ind w:left="709" w:hanging="349"/>
        <w:jc w:val="both"/>
        <w:rPr>
          <w:rFonts w:ascii="GHEA Grapalat" w:hAnsi="GHEA Grapalat" w:cs="Sylfaen"/>
          <w:noProof/>
          <w:lang w:val="hy-AM"/>
        </w:rPr>
      </w:pPr>
      <w:r w:rsidRPr="007261CD">
        <w:rPr>
          <w:rFonts w:ascii="GHEA Grapalat" w:hAnsi="GHEA Grapalat" w:cs="Sylfaen"/>
          <w:noProof/>
          <w:lang w:val="hy-AM"/>
        </w:rPr>
        <w:t>բ)</w:t>
      </w:r>
      <w:r w:rsidRPr="007261CD">
        <w:rPr>
          <w:rFonts w:ascii="GHEA Grapalat" w:hAnsi="GHEA Grapalat" w:cs="Sylfaen"/>
          <w:noProof/>
          <w:lang w:val="hy-AM"/>
        </w:rPr>
        <w:tab/>
        <w:t xml:space="preserve">ղեկավարի հանձնարարությամբ </w:t>
      </w:r>
      <w:r w:rsidRPr="007261CD">
        <w:rPr>
          <w:rFonts w:ascii="GHEA Grapalat" w:hAnsi="GHEA Grapalat" w:cs="Arial"/>
          <w:noProof/>
          <w:lang w:val="hy-AM"/>
        </w:rPr>
        <w:t>Կատարող</w:t>
      </w:r>
      <w:r w:rsidRPr="007261CD">
        <w:rPr>
          <w:rFonts w:ascii="GHEA Grapalat" w:hAnsi="GHEA Grapalat" w:cs="Sylfaen"/>
          <w:noProof/>
          <w:lang w:val="hy-AM"/>
        </w:rPr>
        <w:t>ը պետք է համագործակցի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ՀՀ հաշվեքննիչ պալատի հետ՝ նրանց աջակցելու և ներքին աուդիտի ենթարկված ժամանակահատվածի վերաբերյալ համապատասխան տեղեկատվություն տրամադրելու նպատակով:</w:t>
      </w:r>
    </w:p>
    <w:p w:rsidR="007667ED" w:rsidRPr="007261CD" w:rsidRDefault="007667ED" w:rsidP="007667ED">
      <w:pPr>
        <w:pStyle w:val="aff3"/>
        <w:numPr>
          <w:ilvl w:val="0"/>
          <w:numId w:val="41"/>
        </w:numPr>
        <w:spacing w:line="276" w:lineRule="auto"/>
        <w:contextualSpacing/>
        <w:jc w:val="both"/>
        <w:rPr>
          <w:rFonts w:ascii="GHEA Grapalat" w:hAnsi="GHEA Grapalat" w:cs="Arial"/>
          <w:noProof/>
          <w:lang w:val="hy-AM"/>
        </w:rPr>
      </w:pPr>
      <w:r w:rsidRPr="007261CD">
        <w:rPr>
          <w:rFonts w:ascii="GHEA Grapalat" w:hAnsi="GHEA Grapalat" w:cs="Arial"/>
          <w:noProof/>
          <w:lang w:val="hy-AM"/>
        </w:rPr>
        <w:t>Կատարողը պետք է իրականացնի ներքին աուդիտ՝ հավաստիացման կամ խորհրդատվական ծառայությունների մատուցման միջոցով:</w:t>
      </w:r>
    </w:p>
    <w:p w:rsidR="007667ED" w:rsidRPr="007261CD" w:rsidRDefault="007667ED" w:rsidP="007667ED">
      <w:pPr>
        <w:ind w:firstLine="540"/>
        <w:jc w:val="both"/>
        <w:rPr>
          <w:rFonts w:ascii="GHEA Grapalat" w:hAnsi="GHEA Grapalat" w:cs="Sylfaen"/>
          <w:noProof/>
          <w:lang w:val="hy-AM" w:eastAsia="ru-RU"/>
        </w:rPr>
      </w:pPr>
      <w:r w:rsidRPr="007261CD">
        <w:rPr>
          <w:rFonts w:ascii="GHEA Grapalat" w:hAnsi="GHEA Grapalat" w:cs="Sylfaen"/>
          <w:noProof/>
          <w:lang w:val="hy-AM" w:eastAsia="ru-RU"/>
        </w:rPr>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rsidR="007667ED" w:rsidRPr="007261CD" w:rsidRDefault="007667ED" w:rsidP="007667ED">
      <w:pPr>
        <w:ind w:firstLine="540"/>
        <w:jc w:val="both"/>
        <w:rPr>
          <w:rFonts w:ascii="GHEA Grapalat" w:hAnsi="GHEA Grapalat"/>
          <w:lang w:val="hy-AM"/>
        </w:rPr>
      </w:pPr>
      <w:r w:rsidRPr="007261CD">
        <w:rPr>
          <w:rFonts w:ascii="GHEA Grapalat" w:hAnsi="GHEA Grapalat"/>
          <w:lang w:val="hy-AM"/>
        </w:rPr>
        <w:t>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(պայմանագրերին, գերատեսչական նորմատիվ ակտերին և այլնին)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w:t>
      </w:r>
    </w:p>
    <w:p w:rsidR="007667ED" w:rsidRPr="007261CD" w:rsidRDefault="007667ED" w:rsidP="007667ED">
      <w:pPr>
        <w:ind w:firstLine="540"/>
        <w:jc w:val="both"/>
        <w:rPr>
          <w:rFonts w:ascii="GHEA Grapalat" w:hAnsi="GHEA Grapalat"/>
          <w:lang w:val="hy-AM"/>
        </w:rPr>
      </w:pPr>
      <w:r w:rsidRPr="007261CD">
        <w:rPr>
          <w:rFonts w:ascii="GHEA Grapalat" w:hAnsi="GHEA Grapalat"/>
          <w:lang w:val="hy-AM"/>
        </w:rPr>
        <w:lastRenderedPageBreak/>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rsidR="0000459B" w:rsidRPr="00BD2DCD" w:rsidRDefault="007667ED" w:rsidP="007667ED">
      <w:pPr>
        <w:spacing w:line="360" w:lineRule="auto"/>
        <w:ind w:firstLine="567"/>
        <w:jc w:val="both"/>
        <w:rPr>
          <w:rFonts w:ascii="GHEA Grapalat" w:hAnsi="GHEA Grapalat"/>
          <w:lang w:val="hy-AM"/>
        </w:rPr>
      </w:pPr>
      <w:r w:rsidRPr="007261CD">
        <w:rPr>
          <w:rFonts w:ascii="GHEA Grapalat" w:hAnsi="GHEA Grapalat"/>
          <w:lang w:val="hy-AM"/>
        </w:rPr>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rsidR="009E0F78" w:rsidRPr="00AF633D" w:rsidRDefault="009E0F78" w:rsidP="007667ED">
      <w:pPr>
        <w:spacing w:line="360" w:lineRule="auto"/>
        <w:ind w:firstLine="567"/>
        <w:jc w:val="both"/>
        <w:rPr>
          <w:rFonts w:ascii="GHEA Grapalat" w:hAnsi="GHEA Grapalat" w:cs="Sylfaen"/>
          <w:b/>
          <w:noProof/>
          <w:lang w:val="hy-AM"/>
        </w:rPr>
      </w:pPr>
      <w:r w:rsidRPr="00AF633D">
        <w:rPr>
          <w:rFonts w:ascii="GHEA Grapalat" w:hAnsi="GHEA Grapalat"/>
          <w:b/>
          <w:lang w:val="hy-AM"/>
        </w:rPr>
        <w:t xml:space="preserve">ՀՀ Կոտայքի մարզպետի աշխատակազմի ենթակայության գործող կազմակերպություններում և </w:t>
      </w:r>
      <w:r w:rsidRPr="00AF633D">
        <w:rPr>
          <w:rFonts w:ascii="GHEA Grapalat" w:hAnsi="GHEA Grapalat" w:cs="Sylfaen"/>
          <w:b/>
          <w:noProof/>
          <w:lang w:val="hy-AM"/>
        </w:rPr>
        <w:t>50 տոկոս և ավելի պետական մասնակցությամբ բաժնետիրական ընկերություններում պարտադիր պետք է անցակցվի ֆինանսական աուդիտ՝ ֆինանսակ</w:t>
      </w:r>
      <w:r w:rsidR="00053645" w:rsidRPr="00AF633D">
        <w:rPr>
          <w:rFonts w:ascii="GHEA Grapalat" w:hAnsi="GHEA Grapalat" w:cs="Sylfaen"/>
          <w:b/>
          <w:noProof/>
          <w:lang w:val="hy-AM"/>
        </w:rPr>
        <w:t>ա</w:t>
      </w:r>
      <w:r w:rsidRPr="00AF633D">
        <w:rPr>
          <w:rFonts w:ascii="GHEA Grapalat" w:hAnsi="GHEA Grapalat" w:cs="Sylfaen"/>
          <w:b/>
          <w:noProof/>
          <w:lang w:val="hy-AM"/>
        </w:rPr>
        <w:t>ն հաշվետվությունների օբյեկտիվությունը և հավաստիությունը ստուգելու համար:</w:t>
      </w:r>
    </w:p>
    <w:p w:rsidR="0000459B" w:rsidRPr="006B4B4F" w:rsidRDefault="0000459B" w:rsidP="0000459B">
      <w:pPr>
        <w:spacing w:line="360" w:lineRule="auto"/>
        <w:ind w:firstLine="558"/>
        <w:jc w:val="both"/>
        <w:rPr>
          <w:rFonts w:ascii="GHEA Grapalat" w:hAnsi="GHEA Grapalat" w:cs="Arial"/>
          <w:b/>
          <w:noProof/>
          <w:lang w:val="hy-AM"/>
        </w:rPr>
      </w:pPr>
      <w:r w:rsidRPr="0000459B">
        <w:rPr>
          <w:rFonts w:ascii="GHEA Grapalat" w:hAnsi="GHEA Grapalat" w:cs="Arial"/>
          <w:b/>
          <w:noProof/>
          <w:lang w:val="hy-AM"/>
        </w:rPr>
        <w:t xml:space="preserve">              </w:t>
      </w:r>
      <w:r w:rsidRPr="004445FA">
        <w:rPr>
          <w:rFonts w:ascii="GHEA Grapalat" w:hAnsi="GHEA Grapalat" w:cs="Arial"/>
          <w:b/>
          <w:noProof/>
          <w:lang w:val="hy-AM"/>
        </w:rPr>
        <w:t xml:space="preserve">4. </w:t>
      </w:r>
      <w:r w:rsidRPr="0000459B">
        <w:rPr>
          <w:rFonts w:ascii="GHEA Grapalat" w:hAnsi="GHEA Grapalat" w:cs="Arial"/>
          <w:b/>
          <w:noProof/>
          <w:lang w:val="hy-AM"/>
        </w:rPr>
        <w:t xml:space="preserve"> </w:t>
      </w:r>
      <w:r w:rsidRPr="004A61EB">
        <w:rPr>
          <w:rFonts w:ascii="GHEA Grapalat" w:hAnsi="GHEA Grapalat" w:cs="Arial"/>
          <w:b/>
          <w:noProof/>
          <w:lang w:val="hy-AM"/>
        </w:rPr>
        <w:t>ԼԻԱԶՈՐ</w:t>
      </w:r>
      <w:r w:rsidRPr="00C0356C">
        <w:rPr>
          <w:rFonts w:ascii="GHEA Grapalat" w:hAnsi="GHEA Grapalat" w:cs="Arial"/>
          <w:b/>
          <w:noProof/>
          <w:lang w:val="hy-AM"/>
        </w:rPr>
        <w:t xml:space="preserve"> </w:t>
      </w:r>
      <w:r w:rsidRPr="006B4B4F">
        <w:rPr>
          <w:rFonts w:ascii="GHEA Grapalat" w:hAnsi="GHEA Grapalat" w:cs="Arial"/>
          <w:b/>
          <w:noProof/>
          <w:lang w:val="hy-AM"/>
        </w:rPr>
        <w:t>ՄԱՐՄՆԻՆ ՏՐԱՄԱԴՐՎՈՂ ՏԵՂԵԿԱՏՎՈՒԹՅՈՒՆԸ</w:t>
      </w:r>
    </w:p>
    <w:p w:rsidR="0000459B" w:rsidRPr="00253C4B" w:rsidRDefault="0000459B" w:rsidP="0000459B">
      <w:pPr>
        <w:spacing w:line="360" w:lineRule="auto"/>
        <w:ind w:firstLine="567"/>
        <w:jc w:val="both"/>
        <w:rPr>
          <w:rFonts w:ascii="GHEA Grapalat" w:hAnsi="GHEA Grapalat" w:cs="Sylfaen"/>
          <w:noProof/>
          <w:lang w:val="hy-AM"/>
        </w:rPr>
      </w:pPr>
      <w:r w:rsidRPr="00B802B1">
        <w:rPr>
          <w:rFonts w:ascii="GHEA Grapalat" w:hAnsi="GHEA Grapalat" w:cs="Sylfaen"/>
          <w:noProof/>
          <w:lang w:val="hy-AM"/>
        </w:rPr>
        <w:t>Կատարողը</w:t>
      </w:r>
      <w:r w:rsidRPr="00C0356C">
        <w:rPr>
          <w:rFonts w:ascii="GHEA Grapalat" w:hAnsi="GHEA Grapalat" w:cs="Sylfaen"/>
          <w:noProof/>
          <w:lang w:val="hy-AM"/>
        </w:rPr>
        <w:t xml:space="preserve"> </w:t>
      </w:r>
      <w:r w:rsidRPr="001907B3">
        <w:rPr>
          <w:rFonts w:ascii="GHEA Grapalat" w:hAnsi="GHEA Grapalat" w:cs="Sylfaen"/>
          <w:noProof/>
          <w:lang w:val="hy-AM"/>
        </w:rPr>
        <w:t>Հայաստանի Հանրապետության</w:t>
      </w:r>
      <w:r w:rsidRPr="00C0356C">
        <w:rPr>
          <w:rFonts w:ascii="GHEA Grapalat" w:hAnsi="GHEA Grapalat" w:cs="Sylfaen"/>
          <w:noProof/>
          <w:lang w:val="hy-AM"/>
        </w:rPr>
        <w:t xml:space="preserve"> </w:t>
      </w:r>
      <w:r w:rsidRPr="00253C4B">
        <w:rPr>
          <w:rFonts w:ascii="GHEA Grapalat" w:hAnsi="GHEA Grapalat" w:cs="Sylfaen"/>
          <w:noProof/>
          <w:lang w:val="hy-AM"/>
        </w:rPr>
        <w:t xml:space="preserve">ֆինանսների նախարարությանը՝ որպես «Ներքին աուդիտի մասին» օրենքով սահմանված լիազոր մարմին (այսուհետ՝Լիազոր մարմին) պետք է տրամադրի ներքին աուդիտի մասին </w:t>
      </w: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օրենսդրությամբ նախատեսված հետևյալ տեղեկատվությունը.</w:t>
      </w:r>
    </w:p>
    <w:p w:rsidR="0000459B" w:rsidRPr="00253C4B" w:rsidRDefault="0000459B" w:rsidP="0000459B">
      <w:pPr>
        <w:spacing w:line="360" w:lineRule="auto"/>
        <w:ind w:firstLine="567"/>
        <w:jc w:val="both"/>
        <w:rPr>
          <w:rFonts w:ascii="GHEA Grapalat" w:hAnsi="GHEA Grapalat" w:cs="Sylfaen"/>
          <w:noProof/>
          <w:lang w:val="hy-AM"/>
        </w:rPr>
      </w:pPr>
      <w:r w:rsidRPr="00253C4B">
        <w:rPr>
          <w:rFonts w:ascii="GHEA Grapalat" w:hAnsi="GHEA Grapalat" w:cs="Sylfaen"/>
          <w:noProof/>
          <w:lang w:val="hy-AM"/>
        </w:rPr>
        <w:t>ա)</w:t>
      </w:r>
      <w:r w:rsidRPr="00253C4B">
        <w:rPr>
          <w:rFonts w:ascii="GHEA Grapalat" w:hAnsi="GHEA Grapalat" w:cs="Sylfaen"/>
          <w:noProof/>
          <w:lang w:val="hy-AM"/>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253C4B">
        <w:rPr>
          <w:rFonts w:ascii="GHEA Grapalat" w:hAnsi="GHEA Grapalat" w:cs="Arial"/>
          <w:noProof/>
          <w:lang w:val="hy-AM"/>
        </w:rPr>
        <w:t>Կատարողի</w:t>
      </w:r>
      <w:r w:rsidRPr="00253C4B">
        <w:rPr>
          <w:rFonts w:ascii="GHEA Grapalat" w:hAnsi="GHEA Grapalat" w:cs="Sylfaen"/>
          <w:noProof/>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rsidR="0000459B" w:rsidRPr="00253C4B" w:rsidRDefault="0000459B" w:rsidP="0000459B">
      <w:pPr>
        <w:spacing w:line="360" w:lineRule="auto"/>
        <w:ind w:firstLine="567"/>
        <w:jc w:val="both"/>
        <w:rPr>
          <w:rFonts w:ascii="GHEA Grapalat" w:hAnsi="GHEA Grapalat" w:cs="Sylfaen"/>
          <w:noProof/>
          <w:lang w:val="hy-AM"/>
        </w:rPr>
      </w:pPr>
      <w:r w:rsidRPr="00253C4B">
        <w:rPr>
          <w:rFonts w:ascii="GHEA Grapalat" w:hAnsi="GHEA Grapalat" w:cs="Sylfaen"/>
          <w:noProof/>
          <w:lang w:val="hy-AM"/>
        </w:rPr>
        <w:t>բ)</w:t>
      </w:r>
      <w:r w:rsidRPr="00253C4B">
        <w:rPr>
          <w:rFonts w:ascii="GHEA Grapalat" w:hAnsi="GHEA Grapalat" w:cs="Sylfaen"/>
          <w:noProof/>
          <w:lang w:val="hy-AM"/>
        </w:rPr>
        <w:tab/>
        <w:t xml:space="preserve">ներքին աուդիտորներին վերապատրաստելու անհրաժեշտության և վերապատրաստման ծրագրի ուղղվածության մասին առաջարկություններ. </w:t>
      </w:r>
    </w:p>
    <w:p w:rsidR="0000459B" w:rsidRPr="00253C4B" w:rsidRDefault="0000459B" w:rsidP="0000459B">
      <w:pPr>
        <w:spacing w:line="360" w:lineRule="auto"/>
        <w:ind w:firstLine="567"/>
        <w:jc w:val="both"/>
        <w:rPr>
          <w:rFonts w:ascii="GHEA Grapalat" w:hAnsi="GHEA Grapalat" w:cs="Sylfaen"/>
          <w:noProof/>
          <w:lang w:val="hy-AM"/>
        </w:rPr>
      </w:pPr>
      <w:r>
        <w:rPr>
          <w:rFonts w:ascii="GHEA Grapalat" w:hAnsi="GHEA Grapalat" w:cs="Sylfaen"/>
          <w:noProof/>
          <w:lang w:val="hy-AM"/>
        </w:rPr>
        <w:t>գ)</w:t>
      </w:r>
      <w:r w:rsidRPr="00DC7AEC">
        <w:rPr>
          <w:rFonts w:ascii="GHEA Grapalat" w:hAnsi="GHEA Grapalat" w:cs="Sylfaen"/>
          <w:b/>
          <w:i/>
          <w:noProof/>
          <w:color w:val="FF0000"/>
          <w:lang w:val="hy-AM"/>
        </w:rPr>
        <w:t>ռազմավարական ծրագիրը` մինչև տվյալ տարվա դեկտեմբերի 1-ը,</w:t>
      </w:r>
      <w:r w:rsidRPr="00DC7AEC">
        <w:rPr>
          <w:rFonts w:ascii="GHEA Grapalat" w:hAnsi="GHEA Grapalat" w:cs="Sylfaen"/>
          <w:noProof/>
          <w:color w:val="FF0000"/>
          <w:lang w:val="hy-AM"/>
        </w:rPr>
        <w:t xml:space="preserve"> </w:t>
      </w:r>
      <w:r w:rsidRPr="00253C4B">
        <w:rPr>
          <w:rFonts w:ascii="GHEA Grapalat" w:hAnsi="GHEA Grapalat" w:cs="Sylfaen"/>
          <w:noProof/>
          <w:lang w:val="hy-AM"/>
        </w:rPr>
        <w:t>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rsidR="0000459B" w:rsidRPr="00253C4B" w:rsidRDefault="0000459B" w:rsidP="0000459B">
      <w:pPr>
        <w:spacing w:line="360" w:lineRule="auto"/>
        <w:ind w:firstLine="567"/>
        <w:jc w:val="both"/>
        <w:rPr>
          <w:rFonts w:ascii="GHEA Grapalat" w:hAnsi="GHEA Grapalat" w:cs="Sylfaen"/>
          <w:noProof/>
          <w:lang w:val="hy-AM"/>
        </w:rPr>
      </w:pPr>
      <w:r>
        <w:rPr>
          <w:rFonts w:ascii="GHEA Grapalat" w:hAnsi="GHEA Grapalat" w:cs="Sylfaen"/>
          <w:noProof/>
          <w:lang w:val="hy-AM"/>
        </w:rPr>
        <w:t>դ)</w:t>
      </w:r>
      <w:r w:rsidRPr="00DC7AEC">
        <w:rPr>
          <w:rFonts w:ascii="GHEA Grapalat" w:hAnsi="GHEA Grapalat" w:cs="Sylfaen"/>
          <w:b/>
          <w:i/>
          <w:noProof/>
          <w:color w:val="FF0000"/>
          <w:lang w:val="hy-AM"/>
        </w:rPr>
        <w:t>հաջորդող տարվա տարեկան ծրագիրը՝ մինչև տվյալ տարվա դեկտեմբերի 1-ը</w:t>
      </w:r>
      <w:r w:rsidRPr="00253C4B">
        <w:rPr>
          <w:rFonts w:ascii="GHEA Grapalat" w:hAnsi="GHEA Grapalat" w:cs="Sylfaen"/>
          <w:noProof/>
          <w:lang w:val="hy-AM"/>
        </w:rPr>
        <w:t>.</w:t>
      </w:r>
    </w:p>
    <w:p w:rsidR="0000459B" w:rsidRPr="00253C4B" w:rsidRDefault="0000459B" w:rsidP="0000459B">
      <w:pPr>
        <w:spacing w:line="360" w:lineRule="auto"/>
        <w:ind w:firstLine="567"/>
        <w:jc w:val="both"/>
        <w:rPr>
          <w:rFonts w:ascii="GHEA Grapalat" w:hAnsi="GHEA Grapalat" w:cs="Sylfaen"/>
          <w:noProof/>
          <w:lang w:val="hy-AM"/>
        </w:rPr>
      </w:pPr>
      <w:r w:rsidRPr="00253C4B">
        <w:rPr>
          <w:rFonts w:ascii="GHEA Grapalat" w:hAnsi="GHEA Grapalat" w:cs="Sylfaen"/>
          <w:noProof/>
          <w:lang w:val="hy-AM"/>
        </w:rPr>
        <w:t>ե)</w:t>
      </w:r>
      <w:r w:rsidRPr="00253C4B">
        <w:rPr>
          <w:rFonts w:ascii="GHEA Grapalat" w:hAnsi="GHEA Grapalat" w:cs="Sylfaen"/>
          <w:noProof/>
          <w:lang w:val="hy-AM"/>
        </w:rPr>
        <w:tab/>
        <w:t xml:space="preserve">հաշվետվություն՝ </w:t>
      </w: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ֆինանսների նախարարի 2012 թվականի փետրվարի 17-ի N 143-Ն հրամանի 9-րդ հավելվածում ներկայացված 2-րդ </w:t>
      </w:r>
      <w:r w:rsidRPr="00253C4B">
        <w:rPr>
          <w:rFonts w:ascii="GHEA Grapalat" w:hAnsi="GHEA Grapalat" w:cs="Sylfaen"/>
          <w:noProof/>
          <w:lang w:val="hy-AM"/>
        </w:rPr>
        <w:lastRenderedPageBreak/>
        <w:t xml:space="preserve">ձևով՝ ներքին աուդիտի կանոնակարգի հաստատումից կամ փոփոխության ուժի մեջ մտնելուց հետո 5 աշխատանքային օրվա ընթացքում. </w:t>
      </w:r>
    </w:p>
    <w:p w:rsidR="0000459B" w:rsidRPr="00DC7AEC" w:rsidRDefault="0000459B" w:rsidP="0000459B">
      <w:pPr>
        <w:spacing w:line="360" w:lineRule="auto"/>
        <w:ind w:firstLine="567"/>
        <w:jc w:val="both"/>
        <w:rPr>
          <w:rFonts w:ascii="GHEA Grapalat" w:hAnsi="GHEA Grapalat" w:cs="Sylfaen"/>
          <w:b/>
          <w:i/>
          <w:noProof/>
          <w:color w:val="FF0000"/>
          <w:lang w:val="hy-AM"/>
        </w:rPr>
      </w:pPr>
      <w:r>
        <w:rPr>
          <w:rFonts w:ascii="GHEA Grapalat" w:hAnsi="GHEA Grapalat" w:cs="Sylfaen"/>
          <w:noProof/>
          <w:lang w:val="hy-AM"/>
        </w:rPr>
        <w:t>զ)</w:t>
      </w:r>
      <w:r w:rsidRPr="00DC7AEC">
        <w:rPr>
          <w:rFonts w:ascii="GHEA Grapalat" w:hAnsi="GHEA Grapalat" w:cs="Sylfaen"/>
          <w:b/>
          <w:i/>
          <w:noProof/>
          <w:color w:val="FF0000"/>
          <w:lang w:val="hy-AM"/>
        </w:rPr>
        <w:t>ներքին աուդիտի տարեկան ամփոփ հաշվետվություն՝ մինչև հաջորդ տարվա մարտի 1-ը.</w:t>
      </w:r>
    </w:p>
    <w:p w:rsidR="0000459B" w:rsidRPr="00253C4B" w:rsidRDefault="0000459B" w:rsidP="0000459B">
      <w:pPr>
        <w:spacing w:line="360" w:lineRule="auto"/>
        <w:ind w:firstLine="567"/>
        <w:jc w:val="both"/>
        <w:rPr>
          <w:rFonts w:ascii="GHEA Grapalat" w:hAnsi="GHEA Grapalat" w:cs="Sylfaen"/>
          <w:noProof/>
          <w:lang w:val="hy-AM"/>
        </w:rPr>
      </w:pPr>
      <w:r w:rsidRPr="00253C4B">
        <w:rPr>
          <w:rFonts w:ascii="GHEA Grapalat" w:hAnsi="GHEA Grapalat" w:cs="Sylfaen"/>
          <w:noProof/>
          <w:lang w:val="hy-AM"/>
        </w:rPr>
        <w:t>է)</w:t>
      </w:r>
      <w:r w:rsidRPr="00253C4B">
        <w:rPr>
          <w:rFonts w:ascii="GHEA Grapalat" w:hAnsi="GHEA Grapalat" w:cs="Sylfaen"/>
          <w:noProof/>
          <w:lang w:val="hy-AM"/>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rsidR="0000459B" w:rsidRPr="001907B3" w:rsidRDefault="0000459B" w:rsidP="0000459B">
      <w:pPr>
        <w:spacing w:line="360" w:lineRule="auto"/>
        <w:ind w:firstLine="567"/>
        <w:jc w:val="both"/>
        <w:rPr>
          <w:rFonts w:ascii="GHEA Grapalat" w:hAnsi="GHEA Grapalat" w:cs="Sylfaen"/>
          <w:noProof/>
          <w:lang w:val="hy-AM"/>
        </w:rPr>
      </w:pPr>
      <w:r w:rsidRPr="00253C4B">
        <w:rPr>
          <w:rFonts w:ascii="GHEA Grapalat" w:hAnsi="GHEA Grapalat" w:cs="Sylfaen"/>
          <w:noProof/>
          <w:lang w:val="hy-AM"/>
        </w:rPr>
        <w:t>ը)</w:t>
      </w:r>
      <w:r w:rsidRPr="00253C4B">
        <w:rPr>
          <w:rFonts w:ascii="GHEA Grapalat" w:hAnsi="GHEA Grapalat" w:cs="Sylfaen"/>
          <w:noProof/>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rsidR="0000459B" w:rsidRPr="001907B3" w:rsidRDefault="0000459B" w:rsidP="0000459B">
      <w:pPr>
        <w:spacing w:line="360" w:lineRule="auto"/>
        <w:ind w:firstLine="567"/>
        <w:jc w:val="both"/>
        <w:rPr>
          <w:rFonts w:ascii="GHEA Grapalat" w:hAnsi="GHEA Grapalat" w:cs="Sylfaen"/>
          <w:noProof/>
          <w:lang w:val="hy-AM"/>
        </w:rPr>
      </w:pPr>
    </w:p>
    <w:p w:rsidR="0000459B" w:rsidRPr="006B4B4F" w:rsidRDefault="0000459B" w:rsidP="0000459B">
      <w:pPr>
        <w:ind w:firstLine="558"/>
        <w:jc w:val="both"/>
        <w:rPr>
          <w:rFonts w:ascii="GHEA Grapalat" w:hAnsi="GHEA Grapalat" w:cs="Arial"/>
          <w:b/>
          <w:noProof/>
          <w:lang w:val="hy-AM"/>
        </w:rPr>
      </w:pPr>
      <w:r w:rsidRPr="00253C4B">
        <w:rPr>
          <w:rFonts w:ascii="GHEA Grapalat" w:hAnsi="GHEA Grapalat" w:cs="Arial"/>
          <w:b/>
          <w:noProof/>
          <w:lang w:val="hy-AM"/>
        </w:rPr>
        <w:t>5</w:t>
      </w:r>
      <w:r w:rsidRPr="00C0356C">
        <w:rPr>
          <w:rFonts w:ascii="GHEA Grapalat" w:hAnsi="GHEA Grapalat" w:cs="Arial"/>
          <w:b/>
          <w:noProof/>
          <w:lang w:val="hy-AM"/>
        </w:rPr>
        <w:t xml:space="preserve">. </w:t>
      </w:r>
      <w:r w:rsidRPr="00253C4B">
        <w:rPr>
          <w:rFonts w:ascii="GHEA Grapalat" w:hAnsi="GHEA Grapalat" w:cs="Arial"/>
          <w:b/>
          <w:noProof/>
          <w:lang w:val="hy-AM"/>
        </w:rPr>
        <w:t>ՆԵՐՔԻՆ ԱՈՒԴԻՏԻ ԾԱՌԱՅՈՒԹՅՈՒՆ ՄԱՏՈՒՑՈՂ ԿԱՏԱՐՈՂԻ ՆԿԱՏՄԱՄԲ ԸՆԴՀԱՆՈՒՐ ՊԱՀԱՆՋՆԵՐ</w:t>
      </w:r>
    </w:p>
    <w:p w:rsidR="0000459B" w:rsidRPr="006B4B4F" w:rsidRDefault="0000459B" w:rsidP="0000459B">
      <w:pPr>
        <w:spacing w:line="360" w:lineRule="auto"/>
        <w:ind w:firstLine="558"/>
        <w:jc w:val="both"/>
        <w:rPr>
          <w:rFonts w:ascii="GHEA Grapalat" w:hAnsi="GHEA Grapalat" w:cs="Arial"/>
          <w:b/>
          <w:noProof/>
          <w:lang w:val="hy-AM"/>
        </w:rPr>
      </w:pPr>
    </w:p>
    <w:p w:rsidR="005E0B35" w:rsidRPr="00DC7AEC" w:rsidRDefault="005E0B35" w:rsidP="005E0B35">
      <w:pPr>
        <w:spacing w:line="360" w:lineRule="auto"/>
        <w:ind w:firstLine="567"/>
        <w:jc w:val="both"/>
        <w:rPr>
          <w:rFonts w:ascii="GHEA Grapalat" w:hAnsi="GHEA Grapalat" w:cs="Arial"/>
          <w:b/>
          <w:i/>
          <w:noProof/>
          <w:lang w:val="hy-AM"/>
        </w:rPr>
      </w:pPr>
      <w:r w:rsidRPr="00DC7AEC">
        <w:rPr>
          <w:rFonts w:ascii="GHEA Grapalat" w:hAnsi="GHEA Grapalat" w:cs="Arial"/>
          <w:b/>
          <w:i/>
          <w:noProof/>
          <w:lang w:val="hy-AM"/>
        </w:rPr>
        <w:t xml:space="preserve">ա) </w:t>
      </w:r>
      <w:r w:rsidRPr="00DC7AEC">
        <w:rPr>
          <w:rFonts w:ascii="GHEA Grapalat" w:hAnsi="GHEA Grapalat" w:cs="Sylfaen"/>
          <w:b/>
          <w:i/>
          <w:noProof/>
          <w:lang w:val="hy-AM"/>
        </w:rPr>
        <w:t xml:space="preserve">Կատարողը </w:t>
      </w:r>
      <w:r w:rsidRPr="00DC7AEC">
        <w:rPr>
          <w:rFonts w:ascii="GHEA Grapalat" w:hAnsi="GHEA Grapalat" w:cs="Arial"/>
          <w:b/>
          <w:i/>
          <w:noProof/>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rsidR="005E0B35" w:rsidRPr="00DC7AEC" w:rsidRDefault="005E0B35" w:rsidP="005E0B35">
      <w:pPr>
        <w:spacing w:line="360" w:lineRule="auto"/>
        <w:ind w:firstLine="567"/>
        <w:jc w:val="both"/>
        <w:rPr>
          <w:rFonts w:ascii="GHEA Grapalat" w:hAnsi="GHEA Grapalat" w:cs="Arial"/>
          <w:b/>
          <w:i/>
          <w:noProof/>
          <w:lang w:val="hy-AM"/>
        </w:rPr>
      </w:pPr>
      <w:r w:rsidRPr="00DC7AEC">
        <w:rPr>
          <w:rFonts w:ascii="GHEA Grapalat" w:hAnsi="GHEA Grapalat" w:cs="Arial"/>
          <w:b/>
          <w:i/>
          <w:noProof/>
          <w:lang w:val="hy-AM"/>
        </w:rPr>
        <w:t xml:space="preserve">բ) </w:t>
      </w:r>
      <w:r w:rsidRPr="00DC7AEC">
        <w:rPr>
          <w:rFonts w:ascii="GHEA Grapalat" w:hAnsi="GHEA Grapalat" w:cs="Sylfaen"/>
          <w:b/>
          <w:i/>
          <w:noProof/>
          <w:lang w:val="hy-AM"/>
        </w:rPr>
        <w:t>Կատարողի</w:t>
      </w:r>
      <w:r w:rsidRPr="00DC7AEC">
        <w:rPr>
          <w:rFonts w:ascii="GHEA Grapalat" w:hAnsi="GHEA Grapalat" w:cs="Arial"/>
          <w:b/>
          <w:i/>
          <w:noProof/>
          <w:lang w:val="hy-AM"/>
        </w:rPr>
        <w:t>՝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rsidR="005E0B35" w:rsidRPr="00DC7AEC" w:rsidRDefault="005E0B35" w:rsidP="005E0B35">
      <w:pPr>
        <w:spacing w:line="360" w:lineRule="auto"/>
        <w:ind w:firstLine="567"/>
        <w:jc w:val="both"/>
        <w:rPr>
          <w:rFonts w:ascii="GHEA Grapalat" w:hAnsi="GHEA Grapalat" w:cs="Arial"/>
          <w:b/>
          <w:i/>
          <w:noProof/>
          <w:lang w:val="hy-AM"/>
        </w:rPr>
      </w:pPr>
      <w:r w:rsidRPr="00DC7AEC">
        <w:rPr>
          <w:rFonts w:ascii="GHEA Grapalat" w:hAnsi="GHEA Grapalat" w:cs="Arial"/>
          <w:b/>
          <w:i/>
          <w:noProof/>
          <w:lang w:val="hy-AM"/>
        </w:rPr>
        <w:t xml:space="preserve">գ) </w:t>
      </w:r>
      <w:r w:rsidRPr="00DC7AEC">
        <w:rPr>
          <w:rFonts w:ascii="GHEA Grapalat" w:hAnsi="GHEA Grapalat" w:cs="Sylfaen"/>
          <w:b/>
          <w:i/>
          <w:noProof/>
          <w:lang w:val="hy-AM"/>
        </w:rPr>
        <w:t>Ներքին</w:t>
      </w:r>
      <w:r w:rsidRPr="00DC7AEC">
        <w:rPr>
          <w:rFonts w:ascii="GHEA Grapalat" w:hAnsi="GHEA Grapalat" w:cs="Arial"/>
          <w:b/>
          <w:i/>
          <w:noProof/>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rsidR="0000459B" w:rsidRPr="007B0D8A" w:rsidRDefault="005E0B35" w:rsidP="005E0B35">
      <w:pPr>
        <w:ind w:firstLine="567"/>
        <w:jc w:val="both"/>
        <w:rPr>
          <w:rFonts w:ascii="GHEA Grapalat" w:hAnsi="GHEA Grapalat" w:cs="Arial"/>
          <w:noProof/>
          <w:lang w:val="hy-AM"/>
        </w:rPr>
      </w:pPr>
      <w:r w:rsidRPr="001E0AFE">
        <w:rPr>
          <w:rFonts w:ascii="GHEA Grapalat" w:hAnsi="GHEA Grapalat" w:cs="Sylfaen"/>
          <w:noProof/>
          <w:lang w:val="hy-AM"/>
        </w:rPr>
        <w:lastRenderedPageBreak/>
        <w:t>Կատարողը</w:t>
      </w:r>
      <w:r w:rsidRPr="00A74B95">
        <w:rPr>
          <w:rFonts w:ascii="GHEA Grapalat" w:hAnsi="GHEA Grapalat" w:cs="Sylfaen"/>
          <w:noProof/>
          <w:lang w:val="hy-AM"/>
        </w:rPr>
        <w:t xml:space="preserve"> </w:t>
      </w:r>
      <w:r w:rsidRPr="00253C4B">
        <w:rPr>
          <w:rFonts w:ascii="GHEA Grapalat" w:hAnsi="GHEA Grapalat" w:cs="Arial"/>
          <w:noProof/>
          <w:lang w:val="hy-AM"/>
        </w:rPr>
        <w:t xml:space="preserve">ներքին աուդիտի աշխատանքները պետք է կատարի ներքին աուդիտի մասին </w:t>
      </w:r>
      <w:r w:rsidRPr="001907B3">
        <w:rPr>
          <w:rFonts w:ascii="GHEA Grapalat" w:hAnsi="GHEA Grapalat" w:cs="Sylfaen"/>
          <w:noProof/>
          <w:lang w:val="hy-AM"/>
        </w:rPr>
        <w:t>Հայաստանի Հանրապետության</w:t>
      </w:r>
      <w:r w:rsidRPr="00253C4B">
        <w:rPr>
          <w:rFonts w:ascii="GHEA Grapalat" w:hAnsi="GHEA Grapalat" w:cs="Arial"/>
          <w:noProof/>
          <w:lang w:val="hy-AM"/>
        </w:rPr>
        <w:t xml:space="preserve"> օրենսդրության պահանջներին և </w:t>
      </w:r>
      <w:r w:rsidRPr="001907B3">
        <w:rPr>
          <w:rFonts w:ascii="GHEA Grapalat" w:hAnsi="GHEA Grapalat" w:cs="Sylfaen"/>
          <w:noProof/>
          <w:lang w:val="hy-AM"/>
        </w:rPr>
        <w:t>Հայաստանի Հանրապետության</w:t>
      </w:r>
      <w:r w:rsidRPr="00253C4B">
        <w:rPr>
          <w:rFonts w:ascii="GHEA Grapalat" w:hAnsi="GHEA Grapalat" w:cs="Arial"/>
          <w:noProof/>
          <w:lang w:val="hy-AM"/>
        </w:rPr>
        <w:t xml:space="preserve"> ներքին աուդիտի մասնագիտական գործունեության ստանդարտներին համապատասխան և պահպանի ներքին աուդիտորի վարքագծի կանոնները։</w:t>
      </w:r>
    </w:p>
    <w:p w:rsidR="0000459B" w:rsidRPr="00DC7AEC" w:rsidRDefault="0000459B" w:rsidP="0000459B">
      <w:pPr>
        <w:spacing w:line="360" w:lineRule="auto"/>
        <w:ind w:firstLine="567"/>
        <w:jc w:val="both"/>
        <w:rPr>
          <w:rFonts w:ascii="GHEA Grapalat" w:hAnsi="GHEA Grapalat" w:cs="Arial"/>
          <w:b/>
          <w:i/>
          <w:noProof/>
          <w:lang w:val="hy-AM"/>
        </w:rPr>
      </w:pPr>
    </w:p>
    <w:p w:rsidR="0000459B" w:rsidRPr="00DC7AEC" w:rsidRDefault="0000459B" w:rsidP="0000459B">
      <w:pPr>
        <w:spacing w:line="360" w:lineRule="auto"/>
        <w:ind w:firstLine="567"/>
        <w:jc w:val="both"/>
        <w:rPr>
          <w:rFonts w:ascii="GHEA Grapalat" w:hAnsi="GHEA Grapalat" w:cs="Arial"/>
          <w:b/>
          <w:i/>
          <w:noProof/>
          <w:lang w:val="hy-AM"/>
        </w:rPr>
      </w:pPr>
      <w:r w:rsidRPr="00DC7AEC">
        <w:rPr>
          <w:rFonts w:ascii="GHEA Grapalat" w:hAnsi="GHEA Grapalat" w:cs="Arial"/>
          <w:b/>
          <w:i/>
          <w:noProof/>
          <w:lang w:val="hy-AM"/>
        </w:rPr>
        <w:t xml:space="preserve">գ) </w:t>
      </w:r>
      <w:r w:rsidRPr="00DC7AEC">
        <w:rPr>
          <w:rFonts w:ascii="GHEA Grapalat" w:hAnsi="GHEA Grapalat" w:cs="Sylfaen"/>
          <w:b/>
          <w:i/>
          <w:noProof/>
          <w:lang w:val="hy-AM"/>
        </w:rPr>
        <w:t>Ներքին</w:t>
      </w:r>
      <w:r w:rsidRPr="00DC7AEC">
        <w:rPr>
          <w:rFonts w:ascii="GHEA Grapalat" w:hAnsi="GHEA Grapalat" w:cs="Arial"/>
          <w:b/>
          <w:i/>
          <w:noProof/>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rsidR="0000459B" w:rsidRPr="0000459B" w:rsidRDefault="0000459B" w:rsidP="0000459B">
      <w:pPr>
        <w:spacing w:line="360" w:lineRule="auto"/>
        <w:ind w:firstLine="567"/>
        <w:jc w:val="both"/>
        <w:rPr>
          <w:rFonts w:ascii="GHEA Grapalat" w:hAnsi="GHEA Grapalat" w:cs="Arial"/>
          <w:noProof/>
          <w:lang w:val="hy-AM"/>
        </w:rPr>
      </w:pPr>
      <w:r w:rsidRPr="001E0AFE">
        <w:rPr>
          <w:rFonts w:ascii="GHEA Grapalat" w:hAnsi="GHEA Grapalat" w:cs="Sylfaen"/>
          <w:noProof/>
          <w:lang w:val="hy-AM"/>
        </w:rPr>
        <w:t>Կատարողը</w:t>
      </w:r>
      <w:r w:rsidRPr="00A74B95">
        <w:rPr>
          <w:rFonts w:ascii="GHEA Grapalat" w:hAnsi="GHEA Grapalat" w:cs="Sylfaen"/>
          <w:noProof/>
          <w:lang w:val="hy-AM"/>
        </w:rPr>
        <w:t xml:space="preserve"> </w:t>
      </w:r>
      <w:r w:rsidRPr="00253C4B">
        <w:rPr>
          <w:rFonts w:ascii="GHEA Grapalat" w:hAnsi="GHEA Grapalat" w:cs="Arial"/>
          <w:noProof/>
          <w:lang w:val="hy-AM"/>
        </w:rPr>
        <w:t xml:space="preserve">ներքին աուդիտի աշխատանքները պետք է կատարի ներքին աուդիտի մասին </w:t>
      </w:r>
      <w:r w:rsidRPr="001907B3">
        <w:rPr>
          <w:rFonts w:ascii="GHEA Grapalat" w:hAnsi="GHEA Grapalat" w:cs="Sylfaen"/>
          <w:noProof/>
          <w:lang w:val="hy-AM"/>
        </w:rPr>
        <w:t>Հայաստանի Հանրապետության</w:t>
      </w:r>
      <w:r w:rsidRPr="00253C4B">
        <w:rPr>
          <w:rFonts w:ascii="GHEA Grapalat" w:hAnsi="GHEA Grapalat" w:cs="Arial"/>
          <w:noProof/>
          <w:lang w:val="hy-AM"/>
        </w:rPr>
        <w:t xml:space="preserve"> օրենսդրության պահանջներին և </w:t>
      </w:r>
      <w:r w:rsidRPr="001907B3">
        <w:rPr>
          <w:rFonts w:ascii="GHEA Grapalat" w:hAnsi="GHEA Grapalat" w:cs="Sylfaen"/>
          <w:noProof/>
          <w:lang w:val="hy-AM"/>
        </w:rPr>
        <w:t>Հայաստանի Հանրապետության</w:t>
      </w:r>
      <w:r w:rsidRPr="00253C4B">
        <w:rPr>
          <w:rFonts w:ascii="GHEA Grapalat" w:hAnsi="GHEA Grapalat" w:cs="Arial"/>
          <w:noProof/>
          <w:lang w:val="hy-AM"/>
        </w:rPr>
        <w:t xml:space="preserve"> ներքին աուդիտի մասնագիտական գործունեության ստանդարտներին համապատասխան և պահպանի ներքին աուդիտորի վարքագծի կանոնները։</w:t>
      </w:r>
    </w:p>
    <w:p w:rsidR="0000459B" w:rsidRDefault="0000459B" w:rsidP="0000459B">
      <w:pPr>
        <w:ind w:firstLine="540"/>
        <w:jc w:val="both"/>
        <w:rPr>
          <w:rFonts w:ascii="GHEA Grapalat" w:hAnsi="GHEA Grapalat" w:cs="Sylfaen"/>
          <w:noProof/>
          <w:lang w:val="hy-AM"/>
        </w:rPr>
      </w:pPr>
      <w:r>
        <w:rPr>
          <w:rFonts w:ascii="GHEA Grapalat" w:hAnsi="GHEA Grapalat" w:cs="Sylfaen"/>
          <w:noProof/>
          <w:lang w:val="hy-AM"/>
        </w:rPr>
        <w:t>Պատվիրատուի պատասխանատու ստորաբաժանման պահանջի դեպքում անմիջապես տրամադրել ծառայությանն առնչվող ցանկացած տվյալ կամ փաստաթուղթ:</w:t>
      </w:r>
    </w:p>
    <w:p w:rsidR="0000459B" w:rsidRDefault="0000459B" w:rsidP="0000459B">
      <w:pPr>
        <w:ind w:firstLine="540"/>
        <w:jc w:val="both"/>
        <w:rPr>
          <w:rFonts w:ascii="GHEA Grapalat" w:hAnsi="GHEA Grapalat" w:cs="Sylfaen"/>
          <w:noProof/>
          <w:lang w:val="hy-AM"/>
        </w:rPr>
      </w:pPr>
      <w:r>
        <w:rPr>
          <w:rFonts w:ascii="GHEA Grapalat" w:hAnsi="GHEA Grapalat" w:cs="Sylfaen"/>
          <w:noProof/>
          <w:lang w:val="hy-AM"/>
        </w:rPr>
        <w:t>Ծառայության ողջ ընթացքում փաստաթղթերը արխիվացվում են և ցանկացած պահանջի դեպքում հանձնվում է Պատվիրատուին:</w:t>
      </w:r>
    </w:p>
    <w:p w:rsidR="0000459B" w:rsidRDefault="0000459B" w:rsidP="0000459B">
      <w:pPr>
        <w:ind w:firstLine="540"/>
        <w:jc w:val="both"/>
        <w:rPr>
          <w:rFonts w:ascii="GHEA Grapalat" w:hAnsi="GHEA Grapalat" w:cs="Sylfaen"/>
          <w:noProof/>
          <w:lang w:val="hy-AM"/>
        </w:rPr>
      </w:pPr>
      <w:r>
        <w:rPr>
          <w:rFonts w:ascii="GHEA Grapalat" w:hAnsi="GHEA Grapalat" w:cs="Sylfaen"/>
          <w:noProof/>
          <w:lang w:val="hy-AM"/>
        </w:rPr>
        <w:t>Հաղթող մասնակիցը ծառայությունն իրականացնում է ամբողջությամբ իր սարքավորումներով և ռեսուրսներով:</w:t>
      </w:r>
    </w:p>
    <w:p w:rsidR="0000459B" w:rsidRPr="00393370" w:rsidRDefault="0000459B" w:rsidP="0000459B">
      <w:pPr>
        <w:spacing w:line="360" w:lineRule="auto"/>
        <w:ind w:firstLine="567"/>
        <w:jc w:val="both"/>
        <w:rPr>
          <w:rFonts w:ascii="GHEA Grapalat" w:hAnsi="GHEA Grapalat" w:cs="Arial"/>
          <w:noProof/>
          <w:lang w:val="hy-AM"/>
        </w:rPr>
      </w:pPr>
    </w:p>
    <w:p w:rsidR="0000459B" w:rsidRPr="00FE3CF8" w:rsidRDefault="0000459B" w:rsidP="0000459B">
      <w:pPr>
        <w:spacing w:line="276" w:lineRule="auto"/>
        <w:contextualSpacing/>
        <w:rPr>
          <w:rFonts w:ascii="GHEA Grapalat" w:hAnsi="GHEA Grapalat" w:cs="Arial"/>
          <w:b/>
          <w:noProof/>
          <w:lang w:val="hy-AM"/>
        </w:rPr>
      </w:pPr>
      <w:r w:rsidRPr="0000459B">
        <w:rPr>
          <w:rFonts w:ascii="GHEA Grapalat" w:hAnsi="GHEA Grapalat" w:cs="Arial"/>
          <w:b/>
          <w:noProof/>
          <w:lang w:val="hy-AM"/>
        </w:rPr>
        <w:t xml:space="preserve">                         </w:t>
      </w:r>
      <w:r w:rsidRPr="00FE3CF8">
        <w:rPr>
          <w:rFonts w:ascii="GHEA Grapalat" w:hAnsi="GHEA Grapalat" w:cs="Arial"/>
          <w:b/>
          <w:noProof/>
          <w:lang w:val="hy-AM"/>
        </w:rPr>
        <w:t xml:space="preserve">     6. ԾԱՌԱՅՈՒԹՅԱՆ </w:t>
      </w:r>
      <w:r w:rsidRPr="0000459B">
        <w:rPr>
          <w:rFonts w:ascii="GHEA Grapalat" w:hAnsi="GHEA Grapalat" w:cs="Arial"/>
          <w:b/>
          <w:noProof/>
          <w:lang w:val="hy-AM"/>
        </w:rPr>
        <w:t>Գ</w:t>
      </w:r>
      <w:r w:rsidRPr="00FE3CF8">
        <w:rPr>
          <w:rFonts w:ascii="GHEA Grapalat" w:hAnsi="GHEA Grapalat" w:cs="Arial"/>
          <w:b/>
          <w:noProof/>
          <w:lang w:val="hy-AM"/>
        </w:rPr>
        <w:t>ՆՄԱՆ ԺԱՄԱՆԱԿԱՑՈՒՅՑԸ</w:t>
      </w:r>
    </w:p>
    <w:p w:rsidR="0000459B" w:rsidRPr="007261CD" w:rsidRDefault="0000459B" w:rsidP="0000459B">
      <w:pPr>
        <w:pStyle w:val="aff3"/>
        <w:ind w:left="360"/>
        <w:rPr>
          <w:rFonts w:ascii="GHEA Grapalat" w:hAnsi="GHEA Grapalat" w:cs="Arial"/>
          <w:b/>
          <w:noProof/>
          <w:lang w:val="hy-AM"/>
        </w:rPr>
      </w:pPr>
    </w:p>
    <w:p w:rsidR="0000459B" w:rsidRPr="00A25B20" w:rsidRDefault="0000459B" w:rsidP="0000459B">
      <w:pPr>
        <w:ind w:firstLine="540"/>
        <w:jc w:val="both"/>
        <w:rPr>
          <w:rFonts w:ascii="GHEA Grapalat" w:hAnsi="GHEA Grapalat" w:cs="Arial"/>
          <w:noProof/>
          <w:lang w:val="hy-AM"/>
        </w:rPr>
      </w:pPr>
      <w:r w:rsidRPr="007261CD">
        <w:rPr>
          <w:rFonts w:ascii="GHEA Grapalat" w:hAnsi="GHEA Grapalat" w:cs="Arial"/>
          <w:noProof/>
          <w:lang w:val="hy-AM"/>
        </w:rPr>
        <w:t xml:space="preserve">Ծառայության մատուցումն իրականացվում է պայմանագրի հիման վրա կնքվելիք համաձայնագիրն  ուժի մեջ մտնելու օրվանից </w:t>
      </w:r>
      <w:r w:rsidRPr="00A25B20">
        <w:rPr>
          <w:rFonts w:ascii="GHEA Grapalat" w:hAnsi="GHEA Grapalat" w:cs="Arial"/>
          <w:noProof/>
          <w:lang w:val="hy-AM"/>
        </w:rPr>
        <w:t>մինչև 202</w:t>
      </w:r>
      <w:r w:rsidR="00B410F4" w:rsidRPr="00B410F4">
        <w:rPr>
          <w:rFonts w:ascii="GHEA Grapalat" w:hAnsi="GHEA Grapalat" w:cs="Arial"/>
          <w:noProof/>
          <w:lang w:val="hy-AM"/>
        </w:rPr>
        <w:t>5</w:t>
      </w:r>
      <w:r w:rsidRPr="00A25B20">
        <w:rPr>
          <w:rFonts w:ascii="GHEA Grapalat" w:hAnsi="GHEA Grapalat" w:cs="Arial"/>
          <w:noProof/>
          <w:lang w:val="hy-AM"/>
        </w:rPr>
        <w:t xml:space="preserve"> թվականի դեկտեմբերի 25-ը: </w:t>
      </w:r>
    </w:p>
    <w:p w:rsidR="0000459B" w:rsidRPr="007261CD" w:rsidRDefault="0000459B" w:rsidP="0000459B">
      <w:pPr>
        <w:ind w:firstLine="540"/>
        <w:jc w:val="both"/>
        <w:rPr>
          <w:rFonts w:ascii="GHEA Grapalat" w:hAnsi="GHEA Grapalat" w:cs="Arial"/>
          <w:noProof/>
          <w:lang w:val="hy-AM"/>
        </w:rPr>
      </w:pPr>
      <w:r w:rsidRPr="00A25B20">
        <w:rPr>
          <w:rFonts w:ascii="GHEA Grapalat" w:hAnsi="GHEA Grapalat" w:cs="Arial"/>
          <w:noProof/>
          <w:lang w:val="hy-AM"/>
        </w:rPr>
        <w:t xml:space="preserve">Ծառայության մատուցումն իրականացվում է պայմանագիրն ուժի մեջ մտնելու օրվանից </w:t>
      </w:r>
      <w:r w:rsidRPr="007261CD">
        <w:rPr>
          <w:rFonts w:ascii="GHEA Grapalat" w:hAnsi="GHEA Grapalat" w:cs="Arial"/>
          <w:noProof/>
          <w:lang w:val="hy-AM"/>
        </w:rPr>
        <w:t>մինչև հաշվետու ժամանակահատվածի ներքին աուդիտի տարեկան ամփոփ հաշվետվության հանձնումը Լիազոր մարմնին:</w:t>
      </w:r>
    </w:p>
    <w:p w:rsidR="0000459B" w:rsidRPr="007261CD" w:rsidRDefault="0000459B" w:rsidP="0000459B">
      <w:pPr>
        <w:ind w:firstLine="720"/>
        <w:jc w:val="both"/>
        <w:rPr>
          <w:rFonts w:ascii="GHEA Grapalat" w:hAnsi="GHEA Grapalat" w:cs="Arial"/>
          <w:noProof/>
          <w:lang w:val="hy-AM"/>
        </w:rPr>
      </w:pPr>
    </w:p>
    <w:p w:rsidR="0000459B" w:rsidRPr="007261CD" w:rsidRDefault="0000459B" w:rsidP="0000459B">
      <w:pPr>
        <w:ind w:firstLine="720"/>
        <w:jc w:val="both"/>
        <w:rPr>
          <w:rFonts w:ascii="GHEA Grapalat" w:hAnsi="GHEA Grapalat" w:cs="Arial"/>
          <w:noProof/>
          <w:lang w:val="hy-AM"/>
        </w:rPr>
      </w:pPr>
    </w:p>
    <w:p w:rsidR="0000459B" w:rsidRPr="00FE3CF8" w:rsidRDefault="0000459B" w:rsidP="0000459B">
      <w:pPr>
        <w:spacing w:line="276" w:lineRule="auto"/>
        <w:contextualSpacing/>
        <w:rPr>
          <w:rFonts w:ascii="GHEA Grapalat" w:hAnsi="GHEA Grapalat" w:cs="Arial"/>
          <w:b/>
          <w:noProof/>
          <w:lang w:val="hy-AM"/>
        </w:rPr>
      </w:pPr>
      <w:r w:rsidRPr="00FE3CF8">
        <w:rPr>
          <w:rFonts w:ascii="GHEA Grapalat" w:hAnsi="GHEA Grapalat" w:cs="Arial"/>
          <w:b/>
          <w:noProof/>
          <w:lang w:val="hy-AM"/>
        </w:rPr>
        <w:t xml:space="preserve">                       7.ԾԱՌԱՅՈՒԹՅԱՆ ԸՆԴՈՒՆՄԱՆ ԵՎ ՎՃԱՐՄԱՆ ԺԱՄԱՆԱԿԱՑՈՒՅՑԸ</w:t>
      </w:r>
    </w:p>
    <w:p w:rsidR="0000459B" w:rsidRPr="007261CD" w:rsidRDefault="0000459B" w:rsidP="0000459B">
      <w:pPr>
        <w:ind w:firstLine="720"/>
        <w:jc w:val="both"/>
        <w:rPr>
          <w:rFonts w:ascii="GHEA Grapalat" w:hAnsi="GHEA Grapalat" w:cs="Arial"/>
          <w:noProof/>
          <w:lang w:val="hy-AM"/>
        </w:rPr>
      </w:pPr>
    </w:p>
    <w:p w:rsidR="0000459B" w:rsidRPr="00A25B20" w:rsidRDefault="0000459B" w:rsidP="0000459B">
      <w:pPr>
        <w:ind w:firstLine="540"/>
        <w:jc w:val="both"/>
        <w:rPr>
          <w:rFonts w:ascii="GHEA Grapalat" w:hAnsi="GHEA Grapalat" w:cs="Arial"/>
          <w:noProof/>
          <w:lang w:val="hy-AM"/>
        </w:rPr>
      </w:pPr>
      <w:r w:rsidRPr="00A25B20">
        <w:rPr>
          <w:rFonts w:ascii="GHEA Grapalat" w:hAnsi="GHEA Grapalat" w:cs="Arial"/>
          <w:noProof/>
          <w:lang w:val="hy-AM"/>
        </w:rPr>
        <w:t xml:space="preserve">Հաշվետվությունները ներկայացվում են յուրաքանչյուր երեք ամիսը մեկ՝ մինչև հաջորդող առաջին ամսվա 5-րդ օրը, իսկ չորրորդ եռամսյակի հաշվետվությունները ներկայացվում են մինչև տվյալ տարվա դեկտեմբերի 5-ը: Հաշվետվությանը կից ներկայացվում է տվյալ ժամանակահատվածում մատուցված ծառայության </w:t>
      </w:r>
      <w:r w:rsidRPr="007261CD">
        <w:rPr>
          <w:rFonts w:ascii="GHEA Grapalat" w:hAnsi="GHEA Grapalat" w:cs="Arial"/>
          <w:noProof/>
          <w:lang w:val="hy-AM"/>
        </w:rPr>
        <w:t xml:space="preserve">բնույթը, բովանդակությունը և դրա </w:t>
      </w:r>
      <w:r w:rsidRPr="007261CD">
        <w:rPr>
          <w:rFonts w:ascii="GHEA Grapalat" w:hAnsi="GHEA Grapalat" w:cs="Arial"/>
          <w:noProof/>
          <w:lang w:val="hy-AM"/>
        </w:rPr>
        <w:lastRenderedPageBreak/>
        <w:t>փաստաթղթավորման արդյունքը, ինչպես նաև գրավոր հավաստում, որ ծառայությունը մատուցվել է 5-րդ բաժնի բ) կետում նշված չափանիշներին բավարարող աշխատանքային ռեսուրսների կողմից:</w:t>
      </w:r>
    </w:p>
    <w:p w:rsidR="0000459B" w:rsidRPr="00A25B20" w:rsidRDefault="0000459B" w:rsidP="0000459B">
      <w:pPr>
        <w:ind w:firstLine="540"/>
        <w:jc w:val="both"/>
        <w:rPr>
          <w:rFonts w:ascii="GHEA Grapalat" w:hAnsi="GHEA Grapalat" w:cs="Arial"/>
          <w:noProof/>
          <w:lang w:val="hy-AM"/>
        </w:rPr>
      </w:pPr>
      <w:r w:rsidRPr="00A25B20">
        <w:rPr>
          <w:rFonts w:ascii="GHEA Grapalat" w:hAnsi="GHEA Grapalat" w:cs="Arial"/>
          <w:noProof/>
          <w:lang w:val="hy-AM"/>
        </w:rPr>
        <w:t>Պատվիրատուի կողմից հաշվետվությունը քննարկվում և հաստատվում կամ առարկություններով կատարողին վերադարձվում է այն ստանալուն հաջորդող 15 աշխատանքային օրվա ընթացքում:</w:t>
      </w:r>
    </w:p>
    <w:p w:rsidR="0000459B" w:rsidRPr="00A25B20" w:rsidRDefault="0000459B" w:rsidP="0000459B">
      <w:pPr>
        <w:ind w:firstLine="540"/>
        <w:jc w:val="both"/>
        <w:rPr>
          <w:rFonts w:ascii="GHEA Grapalat" w:hAnsi="GHEA Grapalat" w:cs="Arial"/>
          <w:noProof/>
          <w:lang w:val="hy-AM"/>
        </w:rPr>
      </w:pPr>
      <w:r w:rsidRPr="00A25B20">
        <w:rPr>
          <w:rFonts w:ascii="GHEA Grapalat" w:hAnsi="GHEA Grapalat" w:cs="Arial"/>
          <w:noProof/>
          <w:lang w:val="hy-AM"/>
        </w:rPr>
        <w:t>Վճարումն իրականացվում է պայմանագրով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 (եզրակացությունը ստորագրվում է և հանձնման-ընդունման արձանագրությունը Կատարողին ներկայացվում է 15 աշխատանքային օրվա ընթացքում)։</w:t>
      </w:r>
    </w:p>
    <w:p w:rsidR="0000459B" w:rsidRPr="00A25B20" w:rsidRDefault="0000459B" w:rsidP="0000459B">
      <w:pPr>
        <w:ind w:firstLine="540"/>
        <w:jc w:val="both"/>
        <w:rPr>
          <w:rFonts w:ascii="GHEA Grapalat" w:hAnsi="GHEA Grapalat" w:cs="Arial"/>
          <w:noProof/>
          <w:lang w:val="hy-AM"/>
        </w:rPr>
      </w:pPr>
    </w:p>
    <w:p w:rsidR="0000459B" w:rsidRPr="001907B3" w:rsidRDefault="0000459B" w:rsidP="0000459B">
      <w:pPr>
        <w:spacing w:line="360" w:lineRule="auto"/>
        <w:ind w:firstLine="558"/>
        <w:jc w:val="both"/>
        <w:rPr>
          <w:rFonts w:ascii="GHEA Grapalat" w:hAnsi="GHEA Grapalat" w:cs="Sylfaen"/>
          <w:noProof/>
          <w:lang w:val="hy-AM"/>
        </w:rPr>
      </w:pPr>
      <w:r w:rsidRPr="001907B3">
        <w:rPr>
          <w:rFonts w:ascii="GHEA Grapalat" w:hAnsi="GHEA Grapalat" w:cs="Sylfaen"/>
          <w:noProof/>
          <w:lang w:val="hy-AM"/>
        </w:rPr>
        <w:t xml:space="preserve"> </w:t>
      </w:r>
    </w:p>
    <w:p w:rsidR="0000459B" w:rsidRPr="006B4B4F" w:rsidRDefault="0000459B" w:rsidP="0000459B">
      <w:pPr>
        <w:spacing w:line="360" w:lineRule="auto"/>
        <w:ind w:firstLine="558"/>
        <w:jc w:val="both"/>
        <w:rPr>
          <w:rFonts w:ascii="GHEA Grapalat" w:hAnsi="GHEA Grapalat" w:cs="Arial"/>
          <w:b/>
          <w:noProof/>
          <w:lang w:val="hy-AM"/>
        </w:rPr>
      </w:pPr>
      <w:r w:rsidRPr="00FE3CF8">
        <w:rPr>
          <w:rFonts w:ascii="GHEA Grapalat" w:hAnsi="GHEA Grapalat" w:cs="Arial"/>
          <w:b/>
          <w:noProof/>
          <w:lang w:val="hy-AM"/>
        </w:rPr>
        <w:t xml:space="preserve">              </w:t>
      </w:r>
      <w:r w:rsidRPr="0000459B">
        <w:rPr>
          <w:rFonts w:ascii="GHEA Grapalat" w:hAnsi="GHEA Grapalat" w:cs="Arial"/>
          <w:b/>
          <w:noProof/>
          <w:lang w:val="hy-AM"/>
        </w:rPr>
        <w:t xml:space="preserve">           8</w:t>
      </w:r>
      <w:r w:rsidRPr="00C0356C">
        <w:rPr>
          <w:rFonts w:ascii="GHEA Grapalat" w:hAnsi="GHEA Grapalat" w:cs="Arial"/>
          <w:b/>
          <w:noProof/>
          <w:lang w:val="hy-AM"/>
        </w:rPr>
        <w:t>.</w:t>
      </w:r>
      <w:r w:rsidRPr="004A61EB">
        <w:rPr>
          <w:rFonts w:ascii="GHEA Grapalat" w:hAnsi="GHEA Grapalat" w:cs="Arial"/>
          <w:b/>
          <w:noProof/>
          <w:lang w:val="hy-AM"/>
        </w:rPr>
        <w:t>ԱՇԽԱՏԱՆՔԱՅԻՆ</w:t>
      </w:r>
      <w:r w:rsidRPr="006B4B4F">
        <w:rPr>
          <w:rFonts w:ascii="GHEA Grapalat" w:hAnsi="GHEA Grapalat" w:cs="Arial"/>
          <w:b/>
          <w:noProof/>
          <w:lang w:val="hy-AM"/>
        </w:rPr>
        <w:t xml:space="preserve"> ՌԵՍՈՒՐՍՆԵՐ</w:t>
      </w:r>
    </w:p>
    <w:p w:rsidR="0000459B" w:rsidRPr="00205500" w:rsidRDefault="0000459B" w:rsidP="0000459B">
      <w:pPr>
        <w:spacing w:line="360" w:lineRule="auto"/>
        <w:ind w:firstLine="567"/>
        <w:jc w:val="both"/>
        <w:rPr>
          <w:rFonts w:ascii="GHEA Grapalat" w:hAnsi="GHEA Grapalat" w:cs="Sylfaen"/>
          <w:b/>
          <w:i/>
          <w:noProof/>
          <w:color w:val="FF0000"/>
          <w:lang w:val="hy-AM"/>
        </w:rPr>
      </w:pPr>
      <w:r w:rsidRPr="00205500">
        <w:rPr>
          <w:rFonts w:ascii="GHEA Grapalat" w:hAnsi="GHEA Grapalat"/>
          <w:b/>
          <w:i/>
          <w:color w:val="FF0000"/>
          <w:lang w:val="hy-AM"/>
        </w:rPr>
        <w:t>Աշխատանքային</w:t>
      </w:r>
      <w:r w:rsidRPr="00205500">
        <w:rPr>
          <w:rFonts w:ascii="GHEA Grapalat" w:hAnsi="GHEA Grapalat" w:cs="Sylfaen"/>
          <w:b/>
          <w:i/>
          <w:noProof/>
          <w:color w:val="FF0000"/>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rsidR="0000459B" w:rsidRPr="00B87B6C" w:rsidRDefault="0000459B" w:rsidP="0000459B">
      <w:pPr>
        <w:spacing w:line="360" w:lineRule="auto"/>
        <w:ind w:firstLine="558"/>
        <w:jc w:val="both"/>
        <w:rPr>
          <w:rFonts w:ascii="GHEA Grapalat" w:hAnsi="GHEA Grapalat" w:cs="Arial"/>
          <w:b/>
          <w:noProof/>
          <w:lang w:val="hy-AM"/>
        </w:rPr>
      </w:pPr>
      <w:r w:rsidRPr="0000459B">
        <w:rPr>
          <w:rFonts w:ascii="GHEA Grapalat" w:hAnsi="GHEA Grapalat" w:cs="Arial"/>
          <w:b/>
          <w:noProof/>
          <w:lang w:val="hy-AM"/>
        </w:rPr>
        <w:t xml:space="preserve">                           </w:t>
      </w:r>
      <w:r w:rsidRPr="00B87B6C">
        <w:rPr>
          <w:rFonts w:ascii="GHEA Grapalat" w:hAnsi="GHEA Grapalat" w:cs="Arial"/>
          <w:b/>
          <w:noProof/>
          <w:lang w:val="hy-AM"/>
        </w:rPr>
        <w:t xml:space="preserve"> </w:t>
      </w:r>
    </w:p>
    <w:p w:rsidR="0000459B" w:rsidRDefault="0000459B" w:rsidP="0000459B">
      <w:pPr>
        <w:spacing w:line="360" w:lineRule="auto"/>
        <w:ind w:firstLine="558"/>
        <w:jc w:val="both"/>
        <w:rPr>
          <w:rFonts w:ascii="GHEA Grapalat" w:hAnsi="GHEA Grapalat" w:cs="Arial"/>
          <w:b/>
          <w:noProof/>
        </w:rPr>
      </w:pPr>
      <w:r w:rsidRPr="00B87B6C">
        <w:rPr>
          <w:rFonts w:ascii="GHEA Grapalat" w:hAnsi="GHEA Grapalat" w:cs="Arial"/>
          <w:b/>
          <w:noProof/>
          <w:lang w:val="hy-AM"/>
        </w:rPr>
        <w:t xml:space="preserve">                       </w:t>
      </w:r>
      <w:r>
        <w:rPr>
          <w:rFonts w:ascii="GHEA Grapalat" w:hAnsi="GHEA Grapalat" w:cs="Arial"/>
          <w:b/>
          <w:noProof/>
        </w:rPr>
        <w:t>9</w:t>
      </w:r>
      <w:r w:rsidRPr="006B4B4F">
        <w:rPr>
          <w:rFonts w:ascii="GHEA Grapalat" w:hAnsi="GHEA Grapalat" w:cs="Arial"/>
          <w:b/>
          <w:noProof/>
          <w:lang w:val="hy-AM"/>
        </w:rPr>
        <w:t xml:space="preserve">.ԱՅԼ </w:t>
      </w:r>
      <w:r w:rsidRPr="004A61EB">
        <w:rPr>
          <w:rFonts w:ascii="GHEA Grapalat" w:hAnsi="GHEA Grapalat" w:cs="Arial"/>
          <w:b/>
          <w:noProof/>
          <w:lang w:val="hy-AM"/>
        </w:rPr>
        <w:t>ՏԵՂԵԿՈՒԹՅՈՒՆՆԵՐ</w:t>
      </w:r>
    </w:p>
    <w:p w:rsidR="0000459B" w:rsidRPr="0000459B" w:rsidRDefault="0000459B" w:rsidP="0000459B">
      <w:pPr>
        <w:pStyle w:val="aff3"/>
        <w:numPr>
          <w:ilvl w:val="0"/>
          <w:numId w:val="39"/>
        </w:numPr>
        <w:spacing w:line="276" w:lineRule="auto"/>
        <w:jc w:val="both"/>
        <w:rPr>
          <w:rFonts w:ascii="GHEA Grapalat" w:hAnsi="GHEA Grapalat" w:cs="Sylfaen"/>
          <w:noProof/>
          <w:lang w:val="hy-AM"/>
        </w:rPr>
      </w:pPr>
      <w:r w:rsidRPr="0000459B">
        <w:rPr>
          <w:rFonts w:ascii="GHEA Grapalat" w:hAnsi="GHEA Grapalat" w:cs="Sylfaen"/>
          <w:noProof/>
          <w:lang w:val="hy-AM"/>
        </w:rPr>
        <w:t>ՀՀ հանրային հատվածի կազմակերպության գործառույթները սահմանված են «Կառավարության կառուցվածքի և գործունեության մասին» օրենքով և այլ իրավական ակտերով,</w:t>
      </w:r>
    </w:p>
    <w:p w:rsidR="003465D8" w:rsidRPr="0000459B" w:rsidRDefault="0000459B" w:rsidP="0000459B">
      <w:pPr>
        <w:pStyle w:val="aff3"/>
        <w:numPr>
          <w:ilvl w:val="0"/>
          <w:numId w:val="39"/>
        </w:numPr>
        <w:spacing w:line="276" w:lineRule="auto"/>
        <w:jc w:val="both"/>
        <w:rPr>
          <w:rFonts w:ascii="GHEA Grapalat" w:hAnsi="GHEA Grapalat" w:cs="Sylfaen"/>
          <w:noProof/>
          <w:lang w:val="hy-AM"/>
        </w:rPr>
      </w:pPr>
      <w:r w:rsidRPr="007261CD">
        <w:rPr>
          <w:rFonts w:ascii="GHEA Grapalat" w:hAnsi="GHEA Grapalat" w:cs="Sylfaen"/>
          <w:noProof/>
          <w:lang w:val="hy-AM"/>
        </w:rPr>
        <w:t xml:space="preserve">ՀՀ </w:t>
      </w:r>
      <w:r w:rsidR="007667ED" w:rsidRPr="007667ED">
        <w:rPr>
          <w:rFonts w:ascii="GHEA Grapalat" w:hAnsi="GHEA Grapalat" w:cs="Sylfaen"/>
          <w:noProof/>
          <w:lang w:val="hy-AM"/>
        </w:rPr>
        <w:t>Կոտայքի մարզպետի աշխատակազմում</w:t>
      </w:r>
      <w:r w:rsidRPr="007261CD">
        <w:rPr>
          <w:rFonts w:ascii="GHEA Grapalat" w:hAnsi="GHEA Grapalat" w:cs="Sylfaen"/>
          <w:noProof/>
          <w:lang w:val="hy-AM"/>
        </w:rPr>
        <w:t xml:space="preserve"> գործող կառուցվածքային ստորաբաժանումների, ինչպես նաև նախարարության ենթակայության տակ գտնվող հանրային հատվածի կազմակերպությունների ցանկը ներկայացված է Հավելված 1-ում, որոնց թիվը կարող է </w:t>
      </w:r>
      <w:r w:rsidRPr="00A23378">
        <w:rPr>
          <w:rFonts w:ascii="GHEA Grapalat" w:hAnsi="GHEA Grapalat" w:cs="Sylfaen"/>
          <w:noProof/>
          <w:lang w:val="hy-AM"/>
        </w:rPr>
        <w:t>նվազել կամ ավելանալ</w:t>
      </w:r>
      <w:r w:rsidRPr="007261CD">
        <w:rPr>
          <w:rFonts w:ascii="GHEA Grapalat" w:hAnsi="GHEA Grapalat" w:cs="Sylfaen"/>
          <w:noProof/>
          <w:lang w:val="hy-AM"/>
        </w:rPr>
        <w:t>, որի արդյունքում պայմանագրի գինը մնում է անփոփոխ:</w:t>
      </w:r>
    </w:p>
    <w:p w:rsidR="0000459B" w:rsidRPr="0000459B" w:rsidRDefault="0000459B" w:rsidP="0000459B">
      <w:pPr>
        <w:tabs>
          <w:tab w:val="left" w:pos="851"/>
        </w:tabs>
        <w:spacing w:line="360" w:lineRule="auto"/>
        <w:jc w:val="both"/>
        <w:rPr>
          <w:rFonts w:ascii="GHEA Grapalat" w:hAnsi="GHEA Grapalat" w:cs="Sylfaen"/>
          <w:noProof/>
          <w:lang w:val="hy-AM"/>
        </w:rPr>
      </w:pPr>
      <w:r w:rsidRPr="0000459B">
        <w:rPr>
          <w:rFonts w:ascii="GHEA Grapalat" w:hAnsi="GHEA Grapalat" w:cs="Sylfaen"/>
          <w:noProof/>
          <w:lang w:val="hy-AM"/>
        </w:rPr>
        <w:t xml:space="preserve">        </w:t>
      </w:r>
    </w:p>
    <w:p w:rsidR="003465D8" w:rsidRPr="00253C4B" w:rsidRDefault="0000459B" w:rsidP="0000459B">
      <w:pPr>
        <w:tabs>
          <w:tab w:val="left" w:pos="851"/>
        </w:tabs>
        <w:spacing w:line="360" w:lineRule="auto"/>
        <w:jc w:val="both"/>
        <w:rPr>
          <w:rFonts w:ascii="GHEA Grapalat" w:hAnsi="GHEA Grapalat" w:cs="Sylfaen"/>
          <w:noProof/>
          <w:lang w:val="hy-AM"/>
        </w:rPr>
      </w:pPr>
      <w:r w:rsidRPr="0000459B">
        <w:rPr>
          <w:rFonts w:ascii="GHEA Grapalat" w:hAnsi="GHEA Grapalat" w:cs="Sylfaen"/>
          <w:noProof/>
          <w:lang w:val="hy-AM"/>
        </w:rPr>
        <w:t xml:space="preserve">       3.</w:t>
      </w:r>
      <w:r w:rsidR="003465D8" w:rsidRPr="008E5417">
        <w:rPr>
          <w:rFonts w:ascii="GHEA Grapalat" w:hAnsi="GHEA Grapalat" w:cs="Sylfaen"/>
          <w:noProof/>
          <w:lang w:val="hy-AM"/>
        </w:rPr>
        <w:t xml:space="preserve">ՀՀ Կոտայքի մարզպետի </w:t>
      </w:r>
      <w:r w:rsidR="002F7366" w:rsidRPr="002F7366">
        <w:rPr>
          <w:rFonts w:ascii="GHEA Grapalat" w:hAnsi="GHEA Grapalat" w:cs="Sylfaen"/>
          <w:noProof/>
          <w:lang w:val="hy-AM"/>
        </w:rPr>
        <w:t xml:space="preserve">աշխատակազմ </w:t>
      </w:r>
      <w:r w:rsidR="003465D8" w:rsidRPr="008E5417">
        <w:rPr>
          <w:rFonts w:ascii="GHEA Grapalat" w:hAnsi="GHEA Grapalat" w:cs="Sylfaen"/>
          <w:noProof/>
          <w:lang w:val="hy-AM"/>
        </w:rPr>
        <w:t>գործառույթները սահմանված են ՀՀ կառավարության 19.09.2002թ. թիվ 1790-Ն</w:t>
      </w:r>
      <w:r w:rsidR="003465D8" w:rsidRPr="00253C4B">
        <w:rPr>
          <w:rFonts w:ascii="GHEA Grapalat" w:hAnsi="GHEA Grapalat" w:cs="Sylfaen"/>
          <w:noProof/>
          <w:lang w:val="hy-AM"/>
        </w:rPr>
        <w:t xml:space="preserve"> որոշմամբ և այլ նորմատիվ իրավական ակտերով</w:t>
      </w:r>
      <w:r w:rsidR="003465D8" w:rsidRPr="001907B3">
        <w:rPr>
          <w:rFonts w:ascii="GHEA Grapalat" w:hAnsi="GHEA Grapalat" w:cs="Sylfaen"/>
          <w:noProof/>
          <w:lang w:val="hy-AM"/>
        </w:rPr>
        <w:t>.</w:t>
      </w:r>
    </w:p>
    <w:p w:rsidR="003465D8" w:rsidRPr="0000459B" w:rsidRDefault="0000459B" w:rsidP="0000459B">
      <w:pPr>
        <w:pStyle w:val="aff3"/>
        <w:tabs>
          <w:tab w:val="left" w:pos="851"/>
        </w:tabs>
        <w:spacing w:line="360" w:lineRule="auto"/>
        <w:ind w:left="927"/>
        <w:jc w:val="both"/>
        <w:rPr>
          <w:rFonts w:ascii="GHEA Grapalat" w:hAnsi="GHEA Grapalat" w:cs="Sylfaen"/>
          <w:b/>
          <w:i/>
          <w:noProof/>
          <w:color w:val="FF0000"/>
          <w:lang w:val="hy-AM"/>
        </w:rPr>
      </w:pPr>
      <w:r w:rsidRPr="0000459B">
        <w:rPr>
          <w:rFonts w:ascii="GHEA Grapalat" w:hAnsi="GHEA Grapalat" w:cs="Sylfaen"/>
          <w:b/>
          <w:i/>
          <w:noProof/>
          <w:color w:val="FF0000"/>
          <w:lang w:val="hy-AM"/>
        </w:rPr>
        <w:t>4.</w:t>
      </w:r>
      <w:r w:rsidR="00205500" w:rsidRPr="0000459B">
        <w:rPr>
          <w:rFonts w:ascii="GHEA Grapalat" w:hAnsi="GHEA Grapalat" w:cs="Sylfaen"/>
          <w:b/>
          <w:i/>
          <w:noProof/>
          <w:color w:val="FF0000"/>
          <w:lang w:val="hy-AM"/>
        </w:rPr>
        <w:t>Ընտրված</w:t>
      </w:r>
      <w:r w:rsidR="003465D8" w:rsidRPr="0000459B">
        <w:rPr>
          <w:rFonts w:ascii="GHEA Grapalat" w:hAnsi="GHEA Grapalat" w:cs="Sylfaen"/>
          <w:b/>
          <w:i/>
          <w:noProof/>
          <w:color w:val="FF0000"/>
          <w:lang w:val="hy-AM"/>
        </w:rPr>
        <w:t xml:space="preserve"> մասնակիցը ներկայացնում է ծառայության մատուցման առանձին տարրերի միավոր գներ</w:t>
      </w:r>
      <w:r w:rsidR="00205500" w:rsidRPr="0000459B">
        <w:rPr>
          <w:rFonts w:ascii="GHEA Grapalat" w:hAnsi="GHEA Grapalat" w:cs="Sylfaen"/>
          <w:b/>
          <w:i/>
          <w:noProof/>
          <w:color w:val="FF0000"/>
          <w:lang w:val="hy-AM"/>
        </w:rPr>
        <w:t>՝ ըստ կից ձևաչափի</w:t>
      </w:r>
      <w:r w:rsidR="003465D8" w:rsidRPr="0000459B">
        <w:rPr>
          <w:rFonts w:ascii="GHEA Grapalat" w:hAnsi="GHEA Grapalat" w:cs="Sylfaen"/>
          <w:b/>
          <w:i/>
          <w:noProof/>
          <w:color w:val="FF0000"/>
          <w:lang w:val="hy-AM"/>
        </w:rPr>
        <w:t xml:space="preserve">. </w:t>
      </w:r>
    </w:p>
    <w:p w:rsidR="003465D8" w:rsidRPr="00253C4B" w:rsidRDefault="0000459B" w:rsidP="0000459B">
      <w:pPr>
        <w:tabs>
          <w:tab w:val="left" w:pos="851"/>
        </w:tabs>
        <w:spacing w:line="360" w:lineRule="auto"/>
        <w:ind w:left="567"/>
        <w:jc w:val="both"/>
        <w:rPr>
          <w:rFonts w:ascii="GHEA Grapalat" w:hAnsi="GHEA Grapalat" w:cs="Sylfaen"/>
          <w:noProof/>
          <w:lang w:val="hy-AM"/>
        </w:rPr>
      </w:pPr>
      <w:r w:rsidRPr="0000459B">
        <w:rPr>
          <w:rFonts w:ascii="GHEA Grapalat" w:hAnsi="GHEA Grapalat" w:cs="Sylfaen"/>
          <w:noProof/>
          <w:lang w:val="hy-AM"/>
        </w:rPr>
        <w:t>5.</w:t>
      </w:r>
      <w:r w:rsidR="003465D8" w:rsidRPr="00253C4B">
        <w:rPr>
          <w:rFonts w:ascii="GHEA Grapalat" w:hAnsi="GHEA Grapalat" w:cs="Sylfaen"/>
          <w:noProof/>
          <w:lang w:val="hy-AM"/>
        </w:rPr>
        <w:t xml:space="preserve">Կատարողին կտրամադրվեն </w:t>
      </w:r>
      <w:r w:rsidR="003465D8" w:rsidRPr="0087187F">
        <w:rPr>
          <w:rFonts w:ascii="GHEA Grapalat" w:hAnsi="GHEA Grapalat" w:cs="Arial"/>
          <w:noProof/>
          <w:lang w:val="hy-AM"/>
        </w:rPr>
        <w:t>մարզպետարանի</w:t>
      </w:r>
      <w:r w:rsidR="003465D8" w:rsidRPr="00253C4B">
        <w:rPr>
          <w:rFonts w:ascii="GHEA Grapalat" w:hAnsi="GHEA Grapalat" w:cs="Sylfaen"/>
          <w:noProof/>
          <w:lang w:val="hy-AM"/>
        </w:rPr>
        <w:t xml:space="preserve"> ներքին աուդիտի օրենսդրությունից բխող ներքին իրավական ակտերի օրինակները.</w:t>
      </w:r>
    </w:p>
    <w:p w:rsidR="003465D8" w:rsidRPr="0000459B" w:rsidRDefault="003465D8" w:rsidP="0000459B">
      <w:pPr>
        <w:pStyle w:val="aff3"/>
        <w:numPr>
          <w:ilvl w:val="0"/>
          <w:numId w:val="40"/>
        </w:numPr>
        <w:tabs>
          <w:tab w:val="left" w:pos="851"/>
        </w:tabs>
        <w:spacing w:line="360" w:lineRule="auto"/>
        <w:jc w:val="both"/>
        <w:rPr>
          <w:rFonts w:ascii="GHEA Grapalat" w:hAnsi="GHEA Grapalat" w:cs="Sylfaen"/>
          <w:noProof/>
          <w:lang w:val="hy-AM"/>
        </w:rPr>
      </w:pPr>
      <w:r w:rsidRPr="0000459B">
        <w:rPr>
          <w:rFonts w:ascii="GHEA Grapalat" w:hAnsi="GHEA Grapalat" w:cs="Sylfaen"/>
          <w:noProof/>
          <w:lang w:val="hy-AM"/>
        </w:rPr>
        <w:lastRenderedPageBreak/>
        <w:t xml:space="preserve">Կատարողին կտրամադրվեն </w:t>
      </w:r>
      <w:r w:rsidRPr="0000459B">
        <w:rPr>
          <w:rFonts w:ascii="GHEA Grapalat" w:hAnsi="GHEA Grapalat" w:cs="Arial"/>
          <w:noProof/>
          <w:lang w:val="hy-AM"/>
        </w:rPr>
        <w:t>մարզպետարանի</w:t>
      </w:r>
      <w:r w:rsidRPr="0000459B">
        <w:rPr>
          <w:rFonts w:ascii="GHEA Grapalat" w:hAnsi="GHEA Grapalat" w:cs="Sylfaen"/>
          <w:noProof/>
          <w:lang w:val="hy-AM"/>
        </w:rPr>
        <w:t xml:space="preserve"> տարեկան և եռամյա ռազմավարական ծրագրերը.</w:t>
      </w:r>
    </w:p>
    <w:p w:rsidR="003465D8" w:rsidRPr="00253C4B" w:rsidRDefault="003465D8" w:rsidP="0000459B">
      <w:pPr>
        <w:numPr>
          <w:ilvl w:val="0"/>
          <w:numId w:val="40"/>
        </w:numPr>
        <w:tabs>
          <w:tab w:val="left" w:pos="851"/>
        </w:tabs>
        <w:spacing w:line="360" w:lineRule="auto"/>
        <w:ind w:left="0" w:firstLine="558"/>
        <w:jc w:val="both"/>
        <w:rPr>
          <w:rFonts w:ascii="GHEA Grapalat" w:hAnsi="GHEA Grapalat" w:cs="Sylfaen"/>
          <w:noProof/>
          <w:lang w:val="hy-AM"/>
        </w:rPr>
      </w:pPr>
      <w:r w:rsidRPr="00253C4B">
        <w:rPr>
          <w:rFonts w:ascii="GHEA Grapalat" w:hAnsi="GHEA Grapalat" w:cs="Sylfaen"/>
          <w:noProof/>
          <w:lang w:val="hy-AM"/>
        </w:rPr>
        <w:t>Ներքին աուդիտի հետ կապված հարաբերությունները կարգավորվում են այդ թվում հետևյալ իրավական ակտերով.</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253C4B">
        <w:rPr>
          <w:rFonts w:ascii="GHEA Grapalat" w:hAnsi="GHEA Grapalat" w:cs="Sylfaen"/>
          <w:noProof/>
          <w:lang w:val="hy-AM"/>
        </w:rPr>
        <w:t>«Ներքին աուդիտի մասին» օրենք.</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կառավարության </w:t>
      </w:r>
      <w:r w:rsidRPr="001907B3">
        <w:rPr>
          <w:rFonts w:ascii="GHEA Grapalat" w:hAnsi="GHEA Grapalat" w:cs="Sylfaen"/>
          <w:noProof/>
          <w:lang w:val="hy-AM"/>
        </w:rPr>
        <w:t>2011 թվականի օգոստոսի 11-ի</w:t>
      </w:r>
      <w:r w:rsidRPr="00253C4B">
        <w:rPr>
          <w:rFonts w:ascii="GHEA Grapalat" w:hAnsi="GHEA Grapalat" w:cs="Sylfaen"/>
          <w:noProof/>
          <w:lang w:val="hy-AM"/>
        </w:rPr>
        <w:t xml:space="preserve"> N 1233-Ն որոշում.</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ֆինանսների նախարարի </w:t>
      </w:r>
      <w:r w:rsidRPr="001907B3">
        <w:rPr>
          <w:rFonts w:ascii="GHEA Grapalat" w:hAnsi="GHEA Grapalat" w:cs="Sylfaen"/>
          <w:noProof/>
          <w:lang w:val="hy-AM"/>
        </w:rPr>
        <w:t>2011 թվականի դեկտեմբերի 8-ի</w:t>
      </w:r>
      <w:r w:rsidRPr="00253C4B">
        <w:rPr>
          <w:rFonts w:ascii="GHEA Grapalat" w:hAnsi="GHEA Grapalat" w:cs="Sylfaen"/>
          <w:noProof/>
          <w:lang w:val="hy-AM"/>
        </w:rPr>
        <w:t>N 974-Ն հրաման.</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ֆինանսների նախարարի </w:t>
      </w:r>
      <w:r w:rsidRPr="001907B3">
        <w:rPr>
          <w:rFonts w:ascii="GHEA Grapalat" w:hAnsi="GHEA Grapalat" w:cs="Sylfaen"/>
          <w:noProof/>
          <w:lang w:val="hy-AM"/>
        </w:rPr>
        <w:t>2012 թվականի փետրվարի 17-ի</w:t>
      </w:r>
      <w:r w:rsidRPr="00253C4B">
        <w:rPr>
          <w:rFonts w:ascii="GHEA Grapalat" w:hAnsi="GHEA Grapalat" w:cs="Sylfaen"/>
          <w:noProof/>
          <w:lang w:val="hy-AM"/>
        </w:rPr>
        <w:t xml:space="preserve">N 143-Ն հրաման. </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ֆինանսների նախարարի </w:t>
      </w:r>
      <w:r w:rsidRPr="001907B3">
        <w:rPr>
          <w:rFonts w:ascii="GHEA Grapalat" w:hAnsi="GHEA Grapalat" w:cs="Sylfaen"/>
          <w:noProof/>
          <w:lang w:val="hy-AM"/>
        </w:rPr>
        <w:t>2012 թվականի փետրվարի 23-ի</w:t>
      </w:r>
      <w:r w:rsidRPr="00253C4B">
        <w:rPr>
          <w:rFonts w:ascii="GHEA Grapalat" w:hAnsi="GHEA Grapalat" w:cs="Sylfaen"/>
          <w:noProof/>
          <w:lang w:val="hy-AM"/>
        </w:rPr>
        <w:t xml:space="preserve">N 165-Ն հրաման. </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կառավարության </w:t>
      </w:r>
      <w:r w:rsidRPr="001907B3">
        <w:rPr>
          <w:rFonts w:ascii="GHEA Grapalat" w:hAnsi="GHEA Grapalat" w:cs="Sylfaen"/>
          <w:noProof/>
          <w:lang w:val="hy-AM"/>
        </w:rPr>
        <w:t>2012 թվականի մայիսի 31-ի</w:t>
      </w:r>
      <w:r w:rsidRPr="00253C4B">
        <w:rPr>
          <w:rFonts w:ascii="GHEA Grapalat" w:hAnsi="GHEA Grapalat" w:cs="Sylfaen"/>
          <w:noProof/>
          <w:lang w:val="hy-AM"/>
        </w:rPr>
        <w:t>N 732-Ն որոշում.</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ֆինանսների նախարարի </w:t>
      </w:r>
      <w:r w:rsidRPr="001907B3">
        <w:rPr>
          <w:rFonts w:ascii="GHEA Grapalat" w:hAnsi="GHEA Grapalat" w:cs="Sylfaen"/>
          <w:noProof/>
          <w:lang w:val="hy-AM"/>
        </w:rPr>
        <w:t>2012 թվականի նոյեմբերի 30-ի</w:t>
      </w:r>
      <w:r w:rsidRPr="00253C4B">
        <w:rPr>
          <w:rFonts w:ascii="GHEA Grapalat" w:hAnsi="GHEA Grapalat" w:cs="Sylfaen"/>
          <w:noProof/>
          <w:lang w:val="hy-AM"/>
        </w:rPr>
        <w:t>N 1050-Ն հրաման.</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ֆինանսների նախարարի </w:t>
      </w:r>
      <w:r w:rsidRPr="001907B3">
        <w:rPr>
          <w:rFonts w:ascii="GHEA Grapalat" w:hAnsi="GHEA Grapalat" w:cs="Sylfaen"/>
          <w:noProof/>
          <w:lang w:val="hy-AM"/>
        </w:rPr>
        <w:t>2012 թվականի դեկտեմբերի 12-ի</w:t>
      </w:r>
      <w:r w:rsidRPr="00253C4B">
        <w:rPr>
          <w:rFonts w:ascii="GHEA Grapalat" w:hAnsi="GHEA Grapalat" w:cs="Sylfaen"/>
          <w:noProof/>
          <w:lang w:val="hy-AM"/>
        </w:rPr>
        <w:t>N 1096-Ն հրաման.</w:t>
      </w:r>
    </w:p>
    <w:p w:rsidR="003465D8" w:rsidRPr="005821BA"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5821BA">
        <w:rPr>
          <w:rFonts w:ascii="GHEA Grapalat" w:hAnsi="GHEA Grapalat" w:cs="Sylfaen"/>
          <w:noProof/>
          <w:lang w:val="hy-AM"/>
        </w:rPr>
        <w:t xml:space="preserve">կառավարության </w:t>
      </w:r>
      <w:r w:rsidRPr="001907B3">
        <w:rPr>
          <w:rFonts w:ascii="GHEA Grapalat" w:hAnsi="GHEA Grapalat" w:cs="Sylfaen"/>
          <w:noProof/>
          <w:lang w:val="hy-AM"/>
        </w:rPr>
        <w:t>2013 թվականի օգոստոսի 8-ի</w:t>
      </w:r>
      <w:r w:rsidRPr="005821BA">
        <w:rPr>
          <w:rFonts w:ascii="GHEA Grapalat" w:hAnsi="GHEA Grapalat" w:cs="Sylfaen"/>
          <w:noProof/>
          <w:lang w:val="hy-AM"/>
        </w:rPr>
        <w:t xml:space="preserve"> N 896-Ն որոշում.</w:t>
      </w:r>
    </w:p>
    <w:p w:rsidR="003465D8" w:rsidRPr="005821BA"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5821BA">
        <w:rPr>
          <w:rFonts w:ascii="GHEA Grapalat" w:hAnsi="GHEA Grapalat" w:cs="Sylfaen"/>
          <w:noProof/>
          <w:lang w:val="hy-AM"/>
        </w:rPr>
        <w:t xml:space="preserve"> կառավարության </w:t>
      </w:r>
      <w:r w:rsidRPr="001907B3">
        <w:rPr>
          <w:rFonts w:ascii="GHEA Grapalat" w:hAnsi="GHEA Grapalat" w:cs="Sylfaen"/>
          <w:noProof/>
          <w:lang w:val="hy-AM"/>
        </w:rPr>
        <w:t>2013 թվականի փետրվարի 13-ի</w:t>
      </w:r>
      <w:r w:rsidRPr="005821BA">
        <w:rPr>
          <w:rFonts w:ascii="GHEA Grapalat" w:hAnsi="GHEA Grapalat" w:cs="Sylfaen"/>
          <w:noProof/>
          <w:lang w:val="hy-AM"/>
        </w:rPr>
        <w:t>N 176-Ն որոշում.</w:t>
      </w:r>
    </w:p>
    <w:p w:rsidR="003465D8" w:rsidRPr="005821BA"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5821BA">
        <w:rPr>
          <w:rFonts w:ascii="GHEA Grapalat" w:hAnsi="GHEA Grapalat" w:cs="Sylfaen"/>
          <w:noProof/>
          <w:lang w:val="hy-AM"/>
        </w:rPr>
        <w:t xml:space="preserve"> ֆինանսների նախարարի </w:t>
      </w:r>
      <w:r w:rsidRPr="001907B3">
        <w:rPr>
          <w:rFonts w:ascii="GHEA Grapalat" w:hAnsi="GHEA Grapalat" w:cs="Sylfaen"/>
          <w:noProof/>
          <w:lang w:val="hy-AM"/>
        </w:rPr>
        <w:t>2014 թվականի օգոստոսի 21-ի</w:t>
      </w:r>
      <w:r w:rsidRPr="005821BA">
        <w:rPr>
          <w:rFonts w:ascii="GHEA Grapalat" w:hAnsi="GHEA Grapalat" w:cs="Sylfaen"/>
          <w:noProof/>
          <w:lang w:val="hy-AM"/>
        </w:rPr>
        <w:t>N 541-Ն հրաման:</w:t>
      </w:r>
    </w:p>
    <w:p w:rsidR="0000459B" w:rsidRPr="00B87B6C" w:rsidRDefault="0000459B" w:rsidP="00E903EA">
      <w:pPr>
        <w:spacing w:line="360" w:lineRule="auto"/>
        <w:jc w:val="center"/>
        <w:rPr>
          <w:rFonts w:ascii="GHEA Grapalat" w:hAnsi="GHEA Grapalat" w:cs="Sylfaen"/>
          <w:b/>
          <w:i/>
          <w:noProof/>
          <w:color w:val="FF0000"/>
          <w:lang w:val="hy-AM"/>
        </w:rPr>
      </w:pPr>
    </w:p>
    <w:p w:rsidR="0081321C" w:rsidRPr="00B87B6C" w:rsidRDefault="0081321C" w:rsidP="0081321C">
      <w:pPr>
        <w:widowControl w:val="0"/>
        <w:tabs>
          <w:tab w:val="center" w:pos="4860"/>
        </w:tabs>
        <w:autoSpaceDE w:val="0"/>
        <w:autoSpaceDN w:val="0"/>
        <w:adjustRightInd w:val="0"/>
        <w:jc w:val="right"/>
        <w:rPr>
          <w:rFonts w:ascii="GHEA Grapalat" w:hAnsi="GHEA Grapalat" w:cs="TimesArmenianPSMT"/>
          <w:i/>
          <w:sz w:val="20"/>
          <w:szCs w:val="16"/>
          <w:lang w:val="hy-AM"/>
        </w:rPr>
      </w:pPr>
    </w:p>
    <w:p w:rsidR="00BD2DCD" w:rsidRPr="00BD2DCD" w:rsidRDefault="00BD2DCD" w:rsidP="0081321C">
      <w:pPr>
        <w:widowControl w:val="0"/>
        <w:tabs>
          <w:tab w:val="center" w:pos="4860"/>
        </w:tabs>
        <w:autoSpaceDE w:val="0"/>
        <w:autoSpaceDN w:val="0"/>
        <w:adjustRightInd w:val="0"/>
        <w:jc w:val="right"/>
        <w:rPr>
          <w:rFonts w:ascii="GHEA Grapalat" w:hAnsi="GHEA Grapalat" w:cs="TimesArmenianPSMT"/>
          <w:i/>
          <w:sz w:val="20"/>
          <w:szCs w:val="16"/>
          <w:lang w:val="hy-AM"/>
        </w:rPr>
      </w:pPr>
    </w:p>
    <w:p w:rsidR="00BD2DCD" w:rsidRPr="00893BA7" w:rsidRDefault="00BD2DCD" w:rsidP="0081321C">
      <w:pPr>
        <w:widowControl w:val="0"/>
        <w:tabs>
          <w:tab w:val="center" w:pos="4860"/>
        </w:tabs>
        <w:autoSpaceDE w:val="0"/>
        <w:autoSpaceDN w:val="0"/>
        <w:adjustRightInd w:val="0"/>
        <w:jc w:val="right"/>
        <w:rPr>
          <w:rFonts w:ascii="GHEA Grapalat" w:hAnsi="GHEA Grapalat" w:cs="TimesArmenianPSMT"/>
          <w:i/>
          <w:sz w:val="20"/>
          <w:szCs w:val="16"/>
          <w:lang w:val="hy-AM"/>
        </w:rPr>
      </w:pPr>
    </w:p>
    <w:p w:rsidR="0081321C" w:rsidRPr="00772C6C" w:rsidRDefault="0081321C" w:rsidP="0081321C">
      <w:pPr>
        <w:widowControl w:val="0"/>
        <w:tabs>
          <w:tab w:val="center" w:pos="4860"/>
        </w:tabs>
        <w:autoSpaceDE w:val="0"/>
        <w:autoSpaceDN w:val="0"/>
        <w:adjustRightInd w:val="0"/>
        <w:jc w:val="right"/>
        <w:rPr>
          <w:rFonts w:ascii="GHEA Grapalat" w:hAnsi="GHEA Grapalat" w:cs="TimesArmenianPSMT"/>
          <w:i/>
          <w:sz w:val="20"/>
          <w:szCs w:val="16"/>
          <w:lang w:val="hy-AM"/>
        </w:rPr>
      </w:pPr>
      <w:r w:rsidRPr="00772C6C">
        <w:rPr>
          <w:rFonts w:ascii="GHEA Grapalat" w:hAnsi="GHEA Grapalat" w:cs="TimesArmenianPSMT"/>
          <w:i/>
          <w:sz w:val="20"/>
          <w:szCs w:val="16"/>
          <w:lang w:val="hy-AM"/>
        </w:rPr>
        <w:t xml:space="preserve">Հավելված 1 </w:t>
      </w:r>
    </w:p>
    <w:p w:rsidR="0081321C" w:rsidRPr="00772C6C" w:rsidRDefault="0081321C" w:rsidP="0081321C">
      <w:pPr>
        <w:widowControl w:val="0"/>
        <w:tabs>
          <w:tab w:val="center" w:pos="4860"/>
        </w:tabs>
        <w:autoSpaceDE w:val="0"/>
        <w:autoSpaceDN w:val="0"/>
        <w:adjustRightInd w:val="0"/>
        <w:jc w:val="right"/>
        <w:rPr>
          <w:rFonts w:ascii="GHEA Grapalat" w:hAnsi="GHEA Grapalat" w:cs="TimesArmenianPSMT"/>
          <w:i/>
          <w:sz w:val="20"/>
          <w:szCs w:val="16"/>
          <w:lang w:val="hy-AM"/>
        </w:rPr>
      </w:pPr>
      <w:r w:rsidRPr="00772C6C">
        <w:rPr>
          <w:rFonts w:ascii="GHEA Grapalat" w:hAnsi="GHEA Grapalat" w:cs="TimesArmenianPSMT"/>
          <w:i/>
          <w:sz w:val="20"/>
          <w:szCs w:val="16"/>
          <w:lang w:val="hy-AM"/>
        </w:rPr>
        <w:t>Տեխնիկական բնութագրի</w:t>
      </w:r>
    </w:p>
    <w:p w:rsidR="0081321C" w:rsidRPr="00772C6C" w:rsidRDefault="0081321C" w:rsidP="0081321C">
      <w:pPr>
        <w:widowControl w:val="0"/>
        <w:tabs>
          <w:tab w:val="center" w:pos="4860"/>
        </w:tabs>
        <w:autoSpaceDE w:val="0"/>
        <w:autoSpaceDN w:val="0"/>
        <w:adjustRightInd w:val="0"/>
        <w:jc w:val="right"/>
        <w:rPr>
          <w:rFonts w:ascii="GHEA Grapalat" w:hAnsi="GHEA Grapalat" w:cs="TimesArmenianPSMT"/>
          <w:i/>
          <w:sz w:val="20"/>
          <w:szCs w:val="16"/>
          <w:lang w:val="hy-AM"/>
        </w:rPr>
      </w:pPr>
      <w:r w:rsidRPr="00772C6C">
        <w:rPr>
          <w:rFonts w:ascii="GHEA Grapalat" w:hAnsi="GHEA Grapalat" w:cs="TimesArmenianPSMT"/>
          <w:i/>
          <w:sz w:val="20"/>
          <w:szCs w:val="16"/>
          <w:lang w:val="hy-AM"/>
        </w:rPr>
        <w:t xml:space="preserve"> </w:t>
      </w:r>
    </w:p>
    <w:p w:rsidR="0081321C" w:rsidRPr="00772C6C" w:rsidRDefault="0081321C" w:rsidP="0081321C">
      <w:pPr>
        <w:ind w:firstLine="375"/>
        <w:jc w:val="center"/>
        <w:rPr>
          <w:rFonts w:ascii="GHEA Grapalat" w:hAnsi="GHEA Grapalat"/>
          <w:b/>
          <w:bCs/>
          <w:lang w:val="hy-AM"/>
        </w:rPr>
      </w:pPr>
      <w:r w:rsidRPr="00772C6C">
        <w:rPr>
          <w:rFonts w:ascii="GHEA Grapalat" w:hAnsi="GHEA Grapalat"/>
          <w:b/>
          <w:bCs/>
          <w:lang w:val="hy-AM"/>
        </w:rPr>
        <w:t>Ց Ա Ն Կ</w:t>
      </w:r>
    </w:p>
    <w:p w:rsidR="0081321C" w:rsidRPr="00772C6C" w:rsidRDefault="0081321C" w:rsidP="0081321C">
      <w:pPr>
        <w:pStyle w:val="ad"/>
        <w:tabs>
          <w:tab w:val="left" w:pos="0"/>
          <w:tab w:val="left" w:pos="327"/>
          <w:tab w:val="left" w:pos="720"/>
        </w:tabs>
        <w:ind w:hanging="18"/>
        <w:jc w:val="center"/>
        <w:rPr>
          <w:rFonts w:ascii="GHEA Grapalat" w:hAnsi="GHEA Grapalat" w:cs="Sylfaen"/>
          <w:b/>
          <w:sz w:val="24"/>
          <w:szCs w:val="24"/>
          <w:lang w:val="hy-AM"/>
        </w:rPr>
      </w:pPr>
      <w:r w:rsidRPr="00772C6C">
        <w:rPr>
          <w:rFonts w:ascii="GHEA Grapalat" w:hAnsi="GHEA Grapalat" w:cs="Sylfaen"/>
          <w:b/>
          <w:sz w:val="24"/>
          <w:szCs w:val="24"/>
          <w:lang w:val="hy-AM"/>
        </w:rPr>
        <w:t xml:space="preserve">Հաշվետու ժամանակահատվածում Պատվիրատուի ներքին աուդիտի </w:t>
      </w:r>
    </w:p>
    <w:p w:rsidR="0081321C" w:rsidRPr="00772C6C" w:rsidRDefault="0081321C" w:rsidP="0081321C">
      <w:pPr>
        <w:pStyle w:val="ad"/>
        <w:tabs>
          <w:tab w:val="left" w:pos="0"/>
          <w:tab w:val="left" w:pos="327"/>
          <w:tab w:val="left" w:pos="720"/>
        </w:tabs>
        <w:ind w:hanging="18"/>
        <w:jc w:val="center"/>
        <w:rPr>
          <w:rFonts w:ascii="GHEA Grapalat" w:hAnsi="GHEA Grapalat" w:cs="Sylfaen"/>
          <w:b/>
          <w:sz w:val="24"/>
          <w:szCs w:val="24"/>
          <w:lang w:val="hy-AM"/>
        </w:rPr>
      </w:pPr>
      <w:r w:rsidRPr="00772C6C">
        <w:rPr>
          <w:rFonts w:ascii="GHEA Grapalat" w:hAnsi="GHEA Grapalat" w:cs="Sylfaen"/>
          <w:b/>
          <w:sz w:val="24"/>
          <w:szCs w:val="24"/>
          <w:lang w:val="hy-AM"/>
        </w:rPr>
        <w:t xml:space="preserve">ենթակա միավորների </w:t>
      </w:r>
    </w:p>
    <w:p w:rsidR="003465D8" w:rsidRPr="0081321C" w:rsidRDefault="003465D8" w:rsidP="0081321C">
      <w:pPr>
        <w:spacing w:line="360" w:lineRule="auto"/>
        <w:rPr>
          <w:rFonts w:ascii="GHEA Grapalat" w:hAnsi="GHEA Grapalat" w:cs="Sylfaen"/>
          <w:noProof/>
          <w:lang w:val="hy-AM"/>
        </w:rPr>
      </w:pPr>
    </w:p>
    <w:tbl>
      <w:tblPr>
        <w:tblpPr w:leftFromText="180" w:rightFromText="180" w:horzAnchor="margin" w:tblpXSpec="center" w:tblpY="10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387"/>
        <w:gridCol w:w="2325"/>
      </w:tblGrid>
      <w:tr w:rsidR="00205500" w:rsidRPr="0039466B" w:rsidTr="00BC2F7C">
        <w:trPr>
          <w:trHeight w:val="533"/>
        </w:trPr>
        <w:tc>
          <w:tcPr>
            <w:tcW w:w="817" w:type="dxa"/>
            <w:shd w:val="clear" w:color="auto" w:fill="BFBFBF"/>
          </w:tcPr>
          <w:p w:rsidR="00205500" w:rsidRPr="0006502C" w:rsidRDefault="00205500" w:rsidP="00BC2F7C">
            <w:pPr>
              <w:jc w:val="center"/>
              <w:rPr>
                <w:rFonts w:ascii="GHEA Grapalat" w:hAnsi="GHEA Grapalat"/>
                <w:color w:val="000000"/>
                <w:sz w:val="20"/>
                <w:szCs w:val="20"/>
              </w:rPr>
            </w:pPr>
            <w:r w:rsidRPr="0006502C">
              <w:rPr>
                <w:rFonts w:ascii="GHEA Grapalat" w:hAnsi="GHEA Grapalat"/>
                <w:color w:val="000000"/>
                <w:sz w:val="20"/>
                <w:szCs w:val="20"/>
              </w:rPr>
              <w:lastRenderedPageBreak/>
              <w:t xml:space="preserve">N </w:t>
            </w:r>
          </w:p>
          <w:p w:rsidR="00205500" w:rsidRPr="0006502C" w:rsidRDefault="00205500" w:rsidP="00BC2F7C">
            <w:pPr>
              <w:jc w:val="center"/>
              <w:rPr>
                <w:rFonts w:ascii="GHEA Grapalat" w:hAnsi="GHEA Grapalat" w:cs="Sylfaen"/>
                <w:b/>
                <w:noProof/>
                <w:sz w:val="20"/>
                <w:szCs w:val="20"/>
                <w:lang w:val="hy-AM"/>
              </w:rPr>
            </w:pPr>
          </w:p>
        </w:tc>
        <w:tc>
          <w:tcPr>
            <w:tcW w:w="5387" w:type="dxa"/>
            <w:shd w:val="clear" w:color="auto" w:fill="BFBFBF"/>
          </w:tcPr>
          <w:p w:rsidR="00205500" w:rsidRPr="0006502C" w:rsidRDefault="00205500" w:rsidP="00BC2F7C">
            <w:pPr>
              <w:jc w:val="center"/>
              <w:rPr>
                <w:rFonts w:ascii="GHEA Grapalat" w:hAnsi="GHEA Grapalat" w:cs="Sylfaen"/>
                <w:b/>
                <w:noProof/>
                <w:sz w:val="20"/>
                <w:szCs w:val="20"/>
                <w:lang w:val="hy-AM"/>
              </w:rPr>
            </w:pPr>
            <w:r w:rsidRPr="0006502C">
              <w:rPr>
                <w:rFonts w:ascii="GHEA Grapalat" w:hAnsi="GHEA Grapalat" w:cs="Sylfaen"/>
                <w:b/>
                <w:noProof/>
                <w:sz w:val="20"/>
                <w:szCs w:val="20"/>
                <w:lang w:val="hy-AM"/>
              </w:rPr>
              <w:t>Անվանում</w:t>
            </w:r>
          </w:p>
        </w:tc>
        <w:tc>
          <w:tcPr>
            <w:tcW w:w="2325" w:type="dxa"/>
            <w:shd w:val="clear" w:color="auto" w:fill="BFBFBF"/>
          </w:tcPr>
          <w:p w:rsidR="00205500" w:rsidRPr="0006502C" w:rsidRDefault="00205500" w:rsidP="00BC2F7C">
            <w:pPr>
              <w:jc w:val="center"/>
              <w:rPr>
                <w:rFonts w:ascii="GHEA Grapalat" w:hAnsi="GHEA Grapalat"/>
                <w:b/>
                <w:bCs/>
                <w:sz w:val="20"/>
                <w:szCs w:val="20"/>
                <w:lang w:val="es-ES"/>
              </w:rPr>
            </w:pPr>
            <w:r w:rsidRPr="0006502C">
              <w:rPr>
                <w:rFonts w:ascii="GHEA Grapalat" w:hAnsi="GHEA Grapalat"/>
                <w:b/>
                <w:bCs/>
                <w:sz w:val="20"/>
                <w:szCs w:val="20"/>
                <w:lang w:val="es-ES"/>
              </w:rPr>
              <w:t>Ընդհանուր գինը</w:t>
            </w:r>
          </w:p>
          <w:p w:rsidR="00205500" w:rsidRPr="0006502C" w:rsidRDefault="00205500" w:rsidP="00BC2F7C">
            <w:pPr>
              <w:jc w:val="center"/>
              <w:rPr>
                <w:rFonts w:ascii="GHEA Grapalat" w:hAnsi="GHEA Grapalat" w:cs="Sylfaen"/>
                <w:b/>
                <w:noProof/>
                <w:sz w:val="20"/>
                <w:szCs w:val="20"/>
                <w:lang w:val="hy-AM"/>
              </w:rPr>
            </w:pPr>
            <w:r w:rsidRPr="0006502C">
              <w:rPr>
                <w:rFonts w:ascii="GHEA Grapalat" w:hAnsi="GHEA Grapalat"/>
                <w:b/>
                <w:bCs/>
                <w:sz w:val="20"/>
                <w:szCs w:val="20"/>
                <w:lang w:val="es-ES"/>
              </w:rPr>
              <w:t xml:space="preserve"> /տառերով և թվերով/</w:t>
            </w:r>
          </w:p>
        </w:tc>
      </w:tr>
      <w:tr w:rsidR="006E1F6F" w:rsidRPr="0006502C" w:rsidTr="00123B14">
        <w:tc>
          <w:tcPr>
            <w:tcW w:w="817" w:type="dxa"/>
            <w:shd w:val="clear" w:color="auto" w:fill="auto"/>
          </w:tcPr>
          <w:p w:rsidR="006E1F6F" w:rsidRPr="0006502C" w:rsidRDefault="006E1F6F" w:rsidP="00BC2F7C">
            <w:pPr>
              <w:jc w:val="both"/>
              <w:rPr>
                <w:rFonts w:ascii="GHEA Grapalat" w:hAnsi="GHEA Grapalat" w:cs="Sylfaen"/>
                <w:noProof/>
                <w:sz w:val="20"/>
                <w:szCs w:val="20"/>
              </w:rPr>
            </w:pPr>
            <w:r>
              <w:rPr>
                <w:rFonts w:ascii="GHEA Grapalat" w:hAnsi="GHEA Grapalat" w:cs="Sylfaen"/>
                <w:noProof/>
                <w:sz w:val="20"/>
                <w:szCs w:val="20"/>
              </w:rPr>
              <w:t>1</w:t>
            </w:r>
          </w:p>
        </w:tc>
        <w:tc>
          <w:tcPr>
            <w:tcW w:w="5387" w:type="dxa"/>
            <w:shd w:val="clear" w:color="auto" w:fill="auto"/>
            <w:vAlign w:val="center"/>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Հրազդանի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բժշկական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կենտրոն</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փակ</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բաժնետիրական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ընկերություն</w:t>
            </w:r>
            <w:proofErr w:type="spellEnd"/>
          </w:p>
        </w:tc>
        <w:tc>
          <w:tcPr>
            <w:tcW w:w="2325" w:type="dxa"/>
            <w:shd w:val="clear" w:color="auto" w:fill="auto"/>
          </w:tcPr>
          <w:p w:rsidR="006E1F6F" w:rsidRPr="00643287" w:rsidRDefault="006E1F6F" w:rsidP="00643287">
            <w:pPr>
              <w:jc w:val="both"/>
              <w:rPr>
                <w:rFonts w:ascii="GHEA Mariam" w:hAnsi="GHEA Mariam" w:cs="Calibri"/>
                <w:color w:val="000000"/>
                <w:sz w:val="18"/>
                <w:szCs w:val="18"/>
              </w:rPr>
            </w:pPr>
          </w:p>
        </w:tc>
      </w:tr>
      <w:tr w:rsidR="006E1F6F" w:rsidRPr="0006502C" w:rsidTr="00EB72F8">
        <w:tc>
          <w:tcPr>
            <w:tcW w:w="817" w:type="dxa"/>
            <w:shd w:val="clear" w:color="auto" w:fill="auto"/>
          </w:tcPr>
          <w:p w:rsidR="006E1F6F" w:rsidRPr="0006502C" w:rsidRDefault="006E1F6F" w:rsidP="00BC2F7C">
            <w:pPr>
              <w:jc w:val="both"/>
              <w:rPr>
                <w:rFonts w:ascii="GHEA Grapalat" w:hAnsi="GHEA Grapalat" w:cs="Sylfaen"/>
                <w:noProof/>
                <w:sz w:val="20"/>
                <w:szCs w:val="20"/>
              </w:rPr>
            </w:pPr>
            <w:r>
              <w:rPr>
                <w:rFonts w:ascii="GHEA Grapalat" w:hAnsi="GHEA Grapalat" w:cs="Sylfaen"/>
                <w:noProof/>
                <w:sz w:val="20"/>
                <w:szCs w:val="20"/>
              </w:rPr>
              <w:t>2</w:t>
            </w:r>
          </w:p>
        </w:tc>
        <w:tc>
          <w:tcPr>
            <w:tcW w:w="5387" w:type="dxa"/>
            <w:shd w:val="clear" w:color="auto" w:fill="auto"/>
            <w:vAlign w:val="center"/>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Հրազդանի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Վիլիամ</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Սարոյանի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անվան</w:t>
            </w:r>
            <w:proofErr w:type="spellEnd"/>
            <w:r w:rsidRPr="006E1F6F">
              <w:rPr>
                <w:rFonts w:ascii="GHEA Mariam" w:hAnsi="GHEA Mariam" w:cs="Calibri"/>
                <w:bCs/>
                <w:color w:val="000000"/>
                <w:sz w:val="18"/>
                <w:szCs w:val="18"/>
              </w:rPr>
              <w:t xml:space="preserve"> N 11 </w:t>
            </w:r>
            <w:proofErr w:type="spellStart"/>
            <w:r w:rsidRPr="006E1F6F">
              <w:rPr>
                <w:rFonts w:ascii="GHEA Mariam" w:hAnsi="GHEA Mariam" w:cs="Calibri"/>
                <w:bCs/>
                <w:color w:val="000000"/>
                <w:sz w:val="18"/>
                <w:szCs w:val="18"/>
              </w:rPr>
              <w:t>հիմնական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Pr="0006502C" w:rsidRDefault="006E1F6F" w:rsidP="00BC2F7C">
            <w:pPr>
              <w:jc w:val="both"/>
              <w:rPr>
                <w:rFonts w:ascii="GHEA Grapalat" w:hAnsi="GHEA Grapalat" w:cs="Sylfaen"/>
                <w:noProof/>
                <w:sz w:val="20"/>
                <w:szCs w:val="20"/>
              </w:rPr>
            </w:pPr>
            <w:r>
              <w:rPr>
                <w:rFonts w:ascii="GHEA Grapalat" w:hAnsi="GHEA Grapalat" w:cs="Sylfaen"/>
                <w:noProof/>
                <w:sz w:val="20"/>
                <w:szCs w:val="20"/>
              </w:rPr>
              <w:t>3</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Սոլակի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առողջության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առաջնային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պահպանման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կենտրոն</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Pr="0006502C" w:rsidRDefault="006E1F6F" w:rsidP="00BC2F7C">
            <w:pPr>
              <w:jc w:val="both"/>
              <w:rPr>
                <w:rFonts w:ascii="GHEA Grapalat" w:hAnsi="GHEA Grapalat" w:cs="Sylfaen"/>
                <w:noProof/>
                <w:sz w:val="20"/>
                <w:szCs w:val="20"/>
              </w:rPr>
            </w:pPr>
            <w:r>
              <w:rPr>
                <w:rFonts w:ascii="GHEA Grapalat" w:hAnsi="GHEA Grapalat" w:cs="Sylfaen"/>
                <w:noProof/>
                <w:sz w:val="20"/>
                <w:szCs w:val="20"/>
              </w:rPr>
              <w:t>4</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Քաղսիի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միջնակարգ</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Pr="0006502C" w:rsidRDefault="006E1F6F" w:rsidP="00BC2F7C">
            <w:pPr>
              <w:jc w:val="both"/>
              <w:rPr>
                <w:rFonts w:ascii="GHEA Grapalat" w:hAnsi="GHEA Grapalat" w:cs="Sylfaen"/>
                <w:noProof/>
                <w:sz w:val="20"/>
                <w:szCs w:val="20"/>
              </w:rPr>
            </w:pPr>
            <w:r>
              <w:rPr>
                <w:rFonts w:ascii="GHEA Grapalat" w:hAnsi="GHEA Grapalat" w:cs="Sylfaen"/>
                <w:noProof/>
                <w:sz w:val="20"/>
                <w:szCs w:val="20"/>
              </w:rPr>
              <w:t>5</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Առինջի</w:t>
            </w:r>
            <w:proofErr w:type="spellEnd"/>
            <w:r w:rsidRPr="006E1F6F">
              <w:rPr>
                <w:rFonts w:ascii="GHEA Mariam" w:hAnsi="GHEA Mariam" w:cs="Calibri"/>
                <w:bCs/>
                <w:color w:val="000000"/>
                <w:sz w:val="18"/>
                <w:szCs w:val="18"/>
              </w:rPr>
              <w:t xml:space="preserve"> Ն. </w:t>
            </w:r>
            <w:proofErr w:type="spellStart"/>
            <w:r w:rsidRPr="006E1F6F">
              <w:rPr>
                <w:rFonts w:ascii="GHEA Mariam" w:hAnsi="GHEA Mariam" w:cs="Calibri"/>
                <w:bCs/>
                <w:color w:val="000000"/>
                <w:sz w:val="18"/>
                <w:szCs w:val="18"/>
              </w:rPr>
              <w:t>Ծառուկյանի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անվան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միջնակարգ</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bookmarkStart w:id="0" w:name="_GoBack"/>
            <w:bookmarkEnd w:id="0"/>
          </w:p>
        </w:tc>
      </w:tr>
      <w:tr w:rsidR="006E1F6F" w:rsidRPr="0006502C" w:rsidTr="00123B14">
        <w:tc>
          <w:tcPr>
            <w:tcW w:w="817" w:type="dxa"/>
            <w:shd w:val="clear" w:color="auto" w:fill="auto"/>
          </w:tcPr>
          <w:p w:rsidR="006E1F6F" w:rsidRPr="0006502C" w:rsidRDefault="006E1F6F" w:rsidP="00BC2F7C">
            <w:pPr>
              <w:jc w:val="both"/>
              <w:rPr>
                <w:rFonts w:ascii="GHEA Grapalat" w:hAnsi="GHEA Grapalat" w:cs="Sylfaen"/>
                <w:noProof/>
                <w:sz w:val="20"/>
                <w:szCs w:val="20"/>
              </w:rPr>
            </w:pPr>
            <w:r>
              <w:rPr>
                <w:rFonts w:ascii="GHEA Grapalat" w:hAnsi="GHEA Grapalat" w:cs="Sylfaen"/>
                <w:noProof/>
                <w:sz w:val="20"/>
                <w:szCs w:val="20"/>
              </w:rPr>
              <w:t>6</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Քաղսիի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առողջության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առաջնային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պահպանման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կենտրոն</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Pr="0006502C" w:rsidRDefault="006E1F6F" w:rsidP="00BC2F7C">
            <w:pPr>
              <w:jc w:val="both"/>
              <w:rPr>
                <w:rFonts w:ascii="GHEA Grapalat" w:hAnsi="GHEA Grapalat" w:cs="Sylfaen"/>
                <w:noProof/>
                <w:sz w:val="20"/>
                <w:szCs w:val="20"/>
              </w:rPr>
            </w:pPr>
            <w:r>
              <w:rPr>
                <w:rFonts w:ascii="GHEA Grapalat" w:hAnsi="GHEA Grapalat" w:cs="Sylfaen"/>
                <w:noProof/>
                <w:sz w:val="20"/>
                <w:szCs w:val="20"/>
              </w:rPr>
              <w:t>7</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Հրազդանի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Հ.Պարոնյանի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անվան</w:t>
            </w:r>
            <w:proofErr w:type="spellEnd"/>
            <w:r w:rsidRPr="006E1F6F">
              <w:rPr>
                <w:rFonts w:ascii="GHEA Mariam" w:hAnsi="GHEA Mariam" w:cs="Calibri"/>
                <w:bCs/>
                <w:color w:val="000000"/>
                <w:sz w:val="18"/>
                <w:szCs w:val="18"/>
              </w:rPr>
              <w:t xml:space="preserve"> N 12 </w:t>
            </w:r>
            <w:proofErr w:type="spellStart"/>
            <w:r w:rsidRPr="006E1F6F">
              <w:rPr>
                <w:rFonts w:ascii="GHEA Mariam" w:hAnsi="GHEA Mariam" w:cs="Calibri"/>
                <w:bCs/>
                <w:color w:val="000000"/>
                <w:sz w:val="18"/>
                <w:szCs w:val="18"/>
              </w:rPr>
              <w:t>հիմնական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Pr="0006502C" w:rsidRDefault="006E1F6F" w:rsidP="00BC2F7C">
            <w:pPr>
              <w:jc w:val="both"/>
              <w:rPr>
                <w:rFonts w:ascii="GHEA Grapalat" w:hAnsi="GHEA Grapalat" w:cs="Sylfaen"/>
                <w:noProof/>
                <w:sz w:val="20"/>
                <w:szCs w:val="20"/>
              </w:rPr>
            </w:pPr>
            <w:r>
              <w:rPr>
                <w:rFonts w:ascii="GHEA Grapalat" w:hAnsi="GHEA Grapalat" w:cs="Sylfaen"/>
                <w:noProof/>
                <w:sz w:val="20"/>
                <w:szCs w:val="20"/>
              </w:rPr>
              <w:t>8</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Աբովյանի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Ն.Վանյանի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անվան</w:t>
            </w:r>
            <w:proofErr w:type="spellEnd"/>
            <w:r w:rsidRPr="006E1F6F">
              <w:rPr>
                <w:rFonts w:ascii="GHEA Mariam" w:hAnsi="GHEA Mariam" w:cs="Calibri"/>
                <w:bCs/>
                <w:color w:val="000000"/>
                <w:sz w:val="18"/>
                <w:szCs w:val="18"/>
              </w:rPr>
              <w:t xml:space="preserve"> N 5 </w:t>
            </w:r>
            <w:proofErr w:type="spellStart"/>
            <w:r w:rsidRPr="006E1F6F">
              <w:rPr>
                <w:rFonts w:ascii="GHEA Mariam" w:hAnsi="GHEA Mariam" w:cs="Calibri"/>
                <w:bCs/>
                <w:color w:val="000000"/>
                <w:sz w:val="18"/>
                <w:szCs w:val="18"/>
              </w:rPr>
              <w:t>հիմնական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Pr="0006502C" w:rsidRDefault="006E1F6F" w:rsidP="00BC2F7C">
            <w:pPr>
              <w:jc w:val="both"/>
              <w:rPr>
                <w:rFonts w:ascii="GHEA Grapalat" w:hAnsi="GHEA Grapalat" w:cs="Sylfaen"/>
                <w:noProof/>
                <w:sz w:val="20"/>
                <w:szCs w:val="20"/>
              </w:rPr>
            </w:pPr>
            <w:r>
              <w:rPr>
                <w:rFonts w:ascii="GHEA Grapalat" w:hAnsi="GHEA Grapalat" w:cs="Sylfaen"/>
                <w:noProof/>
                <w:sz w:val="20"/>
                <w:szCs w:val="20"/>
              </w:rPr>
              <w:t>9</w:t>
            </w:r>
          </w:p>
        </w:tc>
        <w:tc>
          <w:tcPr>
            <w:tcW w:w="5387" w:type="dxa"/>
            <w:shd w:val="clear" w:color="auto" w:fill="auto"/>
            <w:vAlign w:val="center"/>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Նաիրիի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բժշկական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կենտրոն</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փակ</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բաժնետիրական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ընկերություն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Pr="0006502C" w:rsidRDefault="006E1F6F" w:rsidP="00BC2F7C">
            <w:pPr>
              <w:jc w:val="both"/>
              <w:rPr>
                <w:rFonts w:ascii="GHEA Grapalat" w:hAnsi="GHEA Grapalat" w:cs="Sylfaen"/>
                <w:noProof/>
                <w:sz w:val="20"/>
                <w:szCs w:val="20"/>
              </w:rPr>
            </w:pPr>
            <w:r>
              <w:rPr>
                <w:rFonts w:ascii="GHEA Grapalat" w:hAnsi="GHEA Grapalat" w:cs="Sylfaen"/>
                <w:noProof/>
                <w:sz w:val="20"/>
                <w:szCs w:val="20"/>
              </w:rPr>
              <w:t>10</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Արգելի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առողջության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կենտրոն</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EB72F8">
        <w:tc>
          <w:tcPr>
            <w:tcW w:w="817" w:type="dxa"/>
            <w:shd w:val="clear" w:color="auto" w:fill="auto"/>
          </w:tcPr>
          <w:p w:rsidR="006E1F6F" w:rsidRPr="0006502C" w:rsidRDefault="006E1F6F" w:rsidP="005272B1">
            <w:pPr>
              <w:jc w:val="both"/>
              <w:rPr>
                <w:rFonts w:ascii="GHEA Grapalat" w:hAnsi="GHEA Grapalat" w:cs="Sylfaen"/>
                <w:noProof/>
                <w:sz w:val="20"/>
                <w:szCs w:val="20"/>
              </w:rPr>
            </w:pPr>
            <w:r>
              <w:rPr>
                <w:rFonts w:ascii="GHEA Grapalat" w:hAnsi="GHEA Grapalat" w:cs="Sylfaen"/>
                <w:noProof/>
                <w:sz w:val="20"/>
                <w:szCs w:val="20"/>
              </w:rPr>
              <w:t>11</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Զառի</w:t>
            </w:r>
            <w:proofErr w:type="spellEnd"/>
            <w:r w:rsidRPr="006E1F6F">
              <w:rPr>
                <w:rFonts w:ascii="GHEA Mariam" w:hAnsi="GHEA Mariam" w:cs="Calibri"/>
                <w:bCs/>
                <w:color w:val="000000"/>
                <w:sz w:val="18"/>
                <w:szCs w:val="18"/>
              </w:rPr>
              <w:t xml:space="preserve"> Ժ. </w:t>
            </w:r>
            <w:proofErr w:type="spellStart"/>
            <w:r w:rsidRPr="006E1F6F">
              <w:rPr>
                <w:rFonts w:ascii="GHEA Mariam" w:hAnsi="GHEA Mariam" w:cs="Calibri"/>
                <w:bCs/>
                <w:color w:val="000000"/>
                <w:sz w:val="18"/>
                <w:szCs w:val="18"/>
              </w:rPr>
              <w:t>Սարգսյանի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անվան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միջնակարգ</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EB72F8">
        <w:tc>
          <w:tcPr>
            <w:tcW w:w="817" w:type="dxa"/>
            <w:shd w:val="clear" w:color="auto" w:fill="auto"/>
          </w:tcPr>
          <w:p w:rsidR="006E1F6F" w:rsidRPr="0006502C" w:rsidRDefault="006E1F6F" w:rsidP="005272B1">
            <w:pPr>
              <w:jc w:val="both"/>
              <w:rPr>
                <w:rFonts w:ascii="GHEA Grapalat" w:hAnsi="GHEA Grapalat" w:cs="Sylfaen"/>
                <w:noProof/>
                <w:sz w:val="20"/>
                <w:szCs w:val="20"/>
              </w:rPr>
            </w:pPr>
            <w:r>
              <w:rPr>
                <w:rFonts w:ascii="GHEA Grapalat" w:hAnsi="GHEA Grapalat" w:cs="Sylfaen"/>
                <w:noProof/>
                <w:sz w:val="20"/>
                <w:szCs w:val="20"/>
              </w:rPr>
              <w:t>12</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Ծաղկաձորի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բժշկական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ամբուլատորիա</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EB72F8">
        <w:tc>
          <w:tcPr>
            <w:tcW w:w="817" w:type="dxa"/>
            <w:shd w:val="clear" w:color="auto" w:fill="auto"/>
          </w:tcPr>
          <w:p w:rsidR="006E1F6F" w:rsidRPr="0006502C" w:rsidRDefault="006E1F6F" w:rsidP="005272B1">
            <w:pPr>
              <w:jc w:val="both"/>
              <w:rPr>
                <w:rFonts w:ascii="GHEA Grapalat" w:hAnsi="GHEA Grapalat" w:cs="Sylfaen"/>
                <w:noProof/>
                <w:sz w:val="20"/>
                <w:szCs w:val="20"/>
              </w:rPr>
            </w:pPr>
            <w:r>
              <w:rPr>
                <w:rFonts w:ascii="GHEA Grapalat" w:hAnsi="GHEA Grapalat" w:cs="Sylfaen"/>
                <w:noProof/>
                <w:sz w:val="20"/>
                <w:szCs w:val="20"/>
              </w:rPr>
              <w:t>13</w:t>
            </w:r>
          </w:p>
        </w:tc>
        <w:tc>
          <w:tcPr>
            <w:tcW w:w="5387" w:type="dxa"/>
            <w:shd w:val="clear" w:color="auto" w:fill="auto"/>
            <w:vAlign w:val="center"/>
          </w:tcPr>
          <w:p w:rsidR="006E1F6F" w:rsidRPr="006E1F6F" w:rsidRDefault="006E1F6F">
            <w:pPr>
              <w:jc w:val="center"/>
              <w:rPr>
                <w:rFonts w:ascii="GHEA Mariam" w:hAnsi="GHEA Mariam" w:cs="Calibri"/>
                <w:bCs/>
                <w:sz w:val="18"/>
                <w:szCs w:val="18"/>
              </w:rPr>
            </w:pPr>
            <w:r w:rsidRPr="006E1F6F">
              <w:rPr>
                <w:rFonts w:ascii="GHEA Mariam" w:hAnsi="GHEA Mariam" w:cs="Calibri"/>
                <w:bCs/>
                <w:sz w:val="18"/>
                <w:szCs w:val="18"/>
              </w:rPr>
              <w:t>&lt;&lt;</w:t>
            </w:r>
            <w:proofErr w:type="spellStart"/>
            <w:r w:rsidRPr="006E1F6F">
              <w:rPr>
                <w:rFonts w:ascii="GHEA Mariam" w:hAnsi="GHEA Mariam" w:cs="Calibri"/>
                <w:bCs/>
                <w:sz w:val="18"/>
                <w:szCs w:val="18"/>
              </w:rPr>
              <w:t>Կոտայքի</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Ս.Վարդանյանի</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անվան</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միջնակարգ</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դպրոց</w:t>
            </w:r>
            <w:proofErr w:type="spellEnd"/>
            <w:r w:rsidRPr="006E1F6F">
              <w:rPr>
                <w:rFonts w:ascii="GHEA Mariam" w:hAnsi="GHEA Mariam" w:cs="Calibri"/>
                <w:bCs/>
                <w:sz w:val="18"/>
                <w:szCs w:val="18"/>
              </w:rPr>
              <w:t xml:space="preserve">&gt;&gt; </w:t>
            </w:r>
            <w:proofErr w:type="spellStart"/>
            <w:r w:rsidRPr="006E1F6F">
              <w:rPr>
                <w:rFonts w:ascii="GHEA Mariam" w:hAnsi="GHEA Mariam" w:cs="Calibri"/>
                <w:bCs/>
                <w:sz w:val="18"/>
                <w:szCs w:val="18"/>
              </w:rPr>
              <w:t>պետական</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ոչ</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առևտրային</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Pr="0006502C" w:rsidRDefault="006E1F6F" w:rsidP="005272B1">
            <w:pPr>
              <w:jc w:val="both"/>
              <w:rPr>
                <w:rFonts w:ascii="GHEA Grapalat" w:hAnsi="GHEA Grapalat" w:cs="Sylfaen"/>
                <w:noProof/>
                <w:sz w:val="20"/>
                <w:szCs w:val="20"/>
              </w:rPr>
            </w:pPr>
            <w:r>
              <w:rPr>
                <w:rFonts w:ascii="GHEA Grapalat" w:hAnsi="GHEA Grapalat" w:cs="Sylfaen"/>
                <w:noProof/>
                <w:sz w:val="20"/>
                <w:szCs w:val="20"/>
              </w:rPr>
              <w:t>14</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Չարենցավանի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Ամենայն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Հայոց</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կաթողիկոս</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Վազգեն</w:t>
            </w:r>
            <w:proofErr w:type="spellEnd"/>
            <w:r w:rsidRPr="006E1F6F">
              <w:rPr>
                <w:rFonts w:ascii="GHEA Mariam" w:hAnsi="GHEA Mariam" w:cs="Calibri"/>
                <w:bCs/>
                <w:color w:val="000000"/>
                <w:sz w:val="18"/>
                <w:szCs w:val="18"/>
              </w:rPr>
              <w:t xml:space="preserve"> Ա-ի </w:t>
            </w:r>
            <w:proofErr w:type="spellStart"/>
            <w:r w:rsidRPr="006E1F6F">
              <w:rPr>
                <w:rFonts w:ascii="GHEA Mariam" w:hAnsi="GHEA Mariam" w:cs="Calibri"/>
                <w:bCs/>
                <w:color w:val="000000"/>
                <w:sz w:val="18"/>
                <w:szCs w:val="18"/>
              </w:rPr>
              <w:t>անվան</w:t>
            </w:r>
            <w:proofErr w:type="spellEnd"/>
            <w:r w:rsidRPr="006E1F6F">
              <w:rPr>
                <w:rFonts w:ascii="GHEA Mariam" w:hAnsi="GHEA Mariam" w:cs="Calibri"/>
                <w:bCs/>
                <w:color w:val="000000"/>
                <w:sz w:val="18"/>
                <w:szCs w:val="18"/>
              </w:rPr>
              <w:t xml:space="preserve"> N 3 </w:t>
            </w:r>
            <w:proofErr w:type="spellStart"/>
            <w:r w:rsidRPr="006E1F6F">
              <w:rPr>
                <w:rFonts w:ascii="GHEA Mariam" w:hAnsi="GHEA Mariam" w:cs="Calibri"/>
                <w:bCs/>
                <w:color w:val="000000"/>
                <w:sz w:val="18"/>
                <w:szCs w:val="18"/>
              </w:rPr>
              <w:t>հիմնական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Pr="0006502C" w:rsidRDefault="006E1F6F" w:rsidP="00BC2F7C">
            <w:pPr>
              <w:jc w:val="both"/>
              <w:rPr>
                <w:rFonts w:ascii="GHEA Grapalat" w:hAnsi="GHEA Grapalat" w:cs="Sylfaen"/>
                <w:noProof/>
                <w:sz w:val="20"/>
                <w:szCs w:val="20"/>
              </w:rPr>
            </w:pPr>
            <w:r>
              <w:rPr>
                <w:rFonts w:ascii="GHEA Grapalat" w:hAnsi="GHEA Grapalat" w:cs="Sylfaen"/>
                <w:noProof/>
                <w:sz w:val="20"/>
                <w:szCs w:val="20"/>
              </w:rPr>
              <w:t>15</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Աբովյանի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Արթուր</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Վանոյանի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անվան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թիվ</w:t>
            </w:r>
            <w:proofErr w:type="spellEnd"/>
            <w:r w:rsidRPr="006E1F6F">
              <w:rPr>
                <w:rFonts w:ascii="GHEA Mariam" w:hAnsi="GHEA Mariam" w:cs="Calibri"/>
                <w:bCs/>
                <w:color w:val="000000"/>
                <w:sz w:val="18"/>
                <w:szCs w:val="18"/>
              </w:rPr>
              <w:t xml:space="preserve"> 6 </w:t>
            </w:r>
            <w:proofErr w:type="spellStart"/>
            <w:r w:rsidRPr="006E1F6F">
              <w:rPr>
                <w:rFonts w:ascii="GHEA Mariam" w:hAnsi="GHEA Mariam" w:cs="Calibri"/>
                <w:bCs/>
                <w:color w:val="000000"/>
                <w:sz w:val="18"/>
                <w:szCs w:val="18"/>
              </w:rPr>
              <w:t>հիմնական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Pr="0006502C" w:rsidRDefault="006E1F6F" w:rsidP="00BC2F7C">
            <w:pPr>
              <w:jc w:val="both"/>
              <w:rPr>
                <w:rFonts w:ascii="GHEA Grapalat" w:hAnsi="GHEA Grapalat" w:cs="Sylfaen"/>
                <w:noProof/>
                <w:sz w:val="20"/>
                <w:szCs w:val="20"/>
              </w:rPr>
            </w:pPr>
            <w:r>
              <w:rPr>
                <w:rFonts w:ascii="GHEA Grapalat" w:hAnsi="GHEA Grapalat" w:cs="Sylfaen"/>
                <w:noProof/>
                <w:sz w:val="20"/>
                <w:szCs w:val="20"/>
              </w:rPr>
              <w:t>16</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Նոր</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Հաճնի</w:t>
            </w:r>
            <w:proofErr w:type="spellEnd"/>
            <w:r w:rsidRPr="006E1F6F">
              <w:rPr>
                <w:rFonts w:ascii="GHEA Mariam" w:hAnsi="GHEA Mariam" w:cs="Calibri"/>
                <w:bCs/>
                <w:color w:val="000000"/>
                <w:sz w:val="18"/>
                <w:szCs w:val="18"/>
              </w:rPr>
              <w:t xml:space="preserve"> N 1 </w:t>
            </w:r>
            <w:proofErr w:type="spellStart"/>
            <w:r w:rsidRPr="006E1F6F">
              <w:rPr>
                <w:rFonts w:ascii="GHEA Mariam" w:hAnsi="GHEA Mariam" w:cs="Calibri"/>
                <w:bCs/>
                <w:color w:val="000000"/>
                <w:sz w:val="18"/>
                <w:szCs w:val="18"/>
              </w:rPr>
              <w:t>հիմնական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EB72F8">
        <w:tc>
          <w:tcPr>
            <w:tcW w:w="817" w:type="dxa"/>
            <w:shd w:val="clear" w:color="auto" w:fill="auto"/>
          </w:tcPr>
          <w:p w:rsidR="006E1F6F" w:rsidRPr="0006502C" w:rsidRDefault="006E1F6F" w:rsidP="00BC2F7C">
            <w:pPr>
              <w:jc w:val="both"/>
              <w:rPr>
                <w:rFonts w:ascii="GHEA Grapalat" w:hAnsi="GHEA Grapalat" w:cs="Sylfaen"/>
                <w:noProof/>
                <w:sz w:val="20"/>
                <w:szCs w:val="20"/>
              </w:rPr>
            </w:pPr>
            <w:r>
              <w:rPr>
                <w:rFonts w:ascii="GHEA Grapalat" w:hAnsi="GHEA Grapalat" w:cs="Sylfaen"/>
                <w:noProof/>
                <w:sz w:val="20"/>
                <w:szCs w:val="20"/>
              </w:rPr>
              <w:t>17</w:t>
            </w:r>
          </w:p>
        </w:tc>
        <w:tc>
          <w:tcPr>
            <w:tcW w:w="5387" w:type="dxa"/>
            <w:shd w:val="clear" w:color="auto" w:fill="auto"/>
            <w:vAlign w:val="center"/>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Կապուտանի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առողջության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առաջնային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պահպանման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կենտրոն</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Pr="0006502C" w:rsidRDefault="006E1F6F" w:rsidP="00BC2F7C">
            <w:pPr>
              <w:jc w:val="both"/>
              <w:rPr>
                <w:rFonts w:ascii="GHEA Grapalat" w:hAnsi="GHEA Grapalat" w:cs="Sylfaen"/>
                <w:noProof/>
                <w:sz w:val="20"/>
                <w:szCs w:val="20"/>
              </w:rPr>
            </w:pPr>
            <w:r>
              <w:rPr>
                <w:rFonts w:ascii="GHEA Grapalat" w:hAnsi="GHEA Grapalat" w:cs="Sylfaen"/>
                <w:noProof/>
                <w:sz w:val="20"/>
                <w:szCs w:val="20"/>
              </w:rPr>
              <w:t>18</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Բալահովիտի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բժշկական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ամբուլատորիա</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Pr="0006502C" w:rsidRDefault="006E1F6F" w:rsidP="00BC2F7C">
            <w:pPr>
              <w:jc w:val="both"/>
              <w:rPr>
                <w:rFonts w:ascii="GHEA Grapalat" w:hAnsi="GHEA Grapalat" w:cs="Sylfaen"/>
                <w:noProof/>
                <w:sz w:val="20"/>
                <w:szCs w:val="20"/>
              </w:rPr>
            </w:pPr>
            <w:r>
              <w:rPr>
                <w:rFonts w:ascii="GHEA Grapalat" w:hAnsi="GHEA Grapalat" w:cs="Sylfaen"/>
                <w:noProof/>
                <w:sz w:val="20"/>
                <w:szCs w:val="20"/>
              </w:rPr>
              <w:t>19</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Արգելի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Վ.Անանյանի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անվան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միջնակարգ</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Default="006E1F6F" w:rsidP="00BC2F7C">
            <w:pPr>
              <w:jc w:val="both"/>
              <w:rPr>
                <w:rFonts w:ascii="GHEA Grapalat" w:hAnsi="GHEA Grapalat" w:cs="Sylfaen"/>
                <w:noProof/>
                <w:sz w:val="20"/>
                <w:szCs w:val="20"/>
              </w:rPr>
            </w:pPr>
            <w:r>
              <w:rPr>
                <w:rFonts w:ascii="GHEA Grapalat" w:hAnsi="GHEA Grapalat" w:cs="Sylfaen"/>
                <w:noProof/>
                <w:sz w:val="20"/>
                <w:szCs w:val="20"/>
              </w:rPr>
              <w:t>20</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Քասախի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Ռ,Գևորգյանի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անվան</w:t>
            </w:r>
            <w:proofErr w:type="spellEnd"/>
            <w:r w:rsidRPr="006E1F6F">
              <w:rPr>
                <w:rFonts w:ascii="GHEA Mariam" w:hAnsi="GHEA Mariam" w:cs="Calibri"/>
                <w:bCs/>
                <w:color w:val="000000"/>
                <w:sz w:val="18"/>
                <w:szCs w:val="18"/>
              </w:rPr>
              <w:t xml:space="preserve">  N 1 </w:t>
            </w:r>
            <w:proofErr w:type="spellStart"/>
            <w:r w:rsidRPr="006E1F6F">
              <w:rPr>
                <w:rFonts w:ascii="GHEA Mariam" w:hAnsi="GHEA Mariam" w:cs="Calibri"/>
                <w:bCs/>
                <w:color w:val="000000"/>
                <w:sz w:val="18"/>
                <w:szCs w:val="18"/>
              </w:rPr>
              <w:t>միջնակարգ</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Default="006E1F6F" w:rsidP="00BC2F7C">
            <w:pPr>
              <w:jc w:val="both"/>
              <w:rPr>
                <w:rFonts w:ascii="GHEA Grapalat" w:hAnsi="GHEA Grapalat" w:cs="Sylfaen"/>
                <w:noProof/>
                <w:sz w:val="20"/>
                <w:szCs w:val="20"/>
              </w:rPr>
            </w:pPr>
            <w:r>
              <w:rPr>
                <w:rFonts w:ascii="GHEA Grapalat" w:hAnsi="GHEA Grapalat" w:cs="Sylfaen"/>
                <w:noProof/>
                <w:sz w:val="20"/>
                <w:szCs w:val="20"/>
              </w:rPr>
              <w:t>21</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Չարենցավանի</w:t>
            </w:r>
            <w:proofErr w:type="spellEnd"/>
            <w:r w:rsidRPr="006E1F6F">
              <w:rPr>
                <w:rFonts w:ascii="GHEA Mariam" w:hAnsi="GHEA Mariam" w:cs="Calibri"/>
                <w:bCs/>
                <w:color w:val="000000"/>
                <w:sz w:val="18"/>
                <w:szCs w:val="18"/>
              </w:rPr>
              <w:t xml:space="preserve"> N 6 </w:t>
            </w:r>
            <w:proofErr w:type="spellStart"/>
            <w:r w:rsidRPr="006E1F6F">
              <w:rPr>
                <w:rFonts w:ascii="GHEA Mariam" w:hAnsi="GHEA Mariam" w:cs="Calibri"/>
                <w:bCs/>
                <w:color w:val="000000"/>
                <w:sz w:val="18"/>
                <w:szCs w:val="18"/>
              </w:rPr>
              <w:t>հիմնական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Default="006E1F6F" w:rsidP="00BC2F7C">
            <w:pPr>
              <w:jc w:val="both"/>
              <w:rPr>
                <w:rFonts w:ascii="GHEA Grapalat" w:hAnsi="GHEA Grapalat" w:cs="Sylfaen"/>
                <w:noProof/>
                <w:sz w:val="20"/>
                <w:szCs w:val="20"/>
              </w:rPr>
            </w:pPr>
            <w:r>
              <w:rPr>
                <w:rFonts w:ascii="GHEA Grapalat" w:hAnsi="GHEA Grapalat" w:cs="Sylfaen"/>
                <w:noProof/>
                <w:sz w:val="20"/>
                <w:szCs w:val="20"/>
              </w:rPr>
              <w:t>22</w:t>
            </w:r>
          </w:p>
        </w:tc>
        <w:tc>
          <w:tcPr>
            <w:tcW w:w="5387" w:type="dxa"/>
            <w:shd w:val="clear" w:color="auto" w:fill="auto"/>
            <w:vAlign w:val="bottom"/>
          </w:tcPr>
          <w:p w:rsidR="006E1F6F" w:rsidRPr="006E1F6F" w:rsidRDefault="006E1F6F">
            <w:pPr>
              <w:jc w:val="center"/>
              <w:rPr>
                <w:rFonts w:ascii="GHEA Mariam" w:hAnsi="GHEA Mariam" w:cs="Calibri"/>
                <w:bCs/>
                <w:sz w:val="18"/>
                <w:szCs w:val="18"/>
              </w:rPr>
            </w:pPr>
            <w:r w:rsidRPr="006E1F6F">
              <w:rPr>
                <w:rFonts w:ascii="GHEA Mariam" w:hAnsi="GHEA Mariam" w:cs="Calibri"/>
                <w:bCs/>
                <w:sz w:val="18"/>
                <w:szCs w:val="18"/>
              </w:rPr>
              <w:t>&lt;&lt;</w:t>
            </w:r>
            <w:proofErr w:type="spellStart"/>
            <w:r w:rsidRPr="006E1F6F">
              <w:rPr>
                <w:rFonts w:ascii="GHEA Mariam" w:hAnsi="GHEA Mariam" w:cs="Calibri"/>
                <w:bCs/>
                <w:sz w:val="18"/>
                <w:szCs w:val="18"/>
              </w:rPr>
              <w:t>Բյուրեղավանի</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հիմնական</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դպրոց</w:t>
            </w:r>
            <w:proofErr w:type="spellEnd"/>
            <w:r w:rsidRPr="006E1F6F">
              <w:rPr>
                <w:rFonts w:ascii="GHEA Mariam" w:hAnsi="GHEA Mariam" w:cs="Calibri"/>
                <w:bCs/>
                <w:sz w:val="18"/>
                <w:szCs w:val="18"/>
              </w:rPr>
              <w:t xml:space="preserve">&gt;&gt; </w:t>
            </w:r>
            <w:proofErr w:type="spellStart"/>
            <w:r w:rsidRPr="006E1F6F">
              <w:rPr>
                <w:rFonts w:ascii="GHEA Mariam" w:hAnsi="GHEA Mariam" w:cs="Calibri"/>
                <w:bCs/>
                <w:sz w:val="18"/>
                <w:szCs w:val="18"/>
              </w:rPr>
              <w:t>պետական</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ոչ</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առևտրային</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Default="006E1F6F" w:rsidP="00BC2F7C">
            <w:pPr>
              <w:jc w:val="both"/>
              <w:rPr>
                <w:rFonts w:ascii="GHEA Grapalat" w:hAnsi="GHEA Grapalat" w:cs="Sylfaen"/>
                <w:noProof/>
                <w:sz w:val="20"/>
                <w:szCs w:val="20"/>
              </w:rPr>
            </w:pPr>
            <w:r>
              <w:rPr>
                <w:rFonts w:ascii="GHEA Grapalat" w:hAnsi="GHEA Grapalat" w:cs="Sylfaen"/>
                <w:noProof/>
                <w:sz w:val="20"/>
                <w:szCs w:val="20"/>
              </w:rPr>
              <w:t>23</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Եղվարդի</w:t>
            </w:r>
            <w:proofErr w:type="spellEnd"/>
            <w:r w:rsidRPr="006E1F6F">
              <w:rPr>
                <w:rFonts w:ascii="GHEA Mariam" w:hAnsi="GHEA Mariam" w:cs="Calibri"/>
                <w:bCs/>
                <w:color w:val="000000"/>
                <w:sz w:val="18"/>
                <w:szCs w:val="18"/>
              </w:rPr>
              <w:t xml:space="preserve"> N 3 </w:t>
            </w:r>
            <w:proofErr w:type="spellStart"/>
            <w:r w:rsidRPr="006E1F6F">
              <w:rPr>
                <w:rFonts w:ascii="GHEA Mariam" w:hAnsi="GHEA Mariam" w:cs="Calibri"/>
                <w:bCs/>
                <w:color w:val="000000"/>
                <w:sz w:val="18"/>
                <w:szCs w:val="18"/>
              </w:rPr>
              <w:t>հիմնական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Default="006E1F6F" w:rsidP="00BC2F7C">
            <w:pPr>
              <w:jc w:val="both"/>
              <w:rPr>
                <w:rFonts w:ascii="GHEA Grapalat" w:hAnsi="GHEA Grapalat" w:cs="Sylfaen"/>
                <w:noProof/>
                <w:sz w:val="20"/>
                <w:szCs w:val="20"/>
              </w:rPr>
            </w:pPr>
            <w:r>
              <w:rPr>
                <w:rFonts w:ascii="GHEA Grapalat" w:hAnsi="GHEA Grapalat" w:cs="Sylfaen"/>
                <w:noProof/>
                <w:sz w:val="20"/>
                <w:szCs w:val="20"/>
              </w:rPr>
              <w:t>24</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Նոր</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Գեղիի</w:t>
            </w:r>
            <w:proofErr w:type="spellEnd"/>
            <w:r w:rsidRPr="006E1F6F">
              <w:rPr>
                <w:rFonts w:ascii="GHEA Mariam" w:hAnsi="GHEA Mariam" w:cs="Calibri"/>
                <w:bCs/>
                <w:color w:val="000000"/>
                <w:sz w:val="18"/>
                <w:szCs w:val="18"/>
              </w:rPr>
              <w:t xml:space="preserve"> N 1 </w:t>
            </w:r>
            <w:proofErr w:type="spellStart"/>
            <w:r w:rsidRPr="006E1F6F">
              <w:rPr>
                <w:rFonts w:ascii="GHEA Mariam" w:hAnsi="GHEA Mariam" w:cs="Calibri"/>
                <w:bCs/>
                <w:color w:val="000000"/>
                <w:sz w:val="18"/>
                <w:szCs w:val="18"/>
              </w:rPr>
              <w:t>միջնակարգ</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Default="006E1F6F" w:rsidP="00BC2F7C">
            <w:pPr>
              <w:jc w:val="both"/>
              <w:rPr>
                <w:rFonts w:ascii="GHEA Grapalat" w:hAnsi="GHEA Grapalat" w:cs="Sylfaen"/>
                <w:noProof/>
                <w:sz w:val="20"/>
                <w:szCs w:val="20"/>
              </w:rPr>
            </w:pPr>
            <w:r>
              <w:rPr>
                <w:rFonts w:ascii="GHEA Grapalat" w:hAnsi="GHEA Grapalat" w:cs="Sylfaen"/>
                <w:noProof/>
                <w:sz w:val="20"/>
                <w:szCs w:val="20"/>
              </w:rPr>
              <w:t>25</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Հրազդանի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Անանիա</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Շիրակացու</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անվան</w:t>
            </w:r>
            <w:proofErr w:type="spellEnd"/>
            <w:r w:rsidRPr="006E1F6F">
              <w:rPr>
                <w:rFonts w:ascii="GHEA Mariam" w:hAnsi="GHEA Mariam" w:cs="Calibri"/>
                <w:bCs/>
                <w:color w:val="000000"/>
                <w:sz w:val="18"/>
                <w:szCs w:val="18"/>
              </w:rPr>
              <w:t xml:space="preserve"> N 6 </w:t>
            </w:r>
            <w:proofErr w:type="spellStart"/>
            <w:r w:rsidRPr="006E1F6F">
              <w:rPr>
                <w:rFonts w:ascii="GHEA Mariam" w:hAnsi="GHEA Mariam" w:cs="Calibri"/>
                <w:bCs/>
                <w:color w:val="000000"/>
                <w:sz w:val="18"/>
                <w:szCs w:val="18"/>
              </w:rPr>
              <w:t>հիմնական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Default="006E1F6F" w:rsidP="00BC2F7C">
            <w:pPr>
              <w:jc w:val="both"/>
              <w:rPr>
                <w:rFonts w:ascii="GHEA Grapalat" w:hAnsi="GHEA Grapalat" w:cs="Sylfaen"/>
                <w:noProof/>
                <w:sz w:val="20"/>
                <w:szCs w:val="20"/>
              </w:rPr>
            </w:pPr>
            <w:r>
              <w:rPr>
                <w:rFonts w:ascii="GHEA Grapalat" w:hAnsi="GHEA Grapalat" w:cs="Sylfaen"/>
                <w:noProof/>
                <w:sz w:val="20"/>
                <w:szCs w:val="20"/>
              </w:rPr>
              <w:t>26</w:t>
            </w:r>
          </w:p>
        </w:tc>
        <w:tc>
          <w:tcPr>
            <w:tcW w:w="5387" w:type="dxa"/>
            <w:shd w:val="clear" w:color="auto" w:fill="auto"/>
            <w:vAlign w:val="bottom"/>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Հրազդանի</w:t>
            </w:r>
            <w:proofErr w:type="spellEnd"/>
            <w:r w:rsidRPr="006E1F6F">
              <w:rPr>
                <w:rFonts w:ascii="GHEA Mariam" w:hAnsi="GHEA Mariam" w:cs="Calibri"/>
                <w:bCs/>
                <w:color w:val="000000"/>
                <w:sz w:val="18"/>
                <w:szCs w:val="18"/>
              </w:rPr>
              <w:t xml:space="preserve"> Հ. </w:t>
            </w:r>
            <w:proofErr w:type="spellStart"/>
            <w:r w:rsidRPr="006E1F6F">
              <w:rPr>
                <w:rFonts w:ascii="GHEA Mariam" w:hAnsi="GHEA Mariam" w:cs="Calibri"/>
                <w:bCs/>
                <w:color w:val="000000"/>
                <w:sz w:val="18"/>
                <w:szCs w:val="18"/>
              </w:rPr>
              <w:t>Թումանյանի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անվան</w:t>
            </w:r>
            <w:proofErr w:type="spellEnd"/>
            <w:r w:rsidRPr="006E1F6F">
              <w:rPr>
                <w:rFonts w:ascii="GHEA Mariam" w:hAnsi="GHEA Mariam" w:cs="Calibri"/>
                <w:bCs/>
                <w:color w:val="000000"/>
                <w:sz w:val="18"/>
                <w:szCs w:val="18"/>
              </w:rPr>
              <w:t xml:space="preserve"> N 5 </w:t>
            </w:r>
            <w:proofErr w:type="spellStart"/>
            <w:r w:rsidRPr="006E1F6F">
              <w:rPr>
                <w:rFonts w:ascii="GHEA Mariam" w:hAnsi="GHEA Mariam" w:cs="Calibri"/>
                <w:bCs/>
                <w:color w:val="000000"/>
                <w:sz w:val="18"/>
                <w:szCs w:val="18"/>
              </w:rPr>
              <w:t>հիմնական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EB72F8">
        <w:tc>
          <w:tcPr>
            <w:tcW w:w="817" w:type="dxa"/>
            <w:shd w:val="clear" w:color="auto" w:fill="auto"/>
          </w:tcPr>
          <w:p w:rsidR="006E1F6F" w:rsidRDefault="006E1F6F" w:rsidP="00BC2F7C">
            <w:pPr>
              <w:jc w:val="both"/>
              <w:rPr>
                <w:rFonts w:ascii="GHEA Grapalat" w:hAnsi="GHEA Grapalat" w:cs="Sylfaen"/>
                <w:noProof/>
                <w:sz w:val="20"/>
                <w:szCs w:val="20"/>
              </w:rPr>
            </w:pPr>
            <w:r>
              <w:rPr>
                <w:rFonts w:ascii="GHEA Grapalat" w:hAnsi="GHEA Grapalat" w:cs="Sylfaen"/>
                <w:noProof/>
                <w:sz w:val="20"/>
                <w:szCs w:val="20"/>
              </w:rPr>
              <w:t>27</w:t>
            </w:r>
          </w:p>
        </w:tc>
        <w:tc>
          <w:tcPr>
            <w:tcW w:w="5387" w:type="dxa"/>
            <w:shd w:val="clear" w:color="auto" w:fill="auto"/>
            <w:vAlign w:val="center"/>
          </w:tcPr>
          <w:p w:rsidR="006E1F6F" w:rsidRPr="006E1F6F" w:rsidRDefault="006E1F6F">
            <w:pPr>
              <w:jc w:val="center"/>
              <w:rPr>
                <w:rFonts w:ascii="GHEA Mariam" w:hAnsi="GHEA Mariam" w:cs="Calibri"/>
                <w:bCs/>
                <w:sz w:val="18"/>
                <w:szCs w:val="18"/>
              </w:rPr>
            </w:pPr>
            <w:r w:rsidRPr="006E1F6F">
              <w:rPr>
                <w:rFonts w:ascii="GHEA Mariam" w:hAnsi="GHEA Mariam" w:cs="Calibri"/>
                <w:bCs/>
                <w:sz w:val="18"/>
                <w:szCs w:val="18"/>
              </w:rPr>
              <w:t>&lt;&lt;</w:t>
            </w:r>
            <w:proofErr w:type="spellStart"/>
            <w:r w:rsidRPr="006E1F6F">
              <w:rPr>
                <w:rFonts w:ascii="GHEA Mariam" w:hAnsi="GHEA Mariam" w:cs="Calibri"/>
                <w:bCs/>
                <w:sz w:val="18"/>
                <w:szCs w:val="18"/>
              </w:rPr>
              <w:t>Ծաղկաձորի</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միջնակարգ</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դպրոց</w:t>
            </w:r>
            <w:proofErr w:type="spellEnd"/>
            <w:r w:rsidRPr="006E1F6F">
              <w:rPr>
                <w:rFonts w:ascii="GHEA Mariam" w:hAnsi="GHEA Mariam" w:cs="Calibri"/>
                <w:bCs/>
                <w:sz w:val="18"/>
                <w:szCs w:val="18"/>
              </w:rPr>
              <w:t xml:space="preserve">&gt;&gt; </w:t>
            </w:r>
            <w:proofErr w:type="spellStart"/>
            <w:r w:rsidRPr="006E1F6F">
              <w:rPr>
                <w:rFonts w:ascii="GHEA Mariam" w:hAnsi="GHEA Mariam" w:cs="Calibri"/>
                <w:bCs/>
                <w:sz w:val="18"/>
                <w:szCs w:val="18"/>
              </w:rPr>
              <w:t>պետական</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ոչ</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առևտրային</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EB72F8">
        <w:tc>
          <w:tcPr>
            <w:tcW w:w="817" w:type="dxa"/>
            <w:shd w:val="clear" w:color="auto" w:fill="auto"/>
          </w:tcPr>
          <w:p w:rsidR="006E1F6F" w:rsidRDefault="006E1F6F" w:rsidP="00BC2F7C">
            <w:pPr>
              <w:jc w:val="both"/>
              <w:rPr>
                <w:rFonts w:ascii="GHEA Grapalat" w:hAnsi="GHEA Grapalat" w:cs="Sylfaen"/>
                <w:noProof/>
                <w:sz w:val="20"/>
                <w:szCs w:val="20"/>
              </w:rPr>
            </w:pPr>
            <w:r>
              <w:rPr>
                <w:rFonts w:ascii="GHEA Grapalat" w:hAnsi="GHEA Grapalat" w:cs="Sylfaen"/>
                <w:noProof/>
                <w:sz w:val="20"/>
                <w:szCs w:val="20"/>
              </w:rPr>
              <w:t>28</w:t>
            </w:r>
          </w:p>
        </w:tc>
        <w:tc>
          <w:tcPr>
            <w:tcW w:w="5387" w:type="dxa"/>
            <w:shd w:val="clear" w:color="auto" w:fill="auto"/>
            <w:vAlign w:val="center"/>
          </w:tcPr>
          <w:p w:rsidR="006E1F6F" w:rsidRPr="006E1F6F" w:rsidRDefault="006E1F6F">
            <w:pPr>
              <w:jc w:val="center"/>
              <w:rPr>
                <w:rFonts w:ascii="GHEA Mariam" w:hAnsi="GHEA Mariam" w:cs="Calibri"/>
                <w:bCs/>
                <w:color w:val="000000"/>
                <w:sz w:val="18"/>
                <w:szCs w:val="18"/>
              </w:rPr>
            </w:pPr>
            <w:r w:rsidRPr="006E1F6F">
              <w:rPr>
                <w:rFonts w:ascii="GHEA Mariam" w:hAnsi="GHEA Mariam" w:cs="Calibri"/>
                <w:bCs/>
                <w:color w:val="000000"/>
                <w:sz w:val="18"/>
                <w:szCs w:val="18"/>
              </w:rPr>
              <w:t>&lt;&lt;</w:t>
            </w:r>
            <w:proofErr w:type="spellStart"/>
            <w:r w:rsidRPr="006E1F6F">
              <w:rPr>
                <w:rFonts w:ascii="GHEA Mariam" w:hAnsi="GHEA Mariam" w:cs="Calibri"/>
                <w:bCs/>
                <w:color w:val="000000"/>
                <w:sz w:val="18"/>
                <w:szCs w:val="18"/>
              </w:rPr>
              <w:t>Արզնիի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Սերգեյ</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Սարխոշևի</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անվան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միջնակարգ</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դպրոց</w:t>
            </w:r>
            <w:proofErr w:type="spellEnd"/>
            <w:r w:rsidRPr="006E1F6F">
              <w:rPr>
                <w:rFonts w:ascii="GHEA Mariam" w:hAnsi="GHEA Mariam" w:cs="Calibri"/>
                <w:bCs/>
                <w:color w:val="000000"/>
                <w:sz w:val="18"/>
                <w:szCs w:val="18"/>
              </w:rPr>
              <w:t xml:space="preserve">&gt;&gt; </w:t>
            </w:r>
            <w:proofErr w:type="spellStart"/>
            <w:r w:rsidRPr="006E1F6F">
              <w:rPr>
                <w:rFonts w:ascii="GHEA Mariam" w:hAnsi="GHEA Mariam" w:cs="Calibri"/>
                <w:bCs/>
                <w:color w:val="000000"/>
                <w:sz w:val="18"/>
                <w:szCs w:val="18"/>
              </w:rPr>
              <w:t>պետական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ոչ</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առևտրային</w:t>
            </w:r>
            <w:proofErr w:type="spellEnd"/>
            <w:r w:rsidRPr="006E1F6F">
              <w:rPr>
                <w:rFonts w:ascii="GHEA Mariam" w:hAnsi="GHEA Mariam" w:cs="Calibri"/>
                <w:bCs/>
                <w:color w:val="000000"/>
                <w:sz w:val="18"/>
                <w:szCs w:val="18"/>
              </w:rPr>
              <w:t xml:space="preserve"> </w:t>
            </w:r>
            <w:proofErr w:type="spellStart"/>
            <w:r w:rsidRPr="006E1F6F">
              <w:rPr>
                <w:rFonts w:ascii="GHEA Mariam" w:hAnsi="GHEA Mariam" w:cs="Calibri"/>
                <w:bCs/>
                <w:color w:val="000000"/>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Default="006E1F6F" w:rsidP="00BC2F7C">
            <w:pPr>
              <w:jc w:val="both"/>
              <w:rPr>
                <w:rFonts w:ascii="GHEA Grapalat" w:hAnsi="GHEA Grapalat" w:cs="Sylfaen"/>
                <w:noProof/>
                <w:sz w:val="20"/>
                <w:szCs w:val="20"/>
              </w:rPr>
            </w:pPr>
            <w:r>
              <w:rPr>
                <w:rFonts w:ascii="GHEA Grapalat" w:hAnsi="GHEA Grapalat" w:cs="Sylfaen"/>
                <w:noProof/>
                <w:sz w:val="20"/>
                <w:szCs w:val="20"/>
              </w:rPr>
              <w:t>29</w:t>
            </w:r>
          </w:p>
        </w:tc>
        <w:tc>
          <w:tcPr>
            <w:tcW w:w="5387" w:type="dxa"/>
            <w:shd w:val="clear" w:color="auto" w:fill="auto"/>
            <w:vAlign w:val="bottom"/>
          </w:tcPr>
          <w:p w:rsidR="006E1F6F" w:rsidRPr="006E1F6F" w:rsidRDefault="006E1F6F">
            <w:pPr>
              <w:jc w:val="center"/>
              <w:rPr>
                <w:rFonts w:ascii="GHEA Mariam" w:hAnsi="GHEA Mariam" w:cs="Calibri"/>
                <w:bCs/>
                <w:sz w:val="18"/>
                <w:szCs w:val="18"/>
              </w:rPr>
            </w:pPr>
            <w:r w:rsidRPr="006E1F6F">
              <w:rPr>
                <w:rFonts w:ascii="GHEA Mariam" w:hAnsi="GHEA Mariam" w:cs="Calibri"/>
                <w:bCs/>
                <w:sz w:val="18"/>
                <w:szCs w:val="18"/>
              </w:rPr>
              <w:t>&lt;&lt;</w:t>
            </w:r>
            <w:proofErr w:type="spellStart"/>
            <w:r w:rsidRPr="006E1F6F">
              <w:rPr>
                <w:rFonts w:ascii="GHEA Mariam" w:hAnsi="GHEA Mariam" w:cs="Calibri"/>
                <w:bCs/>
                <w:sz w:val="18"/>
                <w:szCs w:val="18"/>
              </w:rPr>
              <w:t>Քասախի</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Ա.Հովհաննիսյանի</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անվան</w:t>
            </w:r>
            <w:proofErr w:type="spellEnd"/>
            <w:r w:rsidRPr="006E1F6F">
              <w:rPr>
                <w:rFonts w:ascii="GHEA Mariam" w:hAnsi="GHEA Mariam" w:cs="Calibri"/>
                <w:bCs/>
                <w:sz w:val="18"/>
                <w:szCs w:val="18"/>
              </w:rPr>
              <w:t xml:space="preserve"> N 2 </w:t>
            </w:r>
            <w:proofErr w:type="spellStart"/>
            <w:r w:rsidRPr="006E1F6F">
              <w:rPr>
                <w:rFonts w:ascii="GHEA Mariam" w:hAnsi="GHEA Mariam" w:cs="Calibri"/>
                <w:bCs/>
                <w:sz w:val="18"/>
                <w:szCs w:val="18"/>
              </w:rPr>
              <w:t>միջնակարգ</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դպրոց</w:t>
            </w:r>
            <w:proofErr w:type="spellEnd"/>
            <w:r w:rsidRPr="006E1F6F">
              <w:rPr>
                <w:rFonts w:ascii="GHEA Mariam" w:hAnsi="GHEA Mariam" w:cs="Calibri"/>
                <w:bCs/>
                <w:sz w:val="18"/>
                <w:szCs w:val="18"/>
              </w:rPr>
              <w:t xml:space="preserve">&gt;&gt; </w:t>
            </w:r>
            <w:proofErr w:type="spellStart"/>
            <w:r w:rsidRPr="006E1F6F">
              <w:rPr>
                <w:rFonts w:ascii="GHEA Mariam" w:hAnsi="GHEA Mariam" w:cs="Calibri"/>
                <w:bCs/>
                <w:sz w:val="18"/>
                <w:szCs w:val="18"/>
              </w:rPr>
              <w:t>պետական</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ոչ</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առևտրային</w:t>
            </w:r>
            <w:proofErr w:type="spellEnd"/>
            <w:r w:rsidRPr="006E1F6F">
              <w:rPr>
                <w:rFonts w:ascii="GHEA Mariam" w:hAnsi="GHEA Mariam" w:cs="Calibri"/>
                <w:bCs/>
                <w:sz w:val="18"/>
                <w:szCs w:val="18"/>
              </w:rPr>
              <w:t xml:space="preserve"> </w:t>
            </w:r>
            <w:proofErr w:type="spellStart"/>
            <w:r w:rsidRPr="006E1F6F">
              <w:rPr>
                <w:rFonts w:ascii="GHEA Mariam" w:hAnsi="GHEA Mariam" w:cs="Calibri"/>
                <w:bCs/>
                <w:sz w:val="18"/>
                <w:szCs w:val="18"/>
              </w:rPr>
              <w:t>կազմակերպություն</w:t>
            </w:r>
            <w:proofErr w:type="spellEnd"/>
          </w:p>
        </w:tc>
        <w:tc>
          <w:tcPr>
            <w:tcW w:w="2325" w:type="dxa"/>
            <w:shd w:val="clear" w:color="auto" w:fill="auto"/>
          </w:tcPr>
          <w:p w:rsidR="006E1F6F" w:rsidRPr="0006502C" w:rsidRDefault="006E1F6F" w:rsidP="00BC2F7C">
            <w:pPr>
              <w:jc w:val="both"/>
              <w:rPr>
                <w:rFonts w:ascii="GHEA Grapalat" w:hAnsi="GHEA Grapalat" w:cs="Sylfaen"/>
                <w:noProof/>
                <w:sz w:val="20"/>
                <w:szCs w:val="20"/>
                <w:lang w:val="hy-AM"/>
              </w:rPr>
            </w:pPr>
          </w:p>
        </w:tc>
      </w:tr>
      <w:tr w:rsidR="006E1F6F" w:rsidRPr="0006502C" w:rsidTr="00123B14">
        <w:tc>
          <w:tcPr>
            <w:tcW w:w="817" w:type="dxa"/>
            <w:shd w:val="clear" w:color="auto" w:fill="auto"/>
          </w:tcPr>
          <w:p w:rsidR="006E1F6F" w:rsidRDefault="006E1F6F" w:rsidP="00BC2F7C">
            <w:pPr>
              <w:jc w:val="both"/>
              <w:rPr>
                <w:rFonts w:ascii="GHEA Grapalat" w:hAnsi="GHEA Grapalat" w:cs="Sylfaen"/>
                <w:noProof/>
                <w:sz w:val="20"/>
                <w:szCs w:val="20"/>
              </w:rPr>
            </w:pPr>
            <w:r>
              <w:rPr>
                <w:rFonts w:ascii="GHEA Grapalat" w:hAnsi="GHEA Grapalat" w:cs="Sylfaen"/>
                <w:noProof/>
                <w:sz w:val="20"/>
                <w:szCs w:val="20"/>
              </w:rPr>
              <w:lastRenderedPageBreak/>
              <w:t>30</w:t>
            </w:r>
          </w:p>
        </w:tc>
        <w:tc>
          <w:tcPr>
            <w:tcW w:w="5387" w:type="dxa"/>
            <w:shd w:val="clear" w:color="auto" w:fill="auto"/>
            <w:vAlign w:val="center"/>
          </w:tcPr>
          <w:p w:rsidR="006E1F6F" w:rsidRPr="006E1F6F" w:rsidRDefault="006E1F6F">
            <w:pPr>
              <w:jc w:val="center"/>
              <w:rPr>
                <w:rFonts w:ascii="GHEA Mariam" w:hAnsi="GHEA Mariam" w:cs="Calibri"/>
                <w:bCs/>
                <w:i/>
                <w:iCs/>
                <w:sz w:val="18"/>
                <w:szCs w:val="18"/>
              </w:rPr>
            </w:pPr>
            <w:proofErr w:type="spellStart"/>
            <w:r w:rsidRPr="006E1F6F">
              <w:rPr>
                <w:rFonts w:ascii="GHEA Mariam" w:hAnsi="GHEA Mariam" w:cs="Calibri"/>
                <w:bCs/>
                <w:i/>
                <w:iCs/>
                <w:sz w:val="18"/>
                <w:szCs w:val="18"/>
              </w:rPr>
              <w:t>Մարզպետի</w:t>
            </w:r>
            <w:proofErr w:type="spellEnd"/>
            <w:r w:rsidRPr="006E1F6F">
              <w:rPr>
                <w:rFonts w:ascii="GHEA Mariam" w:hAnsi="GHEA Mariam" w:cs="Calibri"/>
                <w:bCs/>
                <w:i/>
                <w:iCs/>
                <w:sz w:val="18"/>
                <w:szCs w:val="18"/>
              </w:rPr>
              <w:t xml:space="preserve"> </w:t>
            </w:r>
            <w:proofErr w:type="spellStart"/>
            <w:r w:rsidRPr="006E1F6F">
              <w:rPr>
                <w:rFonts w:ascii="GHEA Mariam" w:hAnsi="GHEA Mariam" w:cs="Calibri"/>
                <w:bCs/>
                <w:i/>
                <w:iCs/>
                <w:sz w:val="18"/>
                <w:szCs w:val="18"/>
              </w:rPr>
              <w:t>աշխատակազմի</w:t>
            </w:r>
            <w:proofErr w:type="spellEnd"/>
            <w:r w:rsidRPr="006E1F6F">
              <w:rPr>
                <w:rFonts w:ascii="GHEA Mariam" w:hAnsi="GHEA Mariam" w:cs="Calibri"/>
                <w:bCs/>
                <w:i/>
                <w:iCs/>
                <w:sz w:val="18"/>
                <w:szCs w:val="18"/>
              </w:rPr>
              <w:t xml:space="preserve"> </w:t>
            </w:r>
            <w:proofErr w:type="spellStart"/>
            <w:r w:rsidRPr="006E1F6F">
              <w:rPr>
                <w:rFonts w:ascii="GHEA Mariam" w:hAnsi="GHEA Mariam" w:cs="Calibri"/>
                <w:bCs/>
                <w:i/>
                <w:iCs/>
                <w:sz w:val="18"/>
                <w:szCs w:val="18"/>
              </w:rPr>
              <w:t>քաղաքաշինության</w:t>
            </w:r>
            <w:proofErr w:type="spellEnd"/>
            <w:r w:rsidRPr="006E1F6F">
              <w:rPr>
                <w:rFonts w:ascii="GHEA Mariam" w:hAnsi="GHEA Mariam" w:cs="Calibri"/>
                <w:bCs/>
                <w:i/>
                <w:iCs/>
                <w:sz w:val="18"/>
                <w:szCs w:val="18"/>
              </w:rPr>
              <w:t xml:space="preserve">, </w:t>
            </w:r>
            <w:proofErr w:type="spellStart"/>
            <w:r w:rsidRPr="006E1F6F">
              <w:rPr>
                <w:rFonts w:ascii="GHEA Mariam" w:hAnsi="GHEA Mariam" w:cs="Calibri"/>
                <w:bCs/>
                <w:i/>
                <w:iCs/>
                <w:sz w:val="18"/>
                <w:szCs w:val="18"/>
              </w:rPr>
              <w:t>հողաշինության</w:t>
            </w:r>
            <w:proofErr w:type="spellEnd"/>
            <w:r w:rsidRPr="006E1F6F">
              <w:rPr>
                <w:rFonts w:ascii="GHEA Mariam" w:hAnsi="GHEA Mariam" w:cs="Calibri"/>
                <w:bCs/>
                <w:i/>
                <w:iCs/>
                <w:sz w:val="18"/>
                <w:szCs w:val="18"/>
              </w:rPr>
              <w:t xml:space="preserve"> </w:t>
            </w:r>
            <w:proofErr w:type="spellStart"/>
            <w:r w:rsidRPr="006E1F6F">
              <w:rPr>
                <w:rFonts w:ascii="GHEA Mariam" w:hAnsi="GHEA Mariam" w:cs="Calibri"/>
                <w:bCs/>
                <w:i/>
                <w:iCs/>
                <w:sz w:val="18"/>
                <w:szCs w:val="18"/>
              </w:rPr>
              <w:t>ենթակառուցվածքների</w:t>
            </w:r>
            <w:proofErr w:type="spellEnd"/>
            <w:r w:rsidRPr="006E1F6F">
              <w:rPr>
                <w:rFonts w:ascii="GHEA Mariam" w:hAnsi="GHEA Mariam" w:cs="Calibri"/>
                <w:bCs/>
                <w:i/>
                <w:iCs/>
                <w:sz w:val="18"/>
                <w:szCs w:val="18"/>
              </w:rPr>
              <w:t xml:space="preserve"> </w:t>
            </w:r>
            <w:proofErr w:type="spellStart"/>
            <w:r w:rsidRPr="006E1F6F">
              <w:rPr>
                <w:rFonts w:ascii="GHEA Mariam" w:hAnsi="GHEA Mariam" w:cs="Calibri"/>
                <w:bCs/>
                <w:i/>
                <w:iCs/>
                <w:sz w:val="18"/>
                <w:szCs w:val="18"/>
              </w:rPr>
              <w:t>կառավարման</w:t>
            </w:r>
            <w:proofErr w:type="spellEnd"/>
            <w:r w:rsidRPr="006E1F6F">
              <w:rPr>
                <w:rFonts w:ascii="GHEA Mariam" w:hAnsi="GHEA Mariam" w:cs="Calibri"/>
                <w:bCs/>
                <w:i/>
                <w:iCs/>
                <w:sz w:val="18"/>
                <w:szCs w:val="18"/>
              </w:rPr>
              <w:t xml:space="preserve"> </w:t>
            </w:r>
            <w:proofErr w:type="spellStart"/>
            <w:r w:rsidRPr="006E1F6F">
              <w:rPr>
                <w:rFonts w:ascii="GHEA Mariam" w:hAnsi="GHEA Mariam" w:cs="Calibri"/>
                <w:bCs/>
                <w:i/>
                <w:iCs/>
                <w:sz w:val="18"/>
                <w:szCs w:val="18"/>
              </w:rPr>
              <w:t>վարչություն</w:t>
            </w:r>
            <w:proofErr w:type="spellEnd"/>
          </w:p>
        </w:tc>
        <w:tc>
          <w:tcPr>
            <w:tcW w:w="2325" w:type="dxa"/>
            <w:shd w:val="clear" w:color="auto" w:fill="auto"/>
          </w:tcPr>
          <w:p w:rsidR="006E1F6F" w:rsidRPr="006E1F6F" w:rsidRDefault="006E1F6F" w:rsidP="00BC2F7C">
            <w:pPr>
              <w:jc w:val="both"/>
              <w:rPr>
                <w:rFonts w:ascii="GHEA Grapalat" w:hAnsi="GHEA Grapalat" w:cs="Sylfaen"/>
                <w:noProof/>
                <w:sz w:val="20"/>
                <w:szCs w:val="20"/>
              </w:rPr>
            </w:pPr>
          </w:p>
        </w:tc>
      </w:tr>
    </w:tbl>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25105E" w:rsidRDefault="0025105E" w:rsidP="0043362B">
      <w:pP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E903EA" w:rsidRPr="00E903EA" w:rsidRDefault="0025105E" w:rsidP="003465D8">
      <w:pPr>
        <w:jc w:val="center"/>
        <w:rPr>
          <w:rFonts w:ascii="GHEA Grapalat" w:hAnsi="GHEA Grapalat" w:cs="Sylfaen"/>
          <w:b/>
          <w:i/>
          <w:color w:val="FF0000"/>
        </w:rPr>
      </w:pPr>
      <w:r>
        <w:rPr>
          <w:rFonts w:ascii="GHEA Grapalat" w:hAnsi="GHEA Grapalat" w:cs="Sylfaen"/>
          <w:b/>
          <w:i/>
          <w:color w:val="FF0000"/>
        </w:rPr>
        <w:t xml:space="preserve">ՀՀ </w:t>
      </w:r>
      <w:proofErr w:type="spellStart"/>
      <w:r w:rsidR="00E903EA" w:rsidRPr="00E903EA">
        <w:rPr>
          <w:rFonts w:ascii="GHEA Grapalat" w:hAnsi="GHEA Grapalat" w:cs="Sylfaen"/>
          <w:b/>
          <w:i/>
          <w:color w:val="FF0000"/>
        </w:rPr>
        <w:t>Կոտայքի</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մարզպետի</w:t>
      </w:r>
      <w:proofErr w:type="spellEnd"/>
      <w:r w:rsidR="00E903EA" w:rsidRPr="00E903EA">
        <w:rPr>
          <w:rFonts w:ascii="GHEA Grapalat" w:hAnsi="GHEA Grapalat" w:cs="Sylfaen"/>
          <w:b/>
          <w:i/>
          <w:color w:val="FF0000"/>
        </w:rPr>
        <w:t xml:space="preserve"> </w:t>
      </w:r>
      <w:proofErr w:type="spellStart"/>
      <w:r w:rsidR="002F7366">
        <w:rPr>
          <w:rFonts w:ascii="GHEA Grapalat" w:hAnsi="GHEA Grapalat" w:cs="Sylfaen"/>
          <w:b/>
          <w:i/>
          <w:color w:val="FF0000"/>
        </w:rPr>
        <w:t>աշխատակազմի</w:t>
      </w:r>
      <w:proofErr w:type="spellEnd"/>
      <w:r w:rsidR="002F7366">
        <w:rPr>
          <w:rFonts w:ascii="GHEA Grapalat" w:hAnsi="GHEA Grapalat" w:cs="Sylfaen"/>
          <w:b/>
          <w:i/>
          <w:color w:val="FF0000"/>
        </w:rPr>
        <w:t xml:space="preserve"> </w:t>
      </w:r>
      <w:proofErr w:type="spellStart"/>
      <w:r w:rsidR="00E903EA" w:rsidRPr="00E903EA">
        <w:rPr>
          <w:rFonts w:ascii="GHEA Grapalat" w:hAnsi="GHEA Grapalat" w:cs="Sylfaen"/>
          <w:b/>
          <w:i/>
          <w:color w:val="FF0000"/>
        </w:rPr>
        <w:t>ներքին</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աուդիտի</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ենթակա</w:t>
      </w:r>
      <w:proofErr w:type="spellEnd"/>
      <w:r w:rsidR="00E903EA" w:rsidRPr="00E903EA">
        <w:rPr>
          <w:rFonts w:ascii="GHEA Grapalat" w:hAnsi="GHEA Grapalat" w:cs="Sylfaen"/>
          <w:b/>
          <w:i/>
          <w:color w:val="FF0000"/>
        </w:rPr>
        <w:t xml:space="preserve"> և </w:t>
      </w:r>
      <w:proofErr w:type="spellStart"/>
      <w:r w:rsidR="00E903EA" w:rsidRPr="00E903EA">
        <w:rPr>
          <w:rFonts w:ascii="GHEA Grapalat" w:hAnsi="GHEA Grapalat" w:cs="Sylfaen"/>
          <w:b/>
          <w:i/>
          <w:color w:val="FF0000"/>
        </w:rPr>
        <w:t>հաշվետու</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ժամանակաշրջանում</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ներքին</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աուդիտի</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ենթակա</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Միավորների</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ցանկը</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հաշվետու</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ժամանակահատվածը</w:t>
      </w:r>
      <w:proofErr w:type="spellEnd"/>
      <w:r w:rsidR="00E903EA" w:rsidRPr="00E903EA">
        <w:rPr>
          <w:rFonts w:ascii="GHEA Grapalat" w:hAnsi="GHEA Grapalat" w:cs="Sylfaen"/>
          <w:b/>
          <w:i/>
          <w:color w:val="FF0000"/>
        </w:rPr>
        <w:t xml:space="preserve"> և </w:t>
      </w:r>
      <w:proofErr w:type="spellStart"/>
      <w:r w:rsidR="00E903EA" w:rsidRPr="00E903EA">
        <w:rPr>
          <w:rFonts w:ascii="GHEA Grapalat" w:hAnsi="GHEA Grapalat" w:cs="Sylfaen"/>
          <w:b/>
          <w:i/>
          <w:color w:val="FF0000"/>
        </w:rPr>
        <w:t>իրականացվելիք</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ներքին</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աուդիտի</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տեսակները</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ներկայացված</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են</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առանձին</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ֆայլով</w:t>
      </w:r>
      <w:proofErr w:type="spellEnd"/>
      <w:r w:rsidR="00E903EA" w:rsidRPr="00E903EA">
        <w:rPr>
          <w:rFonts w:ascii="GHEA Grapalat" w:hAnsi="GHEA Grapalat" w:cs="Sylfaen"/>
          <w:b/>
          <w:i/>
          <w:color w:val="FF0000"/>
        </w:rPr>
        <w:t>:</w:t>
      </w:r>
    </w:p>
    <w:p w:rsidR="00E903EA" w:rsidRPr="00E903EA" w:rsidRDefault="00E903EA" w:rsidP="003465D8">
      <w:pPr>
        <w:jc w:val="center"/>
        <w:rPr>
          <w:rFonts w:ascii="GHEA Grapalat" w:hAnsi="GHEA Grapalat" w:cs="Sylfaen"/>
          <w:b/>
          <w:i/>
          <w:color w:val="FF0000"/>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Pr="00E903EA" w:rsidRDefault="00E903EA" w:rsidP="003465D8">
      <w:pPr>
        <w:jc w:val="center"/>
        <w:rPr>
          <w:rFonts w:ascii="GHEA Grapalat" w:hAnsi="GHEA Grapalat" w:cs="Sylfaen"/>
          <w:b/>
        </w:rPr>
      </w:pPr>
    </w:p>
    <w:sectPr w:rsidR="00E903EA" w:rsidRPr="00E903EA" w:rsidSect="00205500">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62D" w:rsidRDefault="0058062D">
      <w:r>
        <w:separator/>
      </w:r>
    </w:p>
  </w:endnote>
  <w:endnote w:type="continuationSeparator" w:id="0">
    <w:p w:rsidR="0058062D" w:rsidRDefault="00580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62D" w:rsidRDefault="0058062D">
      <w:r>
        <w:separator/>
      </w:r>
    </w:p>
  </w:footnote>
  <w:footnote w:type="continuationSeparator" w:id="0">
    <w:p w:rsidR="0058062D" w:rsidRDefault="005806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DFD511D"/>
    <w:multiLevelType w:val="multilevel"/>
    <w:tmpl w:val="DED077AE"/>
    <w:lvl w:ilvl="0">
      <w:start w:val="1"/>
      <w:numFmt w:val="decimal"/>
      <w:lvlText w:val="%1."/>
      <w:lvlJc w:val="left"/>
      <w:pPr>
        <w:ind w:left="1353" w:hanging="360"/>
      </w:pPr>
      <w:rPr>
        <w:rFonts w:cs="Arial"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654DB4"/>
    <w:multiLevelType w:val="hybridMultilevel"/>
    <w:tmpl w:val="C464AB94"/>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4A416923"/>
    <w:multiLevelType w:val="hybridMultilevel"/>
    <w:tmpl w:val="5468B56A"/>
    <w:lvl w:ilvl="0" w:tplc="1C7AE29E">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C5807CA"/>
    <w:multiLevelType w:val="hybridMultilevel"/>
    <w:tmpl w:val="EF589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6A09AF"/>
    <w:multiLevelType w:val="hybridMultilevel"/>
    <w:tmpl w:val="26E0DAEE"/>
    <w:lvl w:ilvl="0" w:tplc="C06C95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32">
    <w:nsid w:val="67057868"/>
    <w:multiLevelType w:val="multilevel"/>
    <w:tmpl w:val="F5EE626E"/>
    <w:lvl w:ilvl="0">
      <w:start w:val="9"/>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781" w:hanging="108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4275" w:hanging="144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769" w:hanging="1800"/>
      </w:pPr>
      <w:rPr>
        <w:rFonts w:cs="Sylfaen" w:hint="default"/>
      </w:rPr>
    </w:lvl>
    <w:lvl w:ilvl="8">
      <w:start w:val="1"/>
      <w:numFmt w:val="decimal"/>
      <w:lvlText w:val="%1.%2.%3.%4.%5.%6.%7.%8.%9"/>
      <w:lvlJc w:val="left"/>
      <w:pPr>
        <w:ind w:left="6696" w:hanging="2160"/>
      </w:pPr>
      <w:rPr>
        <w:rFonts w:cs="Sylfaen" w:hint="default"/>
      </w:r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9"/>
  </w:num>
  <w:num w:numId="3">
    <w:abstractNumId w:val="24"/>
  </w:num>
  <w:num w:numId="4">
    <w:abstractNumId w:val="17"/>
  </w:num>
  <w:num w:numId="5">
    <w:abstractNumId w:val="30"/>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8"/>
  </w:num>
  <w:num w:numId="12">
    <w:abstractNumId w:val="36"/>
  </w:num>
  <w:num w:numId="13">
    <w:abstractNumId w:val="33"/>
  </w:num>
  <w:num w:numId="14">
    <w:abstractNumId w:val="12"/>
  </w:num>
  <w:num w:numId="15">
    <w:abstractNumId w:val="34"/>
  </w:num>
  <w:num w:numId="16">
    <w:abstractNumId w:val="16"/>
  </w:num>
  <w:num w:numId="17">
    <w:abstractNumId w:val="6"/>
  </w:num>
  <w:num w:numId="18">
    <w:abstractNumId w:val="1"/>
  </w:num>
  <w:num w:numId="19">
    <w:abstractNumId w:val="4"/>
  </w:num>
  <w:num w:numId="20">
    <w:abstractNumId w:val="2"/>
  </w:num>
  <w:num w:numId="21">
    <w:abstractNumId w:val="37"/>
  </w:num>
  <w:num w:numId="22">
    <w:abstractNumId w:val="35"/>
  </w:num>
  <w:num w:numId="23">
    <w:abstractNumId w:val="28"/>
  </w:num>
  <w:num w:numId="24">
    <w:abstractNumId w:val="0"/>
  </w:num>
  <w:num w:numId="25">
    <w:abstractNumId w:val="15"/>
  </w:num>
  <w:num w:numId="26">
    <w:abstractNumId w:val="18"/>
  </w:num>
  <w:num w:numId="27">
    <w:abstractNumId w:val="25"/>
  </w:num>
  <w:num w:numId="28">
    <w:abstractNumId w:val="11"/>
  </w:num>
  <w:num w:numId="29">
    <w:abstractNumId w:val="10"/>
  </w:num>
  <w:num w:numId="30">
    <w:abstractNumId w:val="14"/>
  </w:num>
  <w:num w:numId="31">
    <w:abstractNumId w:val="27"/>
  </w:num>
  <w:num w:numId="32">
    <w:abstractNumId w:val="7"/>
  </w:num>
  <w:num w:numId="33">
    <w:abstractNumId w:val="23"/>
  </w:num>
  <w:num w:numId="34">
    <w:abstractNumId w:val="21"/>
  </w:num>
  <w:num w:numId="35">
    <w:abstractNumId w:val="31"/>
  </w:num>
  <w:num w:numId="36">
    <w:abstractNumId w:val="13"/>
  </w:num>
  <w:num w:numId="37">
    <w:abstractNumId w:val="3"/>
  </w:num>
  <w:num w:numId="38">
    <w:abstractNumId w:val="32"/>
  </w:num>
  <w:num w:numId="39">
    <w:abstractNumId w:val="29"/>
  </w:num>
  <w:num w:numId="40">
    <w:abstractNumId w:val="22"/>
  </w:num>
  <w:num w:numId="41">
    <w:abstractNumId w:val="19"/>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y Shahnazaryan">
    <w15:presenceInfo w15:providerId="None" w15:userId="Sergey Shahnazaryan"/>
  </w15:person>
  <w15:person w15:author="Пользователь">
    <w15:presenceInfo w15:providerId="None" w15:userId="Пользовател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59B"/>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46F4"/>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7DDE"/>
    <w:rsid w:val="000408D8"/>
    <w:rsid w:val="00041025"/>
    <w:rsid w:val="0004387F"/>
    <w:rsid w:val="00046BAC"/>
    <w:rsid w:val="00047327"/>
    <w:rsid w:val="0004759D"/>
    <w:rsid w:val="0005035B"/>
    <w:rsid w:val="00051202"/>
    <w:rsid w:val="00051490"/>
    <w:rsid w:val="00051B7F"/>
    <w:rsid w:val="00052AF7"/>
    <w:rsid w:val="00052F61"/>
    <w:rsid w:val="00053645"/>
    <w:rsid w:val="000537FF"/>
    <w:rsid w:val="00053BFB"/>
    <w:rsid w:val="000545B4"/>
    <w:rsid w:val="000550DA"/>
    <w:rsid w:val="00055129"/>
    <w:rsid w:val="00055195"/>
    <w:rsid w:val="00055CC2"/>
    <w:rsid w:val="00056516"/>
    <w:rsid w:val="00056AB4"/>
    <w:rsid w:val="00057264"/>
    <w:rsid w:val="000604CF"/>
    <w:rsid w:val="000608BA"/>
    <w:rsid w:val="00060FB1"/>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3C7E"/>
    <w:rsid w:val="00075997"/>
    <w:rsid w:val="00077062"/>
    <w:rsid w:val="00077BB9"/>
    <w:rsid w:val="00080C4E"/>
    <w:rsid w:val="00080E73"/>
    <w:rsid w:val="00080EC6"/>
    <w:rsid w:val="0008191F"/>
    <w:rsid w:val="000822C1"/>
    <w:rsid w:val="000825DF"/>
    <w:rsid w:val="00082ADC"/>
    <w:rsid w:val="00082DE0"/>
    <w:rsid w:val="00082E96"/>
    <w:rsid w:val="000831B3"/>
    <w:rsid w:val="00083558"/>
    <w:rsid w:val="0008359E"/>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180D"/>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AB7"/>
    <w:rsid w:val="001276C9"/>
    <w:rsid w:val="00130202"/>
    <w:rsid w:val="00130411"/>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808"/>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50B6"/>
    <w:rsid w:val="001B6FCF"/>
    <w:rsid w:val="001B7698"/>
    <w:rsid w:val="001C07C6"/>
    <w:rsid w:val="001C0849"/>
    <w:rsid w:val="001C0888"/>
    <w:rsid w:val="001C0B2D"/>
    <w:rsid w:val="001C129D"/>
    <w:rsid w:val="001C3D83"/>
    <w:rsid w:val="001C3F6C"/>
    <w:rsid w:val="001C76F7"/>
    <w:rsid w:val="001C7C1A"/>
    <w:rsid w:val="001D113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5F4"/>
    <w:rsid w:val="001E5866"/>
    <w:rsid w:val="001E7733"/>
    <w:rsid w:val="001F0335"/>
    <w:rsid w:val="001F0371"/>
    <w:rsid w:val="001F0598"/>
    <w:rsid w:val="001F1DF0"/>
    <w:rsid w:val="001F3237"/>
    <w:rsid w:val="001F386B"/>
    <w:rsid w:val="001F4794"/>
    <w:rsid w:val="001F5636"/>
    <w:rsid w:val="001F5FDE"/>
    <w:rsid w:val="001F6578"/>
    <w:rsid w:val="001F760C"/>
    <w:rsid w:val="00201683"/>
    <w:rsid w:val="002017CB"/>
    <w:rsid w:val="00201DA0"/>
    <w:rsid w:val="00201F2E"/>
    <w:rsid w:val="00202F4D"/>
    <w:rsid w:val="002032CE"/>
    <w:rsid w:val="00203917"/>
    <w:rsid w:val="00204B03"/>
    <w:rsid w:val="00204E53"/>
    <w:rsid w:val="00205034"/>
    <w:rsid w:val="00205500"/>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73AD"/>
    <w:rsid w:val="0022770A"/>
    <w:rsid w:val="00227C9F"/>
    <w:rsid w:val="00230B12"/>
    <w:rsid w:val="00230C8F"/>
    <w:rsid w:val="00232808"/>
    <w:rsid w:val="0023354E"/>
    <w:rsid w:val="0023453E"/>
    <w:rsid w:val="0023571C"/>
    <w:rsid w:val="00236B75"/>
    <w:rsid w:val="0024027D"/>
    <w:rsid w:val="00240289"/>
    <w:rsid w:val="0024041A"/>
    <w:rsid w:val="0024186B"/>
    <w:rsid w:val="0024205E"/>
    <w:rsid w:val="00244642"/>
    <w:rsid w:val="00244B38"/>
    <w:rsid w:val="002464D0"/>
    <w:rsid w:val="00246F46"/>
    <w:rsid w:val="0025105E"/>
    <w:rsid w:val="0025145E"/>
    <w:rsid w:val="00251E84"/>
    <w:rsid w:val="002522D1"/>
    <w:rsid w:val="00252C9C"/>
    <w:rsid w:val="002542AE"/>
    <w:rsid w:val="00254A36"/>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2C5C"/>
    <w:rsid w:val="002D35C5"/>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AB3"/>
    <w:rsid w:val="002F2312"/>
    <w:rsid w:val="002F2B23"/>
    <w:rsid w:val="002F2C5F"/>
    <w:rsid w:val="002F2CE0"/>
    <w:rsid w:val="002F35FE"/>
    <w:rsid w:val="002F6164"/>
    <w:rsid w:val="002F6FA0"/>
    <w:rsid w:val="002F7366"/>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5D8"/>
    <w:rsid w:val="003468B8"/>
    <w:rsid w:val="00347499"/>
    <w:rsid w:val="0034777A"/>
    <w:rsid w:val="00350018"/>
    <w:rsid w:val="003500D1"/>
    <w:rsid w:val="00350C85"/>
    <w:rsid w:val="003528E9"/>
    <w:rsid w:val="00352B7C"/>
    <w:rsid w:val="00352DB8"/>
    <w:rsid w:val="003535EB"/>
    <w:rsid w:val="003536A6"/>
    <w:rsid w:val="00353890"/>
    <w:rsid w:val="00354730"/>
    <w:rsid w:val="00355533"/>
    <w:rsid w:val="0035555B"/>
    <w:rsid w:val="003572A0"/>
    <w:rsid w:val="003579C1"/>
    <w:rsid w:val="00357A33"/>
    <w:rsid w:val="00357AA2"/>
    <w:rsid w:val="00357D48"/>
    <w:rsid w:val="00357E1B"/>
    <w:rsid w:val="00357E6C"/>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18A7"/>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71DA"/>
    <w:rsid w:val="00387F66"/>
    <w:rsid w:val="00391E56"/>
    <w:rsid w:val="00391EA8"/>
    <w:rsid w:val="00392525"/>
    <w:rsid w:val="0039338D"/>
    <w:rsid w:val="0039466B"/>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14E9"/>
    <w:rsid w:val="003D1A66"/>
    <w:rsid w:val="003D1AA6"/>
    <w:rsid w:val="003D1BB7"/>
    <w:rsid w:val="003D1CF4"/>
    <w:rsid w:val="003D1FE3"/>
    <w:rsid w:val="003D2EE8"/>
    <w:rsid w:val="003D3741"/>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F75"/>
    <w:rsid w:val="00423031"/>
    <w:rsid w:val="00424321"/>
    <w:rsid w:val="00425161"/>
    <w:rsid w:val="00427EAA"/>
    <w:rsid w:val="004306D6"/>
    <w:rsid w:val="0043097F"/>
    <w:rsid w:val="00431998"/>
    <w:rsid w:val="004320F2"/>
    <w:rsid w:val="0043362B"/>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3E8"/>
    <w:rsid w:val="0046586E"/>
    <w:rsid w:val="00466245"/>
    <w:rsid w:val="00466714"/>
    <w:rsid w:val="00466BE6"/>
    <w:rsid w:val="004672FC"/>
    <w:rsid w:val="00467B47"/>
    <w:rsid w:val="00467BD9"/>
    <w:rsid w:val="0047117B"/>
    <w:rsid w:val="00471867"/>
    <w:rsid w:val="0047187C"/>
    <w:rsid w:val="004722BC"/>
    <w:rsid w:val="00472963"/>
    <w:rsid w:val="00472E68"/>
    <w:rsid w:val="00473CF5"/>
    <w:rsid w:val="004749BD"/>
    <w:rsid w:val="00475591"/>
    <w:rsid w:val="0047619C"/>
    <w:rsid w:val="00476579"/>
    <w:rsid w:val="00476A47"/>
    <w:rsid w:val="0047719A"/>
    <w:rsid w:val="00477986"/>
    <w:rsid w:val="00480162"/>
    <w:rsid w:val="004813B3"/>
    <w:rsid w:val="004830AB"/>
    <w:rsid w:val="00483944"/>
    <w:rsid w:val="0048419C"/>
    <w:rsid w:val="00484A9B"/>
    <w:rsid w:val="00484EB1"/>
    <w:rsid w:val="00484FED"/>
    <w:rsid w:val="004851FA"/>
    <w:rsid w:val="004852A5"/>
    <w:rsid w:val="004859E2"/>
    <w:rsid w:val="004863E1"/>
    <w:rsid w:val="00486B55"/>
    <w:rsid w:val="004874EC"/>
    <w:rsid w:val="0049223B"/>
    <w:rsid w:val="004929E4"/>
    <w:rsid w:val="004930FB"/>
    <w:rsid w:val="00493AF9"/>
    <w:rsid w:val="00496E18"/>
    <w:rsid w:val="004974D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C6"/>
    <w:rsid w:val="004E386A"/>
    <w:rsid w:val="004E4706"/>
    <w:rsid w:val="004E477B"/>
    <w:rsid w:val="004E54F5"/>
    <w:rsid w:val="004E5843"/>
    <w:rsid w:val="004E6A12"/>
    <w:rsid w:val="004E6E9A"/>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A38"/>
    <w:rsid w:val="00507ED1"/>
    <w:rsid w:val="00507FEA"/>
    <w:rsid w:val="00510110"/>
    <w:rsid w:val="00510176"/>
    <w:rsid w:val="005106CC"/>
    <w:rsid w:val="00510CB7"/>
    <w:rsid w:val="005111C3"/>
    <w:rsid w:val="00511D8D"/>
    <w:rsid w:val="00512292"/>
    <w:rsid w:val="0051283A"/>
    <w:rsid w:val="00512D1F"/>
    <w:rsid w:val="0051341E"/>
    <w:rsid w:val="00513447"/>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72B1"/>
    <w:rsid w:val="00530C17"/>
    <w:rsid w:val="00530DA1"/>
    <w:rsid w:val="00530F97"/>
    <w:rsid w:val="0053262C"/>
    <w:rsid w:val="00532A65"/>
    <w:rsid w:val="00532E6D"/>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51E52"/>
    <w:rsid w:val="005525A4"/>
    <w:rsid w:val="00552D6E"/>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7040"/>
    <w:rsid w:val="005670AA"/>
    <w:rsid w:val="005716B8"/>
    <w:rsid w:val="00571702"/>
    <w:rsid w:val="00571F29"/>
    <w:rsid w:val="005739AB"/>
    <w:rsid w:val="00574CD1"/>
    <w:rsid w:val="005754F7"/>
    <w:rsid w:val="00575C75"/>
    <w:rsid w:val="00576013"/>
    <w:rsid w:val="00577582"/>
    <w:rsid w:val="0058062D"/>
    <w:rsid w:val="00581057"/>
    <w:rsid w:val="005812BE"/>
    <w:rsid w:val="00581DC3"/>
    <w:rsid w:val="0058298C"/>
    <w:rsid w:val="00582FEB"/>
    <w:rsid w:val="00583092"/>
    <w:rsid w:val="00583117"/>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B35"/>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B28"/>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3389"/>
    <w:rsid w:val="00633E1E"/>
    <w:rsid w:val="006340E0"/>
    <w:rsid w:val="00634DC9"/>
    <w:rsid w:val="00635D52"/>
    <w:rsid w:val="0063664D"/>
    <w:rsid w:val="00637DAB"/>
    <w:rsid w:val="00641A7F"/>
    <w:rsid w:val="00641AD5"/>
    <w:rsid w:val="00642EFE"/>
    <w:rsid w:val="00643287"/>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FA3"/>
    <w:rsid w:val="00693C4E"/>
    <w:rsid w:val="006953B6"/>
    <w:rsid w:val="0069568D"/>
    <w:rsid w:val="006968E8"/>
    <w:rsid w:val="00697C27"/>
    <w:rsid w:val="00697C38"/>
    <w:rsid w:val="006A0D8B"/>
    <w:rsid w:val="006A0F27"/>
    <w:rsid w:val="006A134C"/>
    <w:rsid w:val="006A14B3"/>
    <w:rsid w:val="006A15BC"/>
    <w:rsid w:val="006A1922"/>
    <w:rsid w:val="006A1F61"/>
    <w:rsid w:val="006A26BE"/>
    <w:rsid w:val="006A2D46"/>
    <w:rsid w:val="006A475C"/>
    <w:rsid w:val="006A5862"/>
    <w:rsid w:val="006A6D19"/>
    <w:rsid w:val="006B0116"/>
    <w:rsid w:val="006B0566"/>
    <w:rsid w:val="006B2536"/>
    <w:rsid w:val="006B2824"/>
    <w:rsid w:val="006B2F02"/>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5F4"/>
    <w:rsid w:val="006E0F22"/>
    <w:rsid w:val="006E1F6F"/>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D7D"/>
    <w:rsid w:val="00715EE8"/>
    <w:rsid w:val="0071687B"/>
    <w:rsid w:val="0071689A"/>
    <w:rsid w:val="00716F47"/>
    <w:rsid w:val="007204FD"/>
    <w:rsid w:val="00721029"/>
    <w:rsid w:val="00721071"/>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3C4A"/>
    <w:rsid w:val="00744742"/>
    <w:rsid w:val="00744D01"/>
    <w:rsid w:val="00745561"/>
    <w:rsid w:val="007477A8"/>
    <w:rsid w:val="00747893"/>
    <w:rsid w:val="007478B5"/>
    <w:rsid w:val="00750406"/>
    <w:rsid w:val="0075067F"/>
    <w:rsid w:val="00750AED"/>
    <w:rsid w:val="00751116"/>
    <w:rsid w:val="007525C0"/>
    <w:rsid w:val="0075332C"/>
    <w:rsid w:val="00753559"/>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581E"/>
    <w:rsid w:val="007667E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6DBB"/>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F4D"/>
    <w:rsid w:val="007D078C"/>
    <w:rsid w:val="007D0927"/>
    <w:rsid w:val="007D0C96"/>
    <w:rsid w:val="007D1213"/>
    <w:rsid w:val="007D12B1"/>
    <w:rsid w:val="007D13EE"/>
    <w:rsid w:val="007D2B56"/>
    <w:rsid w:val="007D2F36"/>
    <w:rsid w:val="007D3E45"/>
    <w:rsid w:val="007D4017"/>
    <w:rsid w:val="007D716A"/>
    <w:rsid w:val="007D7707"/>
    <w:rsid w:val="007E0DD7"/>
    <w:rsid w:val="007E0E5F"/>
    <w:rsid w:val="007E0EA0"/>
    <w:rsid w:val="007E0EB8"/>
    <w:rsid w:val="007E15A7"/>
    <w:rsid w:val="007E1A5C"/>
    <w:rsid w:val="007E238F"/>
    <w:rsid w:val="007E3AEE"/>
    <w:rsid w:val="007E3CA8"/>
    <w:rsid w:val="007E42E4"/>
    <w:rsid w:val="007E46FE"/>
    <w:rsid w:val="007E658C"/>
    <w:rsid w:val="007E6804"/>
    <w:rsid w:val="007E6E01"/>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21C"/>
    <w:rsid w:val="008138CD"/>
    <w:rsid w:val="00814170"/>
    <w:rsid w:val="0081420E"/>
    <w:rsid w:val="00814DBD"/>
    <w:rsid w:val="00816505"/>
    <w:rsid w:val="00816EA3"/>
    <w:rsid w:val="00820257"/>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3A3A"/>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16DE"/>
    <w:rsid w:val="0089203F"/>
    <w:rsid w:val="008920F8"/>
    <w:rsid w:val="0089384E"/>
    <w:rsid w:val="00893BA7"/>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6255"/>
    <w:rsid w:val="008B73CD"/>
    <w:rsid w:val="008C0BA7"/>
    <w:rsid w:val="008C0E12"/>
    <w:rsid w:val="008C17DA"/>
    <w:rsid w:val="008C2DF3"/>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3D"/>
    <w:rsid w:val="008F2365"/>
    <w:rsid w:val="008F2B76"/>
    <w:rsid w:val="008F527F"/>
    <w:rsid w:val="008F585C"/>
    <w:rsid w:val="008F6B74"/>
    <w:rsid w:val="008F78BE"/>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9DF"/>
    <w:rsid w:val="0092445C"/>
    <w:rsid w:val="00926875"/>
    <w:rsid w:val="00931A1F"/>
    <w:rsid w:val="00932182"/>
    <w:rsid w:val="009322F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3563"/>
    <w:rsid w:val="0094684E"/>
    <w:rsid w:val="009471C4"/>
    <w:rsid w:val="00947D03"/>
    <w:rsid w:val="0095176C"/>
    <w:rsid w:val="0095199F"/>
    <w:rsid w:val="00952E99"/>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24A5"/>
    <w:rsid w:val="00972668"/>
    <w:rsid w:val="009732B6"/>
    <w:rsid w:val="00973601"/>
    <w:rsid w:val="0097362A"/>
    <w:rsid w:val="00973BAB"/>
    <w:rsid w:val="00973FB1"/>
    <w:rsid w:val="009750D7"/>
    <w:rsid w:val="00975F7E"/>
    <w:rsid w:val="009771B9"/>
    <w:rsid w:val="009775DB"/>
    <w:rsid w:val="0098011A"/>
    <w:rsid w:val="009813C4"/>
    <w:rsid w:val="00981540"/>
    <w:rsid w:val="0098244A"/>
    <w:rsid w:val="00982655"/>
    <w:rsid w:val="00983AF5"/>
    <w:rsid w:val="00984456"/>
    <w:rsid w:val="00984BDB"/>
    <w:rsid w:val="00985291"/>
    <w:rsid w:val="00985A9E"/>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E8F"/>
    <w:rsid w:val="009B0273"/>
    <w:rsid w:val="009B0824"/>
    <w:rsid w:val="009B0DA1"/>
    <w:rsid w:val="009B3CA3"/>
    <w:rsid w:val="009B49D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0F78"/>
    <w:rsid w:val="009E1525"/>
    <w:rsid w:val="009E19C7"/>
    <w:rsid w:val="009E1EE8"/>
    <w:rsid w:val="009E2620"/>
    <w:rsid w:val="009E27FC"/>
    <w:rsid w:val="009E3568"/>
    <w:rsid w:val="009E35C5"/>
    <w:rsid w:val="009E38B9"/>
    <w:rsid w:val="009E3FF4"/>
    <w:rsid w:val="009E45F3"/>
    <w:rsid w:val="009E4A0F"/>
    <w:rsid w:val="009E628A"/>
    <w:rsid w:val="009E7100"/>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4827"/>
    <w:rsid w:val="00A249DB"/>
    <w:rsid w:val="00A24DA5"/>
    <w:rsid w:val="00A24F80"/>
    <w:rsid w:val="00A2572F"/>
    <w:rsid w:val="00A27FAF"/>
    <w:rsid w:val="00A3062D"/>
    <w:rsid w:val="00A30B3F"/>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479EC"/>
    <w:rsid w:val="00A5050E"/>
    <w:rsid w:val="00A51B73"/>
    <w:rsid w:val="00A51D7C"/>
    <w:rsid w:val="00A52061"/>
    <w:rsid w:val="00A524AC"/>
    <w:rsid w:val="00A530B3"/>
    <w:rsid w:val="00A5393A"/>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2DE2"/>
    <w:rsid w:val="00A731B5"/>
    <w:rsid w:val="00A73661"/>
    <w:rsid w:val="00A738F6"/>
    <w:rsid w:val="00A74100"/>
    <w:rsid w:val="00A747D4"/>
    <w:rsid w:val="00A74B2F"/>
    <w:rsid w:val="00A74B95"/>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0E79"/>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D6A"/>
    <w:rsid w:val="00AF4C36"/>
    <w:rsid w:val="00AF4E1A"/>
    <w:rsid w:val="00AF564E"/>
    <w:rsid w:val="00AF582B"/>
    <w:rsid w:val="00AF591C"/>
    <w:rsid w:val="00AF5B0F"/>
    <w:rsid w:val="00AF5CA3"/>
    <w:rsid w:val="00AF633D"/>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62F"/>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C54"/>
    <w:rsid w:val="00B25FC4"/>
    <w:rsid w:val="00B25FEC"/>
    <w:rsid w:val="00B26428"/>
    <w:rsid w:val="00B2681D"/>
    <w:rsid w:val="00B2752E"/>
    <w:rsid w:val="00B27550"/>
    <w:rsid w:val="00B30994"/>
    <w:rsid w:val="00B32124"/>
    <w:rsid w:val="00B323FD"/>
    <w:rsid w:val="00B32C46"/>
    <w:rsid w:val="00B333DF"/>
    <w:rsid w:val="00B35826"/>
    <w:rsid w:val="00B36E56"/>
    <w:rsid w:val="00B37250"/>
    <w:rsid w:val="00B40121"/>
    <w:rsid w:val="00B40233"/>
    <w:rsid w:val="00B410F4"/>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607B8"/>
    <w:rsid w:val="00B61677"/>
    <w:rsid w:val="00B62020"/>
    <w:rsid w:val="00B62122"/>
    <w:rsid w:val="00B62D06"/>
    <w:rsid w:val="00B62D3B"/>
    <w:rsid w:val="00B62DDA"/>
    <w:rsid w:val="00B63078"/>
    <w:rsid w:val="00B64118"/>
    <w:rsid w:val="00B64BF8"/>
    <w:rsid w:val="00B66C0B"/>
    <w:rsid w:val="00B67CCD"/>
    <w:rsid w:val="00B71D73"/>
    <w:rsid w:val="00B7381E"/>
    <w:rsid w:val="00B73AB8"/>
    <w:rsid w:val="00B73DE0"/>
    <w:rsid w:val="00B744F6"/>
    <w:rsid w:val="00B75687"/>
    <w:rsid w:val="00B7771E"/>
    <w:rsid w:val="00B77C8D"/>
    <w:rsid w:val="00B81AD3"/>
    <w:rsid w:val="00B834EF"/>
    <w:rsid w:val="00B836ED"/>
    <w:rsid w:val="00B83C84"/>
    <w:rsid w:val="00B84296"/>
    <w:rsid w:val="00B84F37"/>
    <w:rsid w:val="00B853BF"/>
    <w:rsid w:val="00B8636F"/>
    <w:rsid w:val="00B86BCB"/>
    <w:rsid w:val="00B87B6C"/>
    <w:rsid w:val="00B87EE8"/>
    <w:rsid w:val="00B9100A"/>
    <w:rsid w:val="00B925B0"/>
    <w:rsid w:val="00B941D0"/>
    <w:rsid w:val="00B95FE0"/>
    <w:rsid w:val="00B964A0"/>
    <w:rsid w:val="00B96B73"/>
    <w:rsid w:val="00B97237"/>
    <w:rsid w:val="00B975FA"/>
    <w:rsid w:val="00B9796D"/>
    <w:rsid w:val="00B97D91"/>
    <w:rsid w:val="00BA3554"/>
    <w:rsid w:val="00BA632C"/>
    <w:rsid w:val="00BA656E"/>
    <w:rsid w:val="00BB1A5D"/>
    <w:rsid w:val="00BB1C9B"/>
    <w:rsid w:val="00BB1EFA"/>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DCD"/>
    <w:rsid w:val="00BD3B55"/>
    <w:rsid w:val="00BD4817"/>
    <w:rsid w:val="00BD572E"/>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AFA"/>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FE2"/>
    <w:rsid w:val="00C82BD2"/>
    <w:rsid w:val="00C83D8F"/>
    <w:rsid w:val="00C83F86"/>
    <w:rsid w:val="00C84419"/>
    <w:rsid w:val="00C84D2D"/>
    <w:rsid w:val="00C85D52"/>
    <w:rsid w:val="00C85FFA"/>
    <w:rsid w:val="00C864DC"/>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4C1E"/>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E7BF6"/>
    <w:rsid w:val="00CE7FF0"/>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0C6"/>
    <w:rsid w:val="00D20DD6"/>
    <w:rsid w:val="00D219A5"/>
    <w:rsid w:val="00D21F8D"/>
    <w:rsid w:val="00D22464"/>
    <w:rsid w:val="00D23CDE"/>
    <w:rsid w:val="00D23FD7"/>
    <w:rsid w:val="00D26E4A"/>
    <w:rsid w:val="00D26FCF"/>
    <w:rsid w:val="00D27B1C"/>
    <w:rsid w:val="00D27C21"/>
    <w:rsid w:val="00D30487"/>
    <w:rsid w:val="00D30F7E"/>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37BC4"/>
    <w:rsid w:val="00D404E1"/>
    <w:rsid w:val="00D411B6"/>
    <w:rsid w:val="00D433D6"/>
    <w:rsid w:val="00D43F36"/>
    <w:rsid w:val="00D4557B"/>
    <w:rsid w:val="00D463EA"/>
    <w:rsid w:val="00D465D3"/>
    <w:rsid w:val="00D46D5B"/>
    <w:rsid w:val="00D47316"/>
    <w:rsid w:val="00D47541"/>
    <w:rsid w:val="00D47A5B"/>
    <w:rsid w:val="00D47A9C"/>
    <w:rsid w:val="00D47EA0"/>
    <w:rsid w:val="00D50810"/>
    <w:rsid w:val="00D50A8F"/>
    <w:rsid w:val="00D50B56"/>
    <w:rsid w:val="00D50DAF"/>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49E9"/>
    <w:rsid w:val="00D65BF2"/>
    <w:rsid w:val="00D65E4E"/>
    <w:rsid w:val="00D65EBA"/>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06C5"/>
    <w:rsid w:val="00D815D1"/>
    <w:rsid w:val="00D81660"/>
    <w:rsid w:val="00D81962"/>
    <w:rsid w:val="00D81F44"/>
    <w:rsid w:val="00D820D2"/>
    <w:rsid w:val="00D82DAD"/>
    <w:rsid w:val="00D83043"/>
    <w:rsid w:val="00D8313C"/>
    <w:rsid w:val="00D84287"/>
    <w:rsid w:val="00D8459D"/>
    <w:rsid w:val="00D84988"/>
    <w:rsid w:val="00D85304"/>
    <w:rsid w:val="00D86538"/>
    <w:rsid w:val="00D873FE"/>
    <w:rsid w:val="00D875CB"/>
    <w:rsid w:val="00D879FD"/>
    <w:rsid w:val="00D9221E"/>
    <w:rsid w:val="00D93027"/>
    <w:rsid w:val="00D9650F"/>
    <w:rsid w:val="00D970D2"/>
    <w:rsid w:val="00D976EB"/>
    <w:rsid w:val="00DA0948"/>
    <w:rsid w:val="00DA0A4E"/>
    <w:rsid w:val="00DA0F94"/>
    <w:rsid w:val="00DA0FDD"/>
    <w:rsid w:val="00DA10C9"/>
    <w:rsid w:val="00DA12BB"/>
    <w:rsid w:val="00DA1AF1"/>
    <w:rsid w:val="00DA2289"/>
    <w:rsid w:val="00DA3F93"/>
    <w:rsid w:val="00DA41B1"/>
    <w:rsid w:val="00DA687B"/>
    <w:rsid w:val="00DA6C97"/>
    <w:rsid w:val="00DB01A7"/>
    <w:rsid w:val="00DB01B8"/>
    <w:rsid w:val="00DB0602"/>
    <w:rsid w:val="00DB14B6"/>
    <w:rsid w:val="00DB2BCC"/>
    <w:rsid w:val="00DB3E17"/>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C7AEC"/>
    <w:rsid w:val="00DD2498"/>
    <w:rsid w:val="00DD322C"/>
    <w:rsid w:val="00DD3E3D"/>
    <w:rsid w:val="00DD4BE2"/>
    <w:rsid w:val="00DD4F48"/>
    <w:rsid w:val="00DD51F0"/>
    <w:rsid w:val="00DD56AA"/>
    <w:rsid w:val="00DD5CF9"/>
    <w:rsid w:val="00DD66E7"/>
    <w:rsid w:val="00DD6FDA"/>
    <w:rsid w:val="00DE1323"/>
    <w:rsid w:val="00DE134D"/>
    <w:rsid w:val="00DE1B2F"/>
    <w:rsid w:val="00DE1C00"/>
    <w:rsid w:val="00DE1C5E"/>
    <w:rsid w:val="00DE26E4"/>
    <w:rsid w:val="00DE3538"/>
    <w:rsid w:val="00DE3C28"/>
    <w:rsid w:val="00DE4085"/>
    <w:rsid w:val="00DE5B89"/>
    <w:rsid w:val="00DE65EA"/>
    <w:rsid w:val="00DE71AC"/>
    <w:rsid w:val="00DE7B31"/>
    <w:rsid w:val="00DE7F8F"/>
    <w:rsid w:val="00DF11C4"/>
    <w:rsid w:val="00DF1625"/>
    <w:rsid w:val="00DF19A1"/>
    <w:rsid w:val="00DF5182"/>
    <w:rsid w:val="00DF5B1B"/>
    <w:rsid w:val="00DF68A6"/>
    <w:rsid w:val="00DF6AA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E51"/>
    <w:rsid w:val="00E23921"/>
    <w:rsid w:val="00E23A9A"/>
    <w:rsid w:val="00E23F20"/>
    <w:rsid w:val="00E23F7F"/>
    <w:rsid w:val="00E2406F"/>
    <w:rsid w:val="00E242FF"/>
    <w:rsid w:val="00E24EBF"/>
    <w:rsid w:val="00E25D59"/>
    <w:rsid w:val="00E260D3"/>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FEB"/>
    <w:rsid w:val="00E430BF"/>
    <w:rsid w:val="00E43CEB"/>
    <w:rsid w:val="00E449ED"/>
    <w:rsid w:val="00E44D86"/>
    <w:rsid w:val="00E45007"/>
    <w:rsid w:val="00E453AC"/>
    <w:rsid w:val="00E45ACA"/>
    <w:rsid w:val="00E45C7F"/>
    <w:rsid w:val="00E46422"/>
    <w:rsid w:val="00E46DBA"/>
    <w:rsid w:val="00E47255"/>
    <w:rsid w:val="00E50D09"/>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C8D"/>
    <w:rsid w:val="00E64337"/>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65B7"/>
    <w:rsid w:val="00E76F31"/>
    <w:rsid w:val="00E77EEE"/>
    <w:rsid w:val="00E805B6"/>
    <w:rsid w:val="00E81D32"/>
    <w:rsid w:val="00E84171"/>
    <w:rsid w:val="00E85A49"/>
    <w:rsid w:val="00E903EA"/>
    <w:rsid w:val="00E904E8"/>
    <w:rsid w:val="00E90E72"/>
    <w:rsid w:val="00E90FD0"/>
    <w:rsid w:val="00E9227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755"/>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438B"/>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F2C"/>
    <w:rsid w:val="00F403A5"/>
    <w:rsid w:val="00F406AC"/>
    <w:rsid w:val="00F407B0"/>
    <w:rsid w:val="00F40D4D"/>
    <w:rsid w:val="00F4140F"/>
    <w:rsid w:val="00F4395E"/>
    <w:rsid w:val="00F43AB5"/>
    <w:rsid w:val="00F44349"/>
    <w:rsid w:val="00F449C0"/>
    <w:rsid w:val="00F4506C"/>
    <w:rsid w:val="00F45B4D"/>
    <w:rsid w:val="00F45B8B"/>
    <w:rsid w:val="00F479DD"/>
    <w:rsid w:val="00F5125C"/>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webb"/>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aff8">
    <w:name w:val="No Spacing"/>
    <w:uiPriority w:val="1"/>
    <w:qFormat/>
    <w:rsid w:val="00D50DAF"/>
    <w:rPr>
      <w:sz w:val="24"/>
      <w:szCs w:val="24"/>
    </w:rPr>
  </w:style>
  <w:style w:type="paragraph" w:customStyle="1" w:styleId="mechtex">
    <w:name w:val="mechtex"/>
    <w:basedOn w:val="a"/>
    <w:link w:val="mechtexChar"/>
    <w:qFormat/>
    <w:rsid w:val="00041025"/>
    <w:pPr>
      <w:jc w:val="center"/>
    </w:pPr>
    <w:rPr>
      <w:rFonts w:ascii="Arial Armenian" w:hAnsi="Arial Armenian"/>
      <w:sz w:val="22"/>
      <w:szCs w:val="22"/>
      <w:lang w:eastAsia="ru-RU"/>
    </w:rPr>
  </w:style>
  <w:style w:type="character" w:customStyle="1" w:styleId="mechtexChar">
    <w:name w:val="mechtex Char"/>
    <w:link w:val="mechtex"/>
    <w:locked/>
    <w:rsid w:val="00041025"/>
    <w:rPr>
      <w:rFonts w:ascii="Arial Armenian" w:hAnsi="Arial Armenian"/>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webb"/>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aff8">
    <w:name w:val="No Spacing"/>
    <w:uiPriority w:val="1"/>
    <w:qFormat/>
    <w:rsid w:val="00D50DAF"/>
    <w:rPr>
      <w:sz w:val="24"/>
      <w:szCs w:val="24"/>
    </w:rPr>
  </w:style>
  <w:style w:type="paragraph" w:customStyle="1" w:styleId="mechtex">
    <w:name w:val="mechtex"/>
    <w:basedOn w:val="a"/>
    <w:link w:val="mechtexChar"/>
    <w:qFormat/>
    <w:rsid w:val="00041025"/>
    <w:pPr>
      <w:jc w:val="center"/>
    </w:pPr>
    <w:rPr>
      <w:rFonts w:ascii="Arial Armenian" w:hAnsi="Arial Armenian"/>
      <w:sz w:val="22"/>
      <w:szCs w:val="22"/>
      <w:lang w:eastAsia="ru-RU"/>
    </w:rPr>
  </w:style>
  <w:style w:type="character" w:customStyle="1" w:styleId="mechtexChar">
    <w:name w:val="mechtex Char"/>
    <w:link w:val="mechtex"/>
    <w:locked/>
    <w:rsid w:val="00041025"/>
    <w:rPr>
      <w:rFonts w:ascii="Arial Armenian" w:hAnsi="Arial Armenian"/>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568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55209987">
      <w:bodyDiv w:val="1"/>
      <w:marLeft w:val="0"/>
      <w:marRight w:val="0"/>
      <w:marTop w:val="0"/>
      <w:marBottom w:val="0"/>
      <w:divBdr>
        <w:top w:val="none" w:sz="0" w:space="0" w:color="auto"/>
        <w:left w:val="none" w:sz="0" w:space="0" w:color="auto"/>
        <w:bottom w:val="none" w:sz="0" w:space="0" w:color="auto"/>
        <w:right w:val="none" w:sz="0" w:space="0" w:color="auto"/>
      </w:divBdr>
    </w:div>
    <w:div w:id="56515763">
      <w:bodyDiv w:val="1"/>
      <w:marLeft w:val="0"/>
      <w:marRight w:val="0"/>
      <w:marTop w:val="0"/>
      <w:marBottom w:val="0"/>
      <w:divBdr>
        <w:top w:val="none" w:sz="0" w:space="0" w:color="auto"/>
        <w:left w:val="none" w:sz="0" w:space="0" w:color="auto"/>
        <w:bottom w:val="none" w:sz="0" w:space="0" w:color="auto"/>
        <w:right w:val="none" w:sz="0" w:space="0" w:color="auto"/>
      </w:divBdr>
    </w:div>
    <w:div w:id="67964302">
      <w:bodyDiv w:val="1"/>
      <w:marLeft w:val="0"/>
      <w:marRight w:val="0"/>
      <w:marTop w:val="0"/>
      <w:marBottom w:val="0"/>
      <w:divBdr>
        <w:top w:val="none" w:sz="0" w:space="0" w:color="auto"/>
        <w:left w:val="none" w:sz="0" w:space="0" w:color="auto"/>
        <w:bottom w:val="none" w:sz="0" w:space="0" w:color="auto"/>
        <w:right w:val="none" w:sz="0" w:space="0" w:color="auto"/>
      </w:divBdr>
    </w:div>
    <w:div w:id="89816704">
      <w:bodyDiv w:val="1"/>
      <w:marLeft w:val="0"/>
      <w:marRight w:val="0"/>
      <w:marTop w:val="0"/>
      <w:marBottom w:val="0"/>
      <w:divBdr>
        <w:top w:val="none" w:sz="0" w:space="0" w:color="auto"/>
        <w:left w:val="none" w:sz="0" w:space="0" w:color="auto"/>
        <w:bottom w:val="none" w:sz="0" w:space="0" w:color="auto"/>
        <w:right w:val="none" w:sz="0" w:space="0" w:color="auto"/>
      </w:divBdr>
    </w:div>
    <w:div w:id="105778127">
      <w:bodyDiv w:val="1"/>
      <w:marLeft w:val="0"/>
      <w:marRight w:val="0"/>
      <w:marTop w:val="0"/>
      <w:marBottom w:val="0"/>
      <w:divBdr>
        <w:top w:val="none" w:sz="0" w:space="0" w:color="auto"/>
        <w:left w:val="none" w:sz="0" w:space="0" w:color="auto"/>
        <w:bottom w:val="none" w:sz="0" w:space="0" w:color="auto"/>
        <w:right w:val="none" w:sz="0" w:space="0" w:color="auto"/>
      </w:divBdr>
    </w:div>
    <w:div w:id="107358514">
      <w:bodyDiv w:val="1"/>
      <w:marLeft w:val="0"/>
      <w:marRight w:val="0"/>
      <w:marTop w:val="0"/>
      <w:marBottom w:val="0"/>
      <w:divBdr>
        <w:top w:val="none" w:sz="0" w:space="0" w:color="auto"/>
        <w:left w:val="none" w:sz="0" w:space="0" w:color="auto"/>
        <w:bottom w:val="none" w:sz="0" w:space="0" w:color="auto"/>
        <w:right w:val="none" w:sz="0" w:space="0" w:color="auto"/>
      </w:divBdr>
    </w:div>
    <w:div w:id="114759849">
      <w:bodyDiv w:val="1"/>
      <w:marLeft w:val="0"/>
      <w:marRight w:val="0"/>
      <w:marTop w:val="0"/>
      <w:marBottom w:val="0"/>
      <w:divBdr>
        <w:top w:val="none" w:sz="0" w:space="0" w:color="auto"/>
        <w:left w:val="none" w:sz="0" w:space="0" w:color="auto"/>
        <w:bottom w:val="none" w:sz="0" w:space="0" w:color="auto"/>
        <w:right w:val="none" w:sz="0" w:space="0" w:color="auto"/>
      </w:divBdr>
    </w:div>
    <w:div w:id="152531634">
      <w:bodyDiv w:val="1"/>
      <w:marLeft w:val="0"/>
      <w:marRight w:val="0"/>
      <w:marTop w:val="0"/>
      <w:marBottom w:val="0"/>
      <w:divBdr>
        <w:top w:val="none" w:sz="0" w:space="0" w:color="auto"/>
        <w:left w:val="none" w:sz="0" w:space="0" w:color="auto"/>
        <w:bottom w:val="none" w:sz="0" w:space="0" w:color="auto"/>
        <w:right w:val="none" w:sz="0" w:space="0" w:color="auto"/>
      </w:divBdr>
    </w:div>
    <w:div w:id="179204021">
      <w:bodyDiv w:val="1"/>
      <w:marLeft w:val="0"/>
      <w:marRight w:val="0"/>
      <w:marTop w:val="0"/>
      <w:marBottom w:val="0"/>
      <w:divBdr>
        <w:top w:val="none" w:sz="0" w:space="0" w:color="auto"/>
        <w:left w:val="none" w:sz="0" w:space="0" w:color="auto"/>
        <w:bottom w:val="none" w:sz="0" w:space="0" w:color="auto"/>
        <w:right w:val="none" w:sz="0" w:space="0" w:color="auto"/>
      </w:divBdr>
    </w:div>
    <w:div w:id="187305112">
      <w:bodyDiv w:val="1"/>
      <w:marLeft w:val="0"/>
      <w:marRight w:val="0"/>
      <w:marTop w:val="0"/>
      <w:marBottom w:val="0"/>
      <w:divBdr>
        <w:top w:val="none" w:sz="0" w:space="0" w:color="auto"/>
        <w:left w:val="none" w:sz="0" w:space="0" w:color="auto"/>
        <w:bottom w:val="none" w:sz="0" w:space="0" w:color="auto"/>
        <w:right w:val="none" w:sz="0" w:space="0" w:color="auto"/>
      </w:divBdr>
    </w:div>
    <w:div w:id="199366712">
      <w:bodyDiv w:val="1"/>
      <w:marLeft w:val="0"/>
      <w:marRight w:val="0"/>
      <w:marTop w:val="0"/>
      <w:marBottom w:val="0"/>
      <w:divBdr>
        <w:top w:val="none" w:sz="0" w:space="0" w:color="auto"/>
        <w:left w:val="none" w:sz="0" w:space="0" w:color="auto"/>
        <w:bottom w:val="none" w:sz="0" w:space="0" w:color="auto"/>
        <w:right w:val="none" w:sz="0" w:space="0" w:color="auto"/>
      </w:divBdr>
    </w:div>
    <w:div w:id="201789885">
      <w:bodyDiv w:val="1"/>
      <w:marLeft w:val="0"/>
      <w:marRight w:val="0"/>
      <w:marTop w:val="0"/>
      <w:marBottom w:val="0"/>
      <w:divBdr>
        <w:top w:val="none" w:sz="0" w:space="0" w:color="auto"/>
        <w:left w:val="none" w:sz="0" w:space="0" w:color="auto"/>
        <w:bottom w:val="none" w:sz="0" w:space="0" w:color="auto"/>
        <w:right w:val="none" w:sz="0" w:space="0" w:color="auto"/>
      </w:divBdr>
    </w:div>
    <w:div w:id="213808777">
      <w:bodyDiv w:val="1"/>
      <w:marLeft w:val="0"/>
      <w:marRight w:val="0"/>
      <w:marTop w:val="0"/>
      <w:marBottom w:val="0"/>
      <w:divBdr>
        <w:top w:val="none" w:sz="0" w:space="0" w:color="auto"/>
        <w:left w:val="none" w:sz="0" w:space="0" w:color="auto"/>
        <w:bottom w:val="none" w:sz="0" w:space="0" w:color="auto"/>
        <w:right w:val="none" w:sz="0" w:space="0" w:color="auto"/>
      </w:divBdr>
    </w:div>
    <w:div w:id="237713845">
      <w:bodyDiv w:val="1"/>
      <w:marLeft w:val="0"/>
      <w:marRight w:val="0"/>
      <w:marTop w:val="0"/>
      <w:marBottom w:val="0"/>
      <w:divBdr>
        <w:top w:val="none" w:sz="0" w:space="0" w:color="auto"/>
        <w:left w:val="none" w:sz="0" w:space="0" w:color="auto"/>
        <w:bottom w:val="none" w:sz="0" w:space="0" w:color="auto"/>
        <w:right w:val="none" w:sz="0" w:space="0" w:color="auto"/>
      </w:divBdr>
    </w:div>
    <w:div w:id="246619108">
      <w:bodyDiv w:val="1"/>
      <w:marLeft w:val="0"/>
      <w:marRight w:val="0"/>
      <w:marTop w:val="0"/>
      <w:marBottom w:val="0"/>
      <w:divBdr>
        <w:top w:val="none" w:sz="0" w:space="0" w:color="auto"/>
        <w:left w:val="none" w:sz="0" w:space="0" w:color="auto"/>
        <w:bottom w:val="none" w:sz="0" w:space="0" w:color="auto"/>
        <w:right w:val="none" w:sz="0" w:space="0" w:color="auto"/>
      </w:divBdr>
    </w:div>
    <w:div w:id="247232487">
      <w:bodyDiv w:val="1"/>
      <w:marLeft w:val="0"/>
      <w:marRight w:val="0"/>
      <w:marTop w:val="0"/>
      <w:marBottom w:val="0"/>
      <w:divBdr>
        <w:top w:val="none" w:sz="0" w:space="0" w:color="auto"/>
        <w:left w:val="none" w:sz="0" w:space="0" w:color="auto"/>
        <w:bottom w:val="none" w:sz="0" w:space="0" w:color="auto"/>
        <w:right w:val="none" w:sz="0" w:space="0" w:color="auto"/>
      </w:divBdr>
    </w:div>
    <w:div w:id="257911602">
      <w:bodyDiv w:val="1"/>
      <w:marLeft w:val="0"/>
      <w:marRight w:val="0"/>
      <w:marTop w:val="0"/>
      <w:marBottom w:val="0"/>
      <w:divBdr>
        <w:top w:val="none" w:sz="0" w:space="0" w:color="auto"/>
        <w:left w:val="none" w:sz="0" w:space="0" w:color="auto"/>
        <w:bottom w:val="none" w:sz="0" w:space="0" w:color="auto"/>
        <w:right w:val="none" w:sz="0" w:space="0" w:color="auto"/>
      </w:divBdr>
    </w:div>
    <w:div w:id="27374926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6109750">
      <w:bodyDiv w:val="1"/>
      <w:marLeft w:val="0"/>
      <w:marRight w:val="0"/>
      <w:marTop w:val="0"/>
      <w:marBottom w:val="0"/>
      <w:divBdr>
        <w:top w:val="none" w:sz="0" w:space="0" w:color="auto"/>
        <w:left w:val="none" w:sz="0" w:space="0" w:color="auto"/>
        <w:bottom w:val="none" w:sz="0" w:space="0" w:color="auto"/>
        <w:right w:val="none" w:sz="0" w:space="0" w:color="auto"/>
      </w:divBdr>
    </w:div>
    <w:div w:id="283082582">
      <w:bodyDiv w:val="1"/>
      <w:marLeft w:val="0"/>
      <w:marRight w:val="0"/>
      <w:marTop w:val="0"/>
      <w:marBottom w:val="0"/>
      <w:divBdr>
        <w:top w:val="none" w:sz="0" w:space="0" w:color="auto"/>
        <w:left w:val="none" w:sz="0" w:space="0" w:color="auto"/>
        <w:bottom w:val="none" w:sz="0" w:space="0" w:color="auto"/>
        <w:right w:val="none" w:sz="0" w:space="0" w:color="auto"/>
      </w:divBdr>
    </w:div>
    <w:div w:id="29491847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37599509">
      <w:bodyDiv w:val="1"/>
      <w:marLeft w:val="0"/>
      <w:marRight w:val="0"/>
      <w:marTop w:val="0"/>
      <w:marBottom w:val="0"/>
      <w:divBdr>
        <w:top w:val="none" w:sz="0" w:space="0" w:color="auto"/>
        <w:left w:val="none" w:sz="0" w:space="0" w:color="auto"/>
        <w:bottom w:val="none" w:sz="0" w:space="0" w:color="auto"/>
        <w:right w:val="none" w:sz="0" w:space="0" w:color="auto"/>
      </w:divBdr>
    </w:div>
    <w:div w:id="44905499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55184386">
      <w:bodyDiv w:val="1"/>
      <w:marLeft w:val="0"/>
      <w:marRight w:val="0"/>
      <w:marTop w:val="0"/>
      <w:marBottom w:val="0"/>
      <w:divBdr>
        <w:top w:val="none" w:sz="0" w:space="0" w:color="auto"/>
        <w:left w:val="none" w:sz="0" w:space="0" w:color="auto"/>
        <w:bottom w:val="none" w:sz="0" w:space="0" w:color="auto"/>
        <w:right w:val="none" w:sz="0" w:space="0" w:color="auto"/>
      </w:divBdr>
    </w:div>
    <w:div w:id="698819495">
      <w:bodyDiv w:val="1"/>
      <w:marLeft w:val="0"/>
      <w:marRight w:val="0"/>
      <w:marTop w:val="0"/>
      <w:marBottom w:val="0"/>
      <w:divBdr>
        <w:top w:val="none" w:sz="0" w:space="0" w:color="auto"/>
        <w:left w:val="none" w:sz="0" w:space="0" w:color="auto"/>
        <w:bottom w:val="none" w:sz="0" w:space="0" w:color="auto"/>
        <w:right w:val="none" w:sz="0" w:space="0" w:color="auto"/>
      </w:divBdr>
    </w:div>
    <w:div w:id="733822380">
      <w:bodyDiv w:val="1"/>
      <w:marLeft w:val="0"/>
      <w:marRight w:val="0"/>
      <w:marTop w:val="0"/>
      <w:marBottom w:val="0"/>
      <w:divBdr>
        <w:top w:val="none" w:sz="0" w:space="0" w:color="auto"/>
        <w:left w:val="none" w:sz="0" w:space="0" w:color="auto"/>
        <w:bottom w:val="none" w:sz="0" w:space="0" w:color="auto"/>
        <w:right w:val="none" w:sz="0" w:space="0" w:color="auto"/>
      </w:divBdr>
    </w:div>
    <w:div w:id="746876663">
      <w:bodyDiv w:val="1"/>
      <w:marLeft w:val="0"/>
      <w:marRight w:val="0"/>
      <w:marTop w:val="0"/>
      <w:marBottom w:val="0"/>
      <w:divBdr>
        <w:top w:val="none" w:sz="0" w:space="0" w:color="auto"/>
        <w:left w:val="none" w:sz="0" w:space="0" w:color="auto"/>
        <w:bottom w:val="none" w:sz="0" w:space="0" w:color="auto"/>
        <w:right w:val="none" w:sz="0" w:space="0" w:color="auto"/>
      </w:divBdr>
    </w:div>
    <w:div w:id="764568438">
      <w:bodyDiv w:val="1"/>
      <w:marLeft w:val="0"/>
      <w:marRight w:val="0"/>
      <w:marTop w:val="0"/>
      <w:marBottom w:val="0"/>
      <w:divBdr>
        <w:top w:val="none" w:sz="0" w:space="0" w:color="auto"/>
        <w:left w:val="none" w:sz="0" w:space="0" w:color="auto"/>
        <w:bottom w:val="none" w:sz="0" w:space="0" w:color="auto"/>
        <w:right w:val="none" w:sz="0" w:space="0" w:color="auto"/>
      </w:divBdr>
    </w:div>
    <w:div w:id="766854330">
      <w:bodyDiv w:val="1"/>
      <w:marLeft w:val="0"/>
      <w:marRight w:val="0"/>
      <w:marTop w:val="0"/>
      <w:marBottom w:val="0"/>
      <w:divBdr>
        <w:top w:val="none" w:sz="0" w:space="0" w:color="auto"/>
        <w:left w:val="none" w:sz="0" w:space="0" w:color="auto"/>
        <w:bottom w:val="none" w:sz="0" w:space="0" w:color="auto"/>
        <w:right w:val="none" w:sz="0" w:space="0" w:color="auto"/>
      </w:divBdr>
    </w:div>
    <w:div w:id="794756693">
      <w:bodyDiv w:val="1"/>
      <w:marLeft w:val="0"/>
      <w:marRight w:val="0"/>
      <w:marTop w:val="0"/>
      <w:marBottom w:val="0"/>
      <w:divBdr>
        <w:top w:val="none" w:sz="0" w:space="0" w:color="auto"/>
        <w:left w:val="none" w:sz="0" w:space="0" w:color="auto"/>
        <w:bottom w:val="none" w:sz="0" w:space="0" w:color="auto"/>
        <w:right w:val="none" w:sz="0" w:space="0" w:color="auto"/>
      </w:divBdr>
    </w:div>
    <w:div w:id="860626210">
      <w:bodyDiv w:val="1"/>
      <w:marLeft w:val="0"/>
      <w:marRight w:val="0"/>
      <w:marTop w:val="0"/>
      <w:marBottom w:val="0"/>
      <w:divBdr>
        <w:top w:val="none" w:sz="0" w:space="0" w:color="auto"/>
        <w:left w:val="none" w:sz="0" w:space="0" w:color="auto"/>
        <w:bottom w:val="none" w:sz="0" w:space="0" w:color="auto"/>
        <w:right w:val="none" w:sz="0" w:space="0" w:color="auto"/>
      </w:divBdr>
    </w:div>
    <w:div w:id="922881674">
      <w:bodyDiv w:val="1"/>
      <w:marLeft w:val="0"/>
      <w:marRight w:val="0"/>
      <w:marTop w:val="0"/>
      <w:marBottom w:val="0"/>
      <w:divBdr>
        <w:top w:val="none" w:sz="0" w:space="0" w:color="auto"/>
        <w:left w:val="none" w:sz="0" w:space="0" w:color="auto"/>
        <w:bottom w:val="none" w:sz="0" w:space="0" w:color="auto"/>
        <w:right w:val="none" w:sz="0" w:space="0" w:color="auto"/>
      </w:divBdr>
    </w:div>
    <w:div w:id="946616398">
      <w:bodyDiv w:val="1"/>
      <w:marLeft w:val="0"/>
      <w:marRight w:val="0"/>
      <w:marTop w:val="0"/>
      <w:marBottom w:val="0"/>
      <w:divBdr>
        <w:top w:val="none" w:sz="0" w:space="0" w:color="auto"/>
        <w:left w:val="none" w:sz="0" w:space="0" w:color="auto"/>
        <w:bottom w:val="none" w:sz="0" w:space="0" w:color="auto"/>
        <w:right w:val="none" w:sz="0" w:space="0" w:color="auto"/>
      </w:divBdr>
    </w:div>
    <w:div w:id="960501097">
      <w:bodyDiv w:val="1"/>
      <w:marLeft w:val="0"/>
      <w:marRight w:val="0"/>
      <w:marTop w:val="0"/>
      <w:marBottom w:val="0"/>
      <w:divBdr>
        <w:top w:val="none" w:sz="0" w:space="0" w:color="auto"/>
        <w:left w:val="none" w:sz="0" w:space="0" w:color="auto"/>
        <w:bottom w:val="none" w:sz="0" w:space="0" w:color="auto"/>
        <w:right w:val="none" w:sz="0" w:space="0" w:color="auto"/>
      </w:divBdr>
    </w:div>
    <w:div w:id="1049840675">
      <w:bodyDiv w:val="1"/>
      <w:marLeft w:val="0"/>
      <w:marRight w:val="0"/>
      <w:marTop w:val="0"/>
      <w:marBottom w:val="0"/>
      <w:divBdr>
        <w:top w:val="none" w:sz="0" w:space="0" w:color="auto"/>
        <w:left w:val="none" w:sz="0" w:space="0" w:color="auto"/>
        <w:bottom w:val="none" w:sz="0" w:space="0" w:color="auto"/>
        <w:right w:val="none" w:sz="0" w:space="0" w:color="auto"/>
      </w:divBdr>
    </w:div>
    <w:div w:id="1080639594">
      <w:bodyDiv w:val="1"/>
      <w:marLeft w:val="0"/>
      <w:marRight w:val="0"/>
      <w:marTop w:val="0"/>
      <w:marBottom w:val="0"/>
      <w:divBdr>
        <w:top w:val="none" w:sz="0" w:space="0" w:color="auto"/>
        <w:left w:val="none" w:sz="0" w:space="0" w:color="auto"/>
        <w:bottom w:val="none" w:sz="0" w:space="0" w:color="auto"/>
        <w:right w:val="none" w:sz="0" w:space="0" w:color="auto"/>
      </w:divBdr>
    </w:div>
    <w:div w:id="1087919848">
      <w:bodyDiv w:val="1"/>
      <w:marLeft w:val="0"/>
      <w:marRight w:val="0"/>
      <w:marTop w:val="0"/>
      <w:marBottom w:val="0"/>
      <w:divBdr>
        <w:top w:val="none" w:sz="0" w:space="0" w:color="auto"/>
        <w:left w:val="none" w:sz="0" w:space="0" w:color="auto"/>
        <w:bottom w:val="none" w:sz="0" w:space="0" w:color="auto"/>
        <w:right w:val="none" w:sz="0" w:space="0" w:color="auto"/>
      </w:divBdr>
    </w:div>
    <w:div w:id="1102215734">
      <w:bodyDiv w:val="1"/>
      <w:marLeft w:val="0"/>
      <w:marRight w:val="0"/>
      <w:marTop w:val="0"/>
      <w:marBottom w:val="0"/>
      <w:divBdr>
        <w:top w:val="none" w:sz="0" w:space="0" w:color="auto"/>
        <w:left w:val="none" w:sz="0" w:space="0" w:color="auto"/>
        <w:bottom w:val="none" w:sz="0" w:space="0" w:color="auto"/>
        <w:right w:val="none" w:sz="0" w:space="0" w:color="auto"/>
      </w:divBdr>
    </w:div>
    <w:div w:id="1104109923">
      <w:bodyDiv w:val="1"/>
      <w:marLeft w:val="0"/>
      <w:marRight w:val="0"/>
      <w:marTop w:val="0"/>
      <w:marBottom w:val="0"/>
      <w:divBdr>
        <w:top w:val="none" w:sz="0" w:space="0" w:color="auto"/>
        <w:left w:val="none" w:sz="0" w:space="0" w:color="auto"/>
        <w:bottom w:val="none" w:sz="0" w:space="0" w:color="auto"/>
        <w:right w:val="none" w:sz="0" w:space="0" w:color="auto"/>
      </w:divBdr>
    </w:div>
    <w:div w:id="1122655729">
      <w:bodyDiv w:val="1"/>
      <w:marLeft w:val="0"/>
      <w:marRight w:val="0"/>
      <w:marTop w:val="0"/>
      <w:marBottom w:val="0"/>
      <w:divBdr>
        <w:top w:val="none" w:sz="0" w:space="0" w:color="auto"/>
        <w:left w:val="none" w:sz="0" w:space="0" w:color="auto"/>
        <w:bottom w:val="none" w:sz="0" w:space="0" w:color="auto"/>
        <w:right w:val="none" w:sz="0" w:space="0" w:color="auto"/>
      </w:divBdr>
    </w:div>
    <w:div w:id="1151675921">
      <w:bodyDiv w:val="1"/>
      <w:marLeft w:val="0"/>
      <w:marRight w:val="0"/>
      <w:marTop w:val="0"/>
      <w:marBottom w:val="0"/>
      <w:divBdr>
        <w:top w:val="none" w:sz="0" w:space="0" w:color="auto"/>
        <w:left w:val="none" w:sz="0" w:space="0" w:color="auto"/>
        <w:bottom w:val="none" w:sz="0" w:space="0" w:color="auto"/>
        <w:right w:val="none" w:sz="0" w:space="0" w:color="auto"/>
      </w:divBdr>
    </w:div>
    <w:div w:id="1155687678">
      <w:bodyDiv w:val="1"/>
      <w:marLeft w:val="0"/>
      <w:marRight w:val="0"/>
      <w:marTop w:val="0"/>
      <w:marBottom w:val="0"/>
      <w:divBdr>
        <w:top w:val="none" w:sz="0" w:space="0" w:color="auto"/>
        <w:left w:val="none" w:sz="0" w:space="0" w:color="auto"/>
        <w:bottom w:val="none" w:sz="0" w:space="0" w:color="auto"/>
        <w:right w:val="none" w:sz="0" w:space="0" w:color="auto"/>
      </w:divBdr>
    </w:div>
    <w:div w:id="1179849978">
      <w:bodyDiv w:val="1"/>
      <w:marLeft w:val="0"/>
      <w:marRight w:val="0"/>
      <w:marTop w:val="0"/>
      <w:marBottom w:val="0"/>
      <w:divBdr>
        <w:top w:val="none" w:sz="0" w:space="0" w:color="auto"/>
        <w:left w:val="none" w:sz="0" w:space="0" w:color="auto"/>
        <w:bottom w:val="none" w:sz="0" w:space="0" w:color="auto"/>
        <w:right w:val="none" w:sz="0" w:space="0" w:color="auto"/>
      </w:divBdr>
    </w:div>
    <w:div w:id="1297489096">
      <w:bodyDiv w:val="1"/>
      <w:marLeft w:val="0"/>
      <w:marRight w:val="0"/>
      <w:marTop w:val="0"/>
      <w:marBottom w:val="0"/>
      <w:divBdr>
        <w:top w:val="none" w:sz="0" w:space="0" w:color="auto"/>
        <w:left w:val="none" w:sz="0" w:space="0" w:color="auto"/>
        <w:bottom w:val="none" w:sz="0" w:space="0" w:color="auto"/>
        <w:right w:val="none" w:sz="0" w:space="0" w:color="auto"/>
      </w:divBdr>
    </w:div>
    <w:div w:id="1301035068">
      <w:bodyDiv w:val="1"/>
      <w:marLeft w:val="0"/>
      <w:marRight w:val="0"/>
      <w:marTop w:val="0"/>
      <w:marBottom w:val="0"/>
      <w:divBdr>
        <w:top w:val="none" w:sz="0" w:space="0" w:color="auto"/>
        <w:left w:val="none" w:sz="0" w:space="0" w:color="auto"/>
        <w:bottom w:val="none" w:sz="0" w:space="0" w:color="auto"/>
        <w:right w:val="none" w:sz="0" w:space="0" w:color="auto"/>
      </w:divBdr>
    </w:div>
    <w:div w:id="1316378396">
      <w:bodyDiv w:val="1"/>
      <w:marLeft w:val="0"/>
      <w:marRight w:val="0"/>
      <w:marTop w:val="0"/>
      <w:marBottom w:val="0"/>
      <w:divBdr>
        <w:top w:val="none" w:sz="0" w:space="0" w:color="auto"/>
        <w:left w:val="none" w:sz="0" w:space="0" w:color="auto"/>
        <w:bottom w:val="none" w:sz="0" w:space="0" w:color="auto"/>
        <w:right w:val="none" w:sz="0" w:space="0" w:color="auto"/>
      </w:divBdr>
    </w:div>
    <w:div w:id="13495985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0206989">
      <w:bodyDiv w:val="1"/>
      <w:marLeft w:val="0"/>
      <w:marRight w:val="0"/>
      <w:marTop w:val="0"/>
      <w:marBottom w:val="0"/>
      <w:divBdr>
        <w:top w:val="none" w:sz="0" w:space="0" w:color="auto"/>
        <w:left w:val="none" w:sz="0" w:space="0" w:color="auto"/>
        <w:bottom w:val="none" w:sz="0" w:space="0" w:color="auto"/>
        <w:right w:val="none" w:sz="0" w:space="0" w:color="auto"/>
      </w:divBdr>
    </w:div>
    <w:div w:id="1408264064">
      <w:bodyDiv w:val="1"/>
      <w:marLeft w:val="0"/>
      <w:marRight w:val="0"/>
      <w:marTop w:val="0"/>
      <w:marBottom w:val="0"/>
      <w:divBdr>
        <w:top w:val="none" w:sz="0" w:space="0" w:color="auto"/>
        <w:left w:val="none" w:sz="0" w:space="0" w:color="auto"/>
        <w:bottom w:val="none" w:sz="0" w:space="0" w:color="auto"/>
        <w:right w:val="none" w:sz="0" w:space="0" w:color="auto"/>
      </w:divBdr>
    </w:div>
    <w:div w:id="1422220753">
      <w:bodyDiv w:val="1"/>
      <w:marLeft w:val="0"/>
      <w:marRight w:val="0"/>
      <w:marTop w:val="0"/>
      <w:marBottom w:val="0"/>
      <w:divBdr>
        <w:top w:val="none" w:sz="0" w:space="0" w:color="auto"/>
        <w:left w:val="none" w:sz="0" w:space="0" w:color="auto"/>
        <w:bottom w:val="none" w:sz="0" w:space="0" w:color="auto"/>
        <w:right w:val="none" w:sz="0" w:space="0" w:color="auto"/>
      </w:divBdr>
    </w:div>
    <w:div w:id="1448348350">
      <w:bodyDiv w:val="1"/>
      <w:marLeft w:val="0"/>
      <w:marRight w:val="0"/>
      <w:marTop w:val="0"/>
      <w:marBottom w:val="0"/>
      <w:divBdr>
        <w:top w:val="none" w:sz="0" w:space="0" w:color="auto"/>
        <w:left w:val="none" w:sz="0" w:space="0" w:color="auto"/>
        <w:bottom w:val="none" w:sz="0" w:space="0" w:color="auto"/>
        <w:right w:val="none" w:sz="0" w:space="0" w:color="auto"/>
      </w:divBdr>
    </w:div>
    <w:div w:id="1465582793">
      <w:bodyDiv w:val="1"/>
      <w:marLeft w:val="0"/>
      <w:marRight w:val="0"/>
      <w:marTop w:val="0"/>
      <w:marBottom w:val="0"/>
      <w:divBdr>
        <w:top w:val="none" w:sz="0" w:space="0" w:color="auto"/>
        <w:left w:val="none" w:sz="0" w:space="0" w:color="auto"/>
        <w:bottom w:val="none" w:sz="0" w:space="0" w:color="auto"/>
        <w:right w:val="none" w:sz="0" w:space="0" w:color="auto"/>
      </w:divBdr>
    </w:div>
    <w:div w:id="1490168297">
      <w:bodyDiv w:val="1"/>
      <w:marLeft w:val="0"/>
      <w:marRight w:val="0"/>
      <w:marTop w:val="0"/>
      <w:marBottom w:val="0"/>
      <w:divBdr>
        <w:top w:val="none" w:sz="0" w:space="0" w:color="auto"/>
        <w:left w:val="none" w:sz="0" w:space="0" w:color="auto"/>
        <w:bottom w:val="none" w:sz="0" w:space="0" w:color="auto"/>
        <w:right w:val="none" w:sz="0" w:space="0" w:color="auto"/>
      </w:divBdr>
    </w:div>
    <w:div w:id="1507786943">
      <w:bodyDiv w:val="1"/>
      <w:marLeft w:val="0"/>
      <w:marRight w:val="0"/>
      <w:marTop w:val="0"/>
      <w:marBottom w:val="0"/>
      <w:divBdr>
        <w:top w:val="none" w:sz="0" w:space="0" w:color="auto"/>
        <w:left w:val="none" w:sz="0" w:space="0" w:color="auto"/>
        <w:bottom w:val="none" w:sz="0" w:space="0" w:color="auto"/>
        <w:right w:val="none" w:sz="0" w:space="0" w:color="auto"/>
      </w:divBdr>
    </w:div>
    <w:div w:id="1572226839">
      <w:bodyDiv w:val="1"/>
      <w:marLeft w:val="0"/>
      <w:marRight w:val="0"/>
      <w:marTop w:val="0"/>
      <w:marBottom w:val="0"/>
      <w:divBdr>
        <w:top w:val="none" w:sz="0" w:space="0" w:color="auto"/>
        <w:left w:val="none" w:sz="0" w:space="0" w:color="auto"/>
        <w:bottom w:val="none" w:sz="0" w:space="0" w:color="auto"/>
        <w:right w:val="none" w:sz="0" w:space="0" w:color="auto"/>
      </w:divBdr>
    </w:div>
    <w:div w:id="1590114020">
      <w:bodyDiv w:val="1"/>
      <w:marLeft w:val="0"/>
      <w:marRight w:val="0"/>
      <w:marTop w:val="0"/>
      <w:marBottom w:val="0"/>
      <w:divBdr>
        <w:top w:val="none" w:sz="0" w:space="0" w:color="auto"/>
        <w:left w:val="none" w:sz="0" w:space="0" w:color="auto"/>
        <w:bottom w:val="none" w:sz="0" w:space="0" w:color="auto"/>
        <w:right w:val="none" w:sz="0" w:space="0" w:color="auto"/>
      </w:divBdr>
    </w:div>
    <w:div w:id="1604872688">
      <w:bodyDiv w:val="1"/>
      <w:marLeft w:val="0"/>
      <w:marRight w:val="0"/>
      <w:marTop w:val="0"/>
      <w:marBottom w:val="0"/>
      <w:divBdr>
        <w:top w:val="none" w:sz="0" w:space="0" w:color="auto"/>
        <w:left w:val="none" w:sz="0" w:space="0" w:color="auto"/>
        <w:bottom w:val="none" w:sz="0" w:space="0" w:color="auto"/>
        <w:right w:val="none" w:sz="0" w:space="0" w:color="auto"/>
      </w:divBdr>
    </w:div>
    <w:div w:id="160885319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4457000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6151835">
      <w:bodyDiv w:val="1"/>
      <w:marLeft w:val="0"/>
      <w:marRight w:val="0"/>
      <w:marTop w:val="0"/>
      <w:marBottom w:val="0"/>
      <w:divBdr>
        <w:top w:val="none" w:sz="0" w:space="0" w:color="auto"/>
        <w:left w:val="none" w:sz="0" w:space="0" w:color="auto"/>
        <w:bottom w:val="none" w:sz="0" w:space="0" w:color="auto"/>
        <w:right w:val="none" w:sz="0" w:space="0" w:color="auto"/>
      </w:divBdr>
    </w:div>
    <w:div w:id="1773864194">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3957895">
      <w:bodyDiv w:val="1"/>
      <w:marLeft w:val="0"/>
      <w:marRight w:val="0"/>
      <w:marTop w:val="0"/>
      <w:marBottom w:val="0"/>
      <w:divBdr>
        <w:top w:val="none" w:sz="0" w:space="0" w:color="auto"/>
        <w:left w:val="none" w:sz="0" w:space="0" w:color="auto"/>
        <w:bottom w:val="none" w:sz="0" w:space="0" w:color="auto"/>
        <w:right w:val="none" w:sz="0" w:space="0" w:color="auto"/>
      </w:divBdr>
    </w:div>
    <w:div w:id="1885947635">
      <w:bodyDiv w:val="1"/>
      <w:marLeft w:val="0"/>
      <w:marRight w:val="0"/>
      <w:marTop w:val="0"/>
      <w:marBottom w:val="0"/>
      <w:divBdr>
        <w:top w:val="none" w:sz="0" w:space="0" w:color="auto"/>
        <w:left w:val="none" w:sz="0" w:space="0" w:color="auto"/>
        <w:bottom w:val="none" w:sz="0" w:space="0" w:color="auto"/>
        <w:right w:val="none" w:sz="0" w:space="0" w:color="auto"/>
      </w:divBdr>
    </w:div>
    <w:div w:id="189630876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4771390">
      <w:bodyDiv w:val="1"/>
      <w:marLeft w:val="0"/>
      <w:marRight w:val="0"/>
      <w:marTop w:val="0"/>
      <w:marBottom w:val="0"/>
      <w:divBdr>
        <w:top w:val="none" w:sz="0" w:space="0" w:color="auto"/>
        <w:left w:val="none" w:sz="0" w:space="0" w:color="auto"/>
        <w:bottom w:val="none" w:sz="0" w:space="0" w:color="auto"/>
        <w:right w:val="none" w:sz="0" w:space="0" w:color="auto"/>
      </w:divBdr>
    </w:div>
    <w:div w:id="207731291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597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A9C82-9F93-4113-845F-D82A4B66A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13</Pages>
  <Words>3830</Words>
  <Characters>21832</Characters>
  <Application>Microsoft Office Word</Application>
  <DocSecurity>0</DocSecurity>
  <Lines>181</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25611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fin01245</cp:lastModifiedBy>
  <cp:revision>75</cp:revision>
  <cp:lastPrinted>2018-02-16T07:12:00Z</cp:lastPrinted>
  <dcterms:created xsi:type="dcterms:W3CDTF">2021-04-13T12:18:00Z</dcterms:created>
  <dcterms:modified xsi:type="dcterms:W3CDTF">2024-12-19T07:07:00Z</dcterms:modified>
</cp:coreProperties>
</file>