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EE1907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33661127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Մետամիզոլ նատրի /Անալգին/ 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Մետամիզոլ metamizole լուծույթ ներարկման 500մգ/մլ, 2մլ ամպուլ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Ատենոլոլ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50մգ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Ատենոլոլ, atenolol դեղահատ 50 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33611400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խոլեկալցիֆերոլ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  <w:lang w:val="ru-RU"/>
              </w:rPr>
              <w:t>խոլեկալցիֆերոլ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կաթիլներ ներքին ընդունման 15000ՄՄ/մլ 10մլ ապակե շշիկ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33651112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Ամոքսացիլին+կլավունաթթու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1.2գ</w:t>
            </w:r>
          </w:p>
        </w:tc>
        <w:tc>
          <w:tcPr>
            <w:tcW w:w="6302" w:type="dxa"/>
          </w:tcPr>
          <w:p w:rsidR="00306571" w:rsidRPr="00A2138B" w:rsidRDefault="00306571" w:rsidP="00A2138B">
            <w:pPr>
              <w:rPr>
                <w:lang w:val="hy-AM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 xml:space="preserve">Ամոքսացիլին, քլավունաթթու </w:t>
            </w:r>
            <w:r w:rsidR="00A2138B">
              <w:rPr>
                <w:rFonts w:ascii="Sylfaen" w:hAnsi="Sylfaen"/>
                <w:bCs/>
                <w:i/>
                <w:iCs/>
                <w:lang w:val="hy-AM"/>
              </w:rPr>
              <w:t xml:space="preserve"> փոշի ն/ե 1</w:t>
            </w:r>
            <w:r w:rsidR="00A2138B">
              <w:rPr>
                <w:bCs/>
                <w:i/>
                <w:iCs/>
                <w:lang w:val="hy-AM"/>
              </w:rPr>
              <w:t>․2գ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Ամբրոքսոլ օշարակ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100մլ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Ամբրօքսոլ  ambroxol օշարակ 3մգ/մլ</w:t>
            </w:r>
            <w:r w:rsidR="00A2138B">
              <w:rPr>
                <w:rFonts w:ascii="Sylfaen" w:hAnsi="Sylfaen"/>
                <w:i/>
                <w:lang w:val="hy-AM"/>
              </w:rPr>
              <w:t xml:space="preserve">  100մլ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33611130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Ատրոպին սուլֆատ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0.1%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Ատրոպին (ատրոպինի սուլֆատ) atropine (atropine sulfate) լուծույթ ներարկման 1մգ/մլ,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Ասկորբինաթթու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5% 2մլ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Ասկորբինաթթու լուծույթ ներարկման 5% 2 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Ամլոդիպին 10մգ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Ամլոդիպին, դեղահատ 10մգ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3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Ադրենալինի 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0.18%</w:t>
            </w:r>
          </w:p>
        </w:tc>
        <w:tc>
          <w:tcPr>
            <w:tcW w:w="6302" w:type="dxa"/>
          </w:tcPr>
          <w:p w:rsidR="00306571" w:rsidRPr="00A2138B" w:rsidRDefault="00306571" w:rsidP="00306571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Ադրենալինի հիդրոքլորիդ 0.1</w:t>
            </w:r>
            <w:r w:rsidR="00A2138B">
              <w:rPr>
                <w:rFonts w:ascii="Sylfaen" w:hAnsi="Sylfaen"/>
                <w:bCs/>
                <w:i/>
                <w:iCs/>
                <w:lang w:val="hy-AM"/>
              </w:rPr>
              <w:t>8</w:t>
            </w:r>
            <w:r w:rsidRPr="00B12386">
              <w:rPr>
                <w:rFonts w:ascii="Sylfaen" w:hAnsi="Sylfaen"/>
                <w:bCs/>
                <w:i/>
                <w:iCs/>
              </w:rPr>
              <w:t>%</w:t>
            </w:r>
            <w:r w:rsidR="00A2138B">
              <w:rPr>
                <w:rFonts w:ascii="Sylfaen" w:hAnsi="Sylfaen"/>
                <w:bCs/>
                <w:i/>
                <w:iCs/>
                <w:lang w:val="hy-AM"/>
              </w:rPr>
              <w:t xml:space="preserve">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33651112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Ամոքսացիլին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250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մգ+կլավունաթթու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  <w:lang w:val="ru-RU"/>
              </w:rPr>
              <w:t>Ամոքսացիլին</w:t>
            </w:r>
            <w:r w:rsidRPr="00B12386">
              <w:rPr>
                <w:rFonts w:ascii="Sylfaen" w:hAnsi="Sylfaen"/>
                <w:i/>
                <w:color w:val="000000"/>
              </w:rPr>
              <w:t>, կլավուլանաթթու դեղահատեր թաղանթապատ 250մ</w:t>
            </w:r>
            <w:r w:rsidR="00A2138B">
              <w:rPr>
                <w:rFonts w:ascii="Sylfaen" w:hAnsi="Sylfaen"/>
                <w:i/>
                <w:color w:val="000000"/>
                <w:lang w:val="hy-AM"/>
              </w:rPr>
              <w:t>գ</w:t>
            </w:r>
            <w:r w:rsidRPr="00B12386">
              <w:rPr>
                <w:rFonts w:ascii="Sylfaen" w:hAnsi="Sylfaen"/>
                <w:i/>
                <w:color w:val="000000"/>
              </w:rPr>
              <w:t xml:space="preserve">+125մգ 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E9761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33651111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Ամոքսացիլին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250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proofErr w:type="gramStart"/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Ամոքսացիլին 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>դեղահատեր</w:t>
            </w:r>
            <w:proofErr w:type="gramEnd"/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  <w:color w:val="000000"/>
              </w:rPr>
              <w:t>250մգ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500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33651125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Ազիթրոմիցին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200մգ/5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մլ  15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Ազիթրոմիցին  դեղափոշի ներքին ընդունման դեղակախույթի 200մգ/5մլ 15մլ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սրվակ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33621390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Ամիոդարոն 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200մգ 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Ամիոդարոն  դեղահատ բաժանելի 200մգ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4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Ատորվաստատին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Ատորվաստատին դեղահատ 20մգ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24411300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Անուշադրի 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սպիրտ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 10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% 50գ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Անուշադրի սպիրտ 10 % 50 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16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33691811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Բիսակոդիլ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Բիսակոդիլ bisacodyl մոմիկներ ուղիղաղիքային 10մգ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մոմիկ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2000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17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Բիսապրոլոլ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5մգ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Բիսոպրոլոլ bisoprolol դեղահատ 5մգ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30000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18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բիսապրոլոլ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2,5մգ 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Բիսոպրոլոլ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դեղահատեր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թաղանթապատ</w:t>
            </w:r>
            <w:r w:rsidRPr="00B12386">
              <w:rPr>
                <w:rFonts w:ascii="Sylfaen" w:hAnsi="Sylfaen"/>
                <w:i/>
                <w:lang w:val="ru-RU"/>
              </w:rPr>
              <w:t xml:space="preserve"> 2.5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բլիստերում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   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19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33631430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դեքսկետոպրոֆեն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դեքսկետոպրոֆենի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տրոմետամոլ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/  25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մգ/մլ, 2մլ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Դեքսկետոպրոֆեն  dexketoprofen լուծույթ ն/ե և մ/մ ներարկման 25մգ/մլ, 2մլ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7000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20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մետամիզոլ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մետամիզոլ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նատրիում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/,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պիտոֆենոն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պիտոֆենոնի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/,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ֆենպիվերինիում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բրոմիդ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Մետամիզոլ, պիտոֆենոն, ֆենպիվերինիում բրոմիդ metamizole , pitofenone, fenpiverinium bromide լուծույթ ներարկման 500մգ/մլ+2մգ/մլ+ 0.02մգ/մլ, 5մլ ամպուլ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21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33661115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բուպիվակային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0.5% 4մլ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Բուպիվակային (բուպիվակայինի հիդրոքլորիդ) bupivacaine (bupivacaine hydrochloride), լուծույթ ներարկման, 5մգ/մլ, 4մլ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500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33651114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բենզիլպենիցիլին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G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1մլն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Բենզիլպենիցիլին (բենզիլպենիցիլին նատրիում) benzylpenicillin (benzylpenicillin sodium) դեղափոշի ներարկման լուծույթի 1000000ՄՄ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306571" w:rsidRPr="00EE1907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23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բրիմոնիդին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տարտրատ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+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թիմոլոլ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մալեատ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2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+6.8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Բրիմոնիդին, թիմոլոլ brimonidine, timolol ակնակաթիլներ 2մգ/մլ+6,8մգ/մլ</w:t>
            </w:r>
            <w:r w:rsidRPr="00B12386">
              <w:rPr>
                <w:rFonts w:ascii="Sylfaen" w:hAnsi="Sylfaen"/>
                <w:lang w:val="ru-RU"/>
              </w:rPr>
              <w:tab/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24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Գլյուկոզա 40% 5մլ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Գլյուկոզա 40% 5 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25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33691202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էտամզիլատ  250մգ 2մլ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էտամզիլատ etamsylate լուծույթ ներարկման 250մգ/2մլ, 2մլ ամպուլ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26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դիկլոֆենակ նատրի 12.5գ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նատրիում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) diclofenac (diclofenac sodium)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մոմիկներ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ուղիղաղիքային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12,5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 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մոմիկ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27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դիկլոֆենակ նատրի 25գ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դիկլոֆենակ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նատրիում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) diclofenac (diclofenac sodium)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մոմիկներ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ուղիղաղիքային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25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 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մոմիկ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28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33671130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դիֆենհիդրամին 1%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Դիֆենհիդրամին diphenhydramine լուծույթ ներարկման 10մգ/մլ,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15000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29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33621440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բենդազոլ 1%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Բենդազոլ bendazol լուծույթ մ/մ ներարկման 10մգ/մլ,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30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33661153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դեքսամեթազոն  4մգ/մլ 1մլ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Դեքսամեթազոն dexamethasone լուծույթ ներարկման 4մգ/մլ, 1մլ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31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33621380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դիգօքսին 0.25գ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Դիգօքսին digoxin դեղահատ 0,25մգ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400</w:t>
            </w:r>
          </w:p>
        </w:tc>
      </w:tr>
      <w:tr w:rsidR="00306571" w:rsidTr="00EE1907">
        <w:tc>
          <w:tcPr>
            <w:tcW w:w="681" w:type="dxa"/>
          </w:tcPr>
          <w:p w:rsidR="00306571" w:rsidRPr="00B1717D" w:rsidRDefault="00306571" w:rsidP="0030657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32</w:t>
            </w:r>
          </w:p>
        </w:tc>
        <w:tc>
          <w:tcPr>
            <w:tcW w:w="1724" w:type="dxa"/>
          </w:tcPr>
          <w:p w:rsidR="00306571" w:rsidRPr="00654FAF" w:rsidRDefault="00306571" w:rsidP="00306571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785" w:type="dxa"/>
          </w:tcPr>
          <w:p w:rsidR="00306571" w:rsidRPr="00654FAF" w:rsidRDefault="00306571" w:rsidP="00306571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դիկլոֆենակ 75մգ/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մլ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ե</w:t>
            </w:r>
          </w:p>
        </w:tc>
        <w:tc>
          <w:tcPr>
            <w:tcW w:w="6302" w:type="dxa"/>
          </w:tcPr>
          <w:p w:rsidR="00306571" w:rsidRPr="00B12386" w:rsidRDefault="00306571" w:rsidP="00306571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դիկլոֆենակ 75մգ/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1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</w:rPr>
              <w:t xml:space="preserve"> 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ն/ե </w:t>
            </w:r>
          </w:p>
        </w:tc>
        <w:tc>
          <w:tcPr>
            <w:tcW w:w="1752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306571" w:rsidRPr="00EE1907" w:rsidRDefault="00306571" w:rsidP="00306571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8000</w:t>
            </w:r>
          </w:p>
        </w:tc>
      </w:tr>
      <w:tr w:rsidR="00A2138B" w:rsidRPr="00EE1907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33</w:t>
            </w:r>
          </w:p>
        </w:tc>
        <w:tc>
          <w:tcPr>
            <w:tcW w:w="1724" w:type="dxa"/>
          </w:tcPr>
          <w:p w:rsidR="00A2138B" w:rsidRPr="00F20BB7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33631310</w:t>
            </w:r>
          </w:p>
        </w:tc>
        <w:tc>
          <w:tcPr>
            <w:tcW w:w="3785" w:type="dxa"/>
          </w:tcPr>
          <w:p w:rsidR="00A2138B" w:rsidRPr="00356D1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356D1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դիկլոֆենակ 75մգ/մլ 1մլ մ/մ</w:t>
            </w:r>
          </w:p>
        </w:tc>
        <w:tc>
          <w:tcPr>
            <w:tcW w:w="6302" w:type="dxa"/>
          </w:tcPr>
          <w:p w:rsidR="00A2138B" w:rsidRPr="00B12386" w:rsidRDefault="00A2138B" w:rsidP="00C035C1">
            <w:pPr>
              <w:rPr>
                <w:rFonts w:ascii="Sylfaen" w:hAnsi="Sylfaen"/>
                <w:lang w:val="hy-AM"/>
              </w:rPr>
            </w:pPr>
            <w:r w:rsidRPr="00A2138B">
              <w:rPr>
                <w:rFonts w:ascii="Sylfaen" w:hAnsi="Sylfaen"/>
                <w:i/>
                <w:color w:val="000000"/>
                <w:lang w:val="hy-AM"/>
              </w:rPr>
              <w:t>դիկլոֆենակ 75մգ/</w:t>
            </w:r>
            <w:r>
              <w:rPr>
                <w:rFonts w:ascii="Sylfaen" w:hAnsi="Sylfaen"/>
                <w:i/>
                <w:color w:val="000000"/>
                <w:lang w:val="hy-AM"/>
              </w:rPr>
              <w:t>3</w:t>
            </w:r>
            <w:r w:rsidRPr="00A2138B">
              <w:rPr>
                <w:rFonts w:ascii="Sylfaen" w:hAnsi="Sylfaen"/>
                <w:i/>
                <w:color w:val="000000"/>
                <w:lang w:val="hy-AM"/>
              </w:rPr>
              <w:t xml:space="preserve">մլ </w:t>
            </w:r>
            <w:r w:rsidR="00C035C1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  <w:r w:rsidRPr="00A2138B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lang w:val="hy-AM"/>
              </w:rPr>
              <w:t>մ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>/</w:t>
            </w:r>
            <w:r>
              <w:rPr>
                <w:rFonts w:ascii="Sylfaen" w:hAnsi="Sylfaen"/>
                <w:i/>
                <w:color w:val="000000"/>
                <w:lang w:val="hy-AM"/>
              </w:rPr>
              <w:t>մ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մեթիլդոպա  250մգ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Մեթիլդոպա  methyldopa  դեղահատ 250մգ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250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դրոտավերին 40մգ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Դրոտավերին drotaverine դեղահատ 40մգ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33651141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նատրի ցեֆուրոքսիմ  750մգ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Ցեֆուրօքսիմ cefuroxime  դեղափոշի ներարկման լուծույթի, 750մգ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իբուպրոֆեն օշարակ 100մգ/5մլ 100մլ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 xml:space="preserve">Իբուպրոֆեն (ibuprofen) օշարակ </w:t>
            </w:r>
            <w:r w:rsidRPr="00B12386">
              <w:rPr>
                <w:rFonts w:ascii="Sylfaen" w:hAnsi="Sylfaen"/>
                <w:i/>
              </w:rPr>
              <w:t>10</w:t>
            </w:r>
            <w:r w:rsidRPr="00B12386">
              <w:rPr>
                <w:rFonts w:ascii="Sylfaen" w:hAnsi="Sylfaen"/>
                <w:i/>
                <w:lang w:val="hy-AM"/>
              </w:rPr>
              <w:t>0մգ/</w:t>
            </w:r>
            <w:r w:rsidRPr="00B12386">
              <w:rPr>
                <w:rFonts w:ascii="Sylfaen" w:hAnsi="Sylfaen"/>
                <w:i/>
              </w:rPr>
              <w:t>5</w:t>
            </w:r>
            <w:r w:rsidRPr="00B12386">
              <w:rPr>
                <w:rFonts w:ascii="Sylfaen" w:hAnsi="Sylfaen"/>
                <w:i/>
                <w:lang w:val="hy-AM"/>
              </w:rPr>
              <w:t>մլ</w:t>
            </w:r>
            <w:r w:rsidRPr="00B12386">
              <w:rPr>
                <w:rFonts w:ascii="Sylfaen" w:hAnsi="Sylfaen"/>
                <w:i/>
              </w:rPr>
              <w:t xml:space="preserve">  100մլ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իբուպրոֆեն 200մգ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Իբուպրոֆեն  ibuprofen դեղահատ 200մգ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իբուպրոֆեն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4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Իբուպրոֆեն  ibuprofen դեղահատ 400մգ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ինդապամիդ 2.5մգ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Ինդապամիդ, indapamide  դեղահատ 2.5մգ,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6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Ինդոմետացին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40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ինդոմետացին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pgNum/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ndomethacin)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քսուք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100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մգ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/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>, 40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ալյումինե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պարկուճ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քսուք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50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Ամինոֆիլին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2%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 xml:space="preserve">Ամինոֆիլին,  լուծույթ ներարկման </w:t>
            </w:r>
            <w:r w:rsidRPr="00B12386">
              <w:rPr>
                <w:rFonts w:ascii="Sylfaen" w:hAnsi="Sylfaen"/>
                <w:bCs/>
                <w:i/>
                <w:iCs/>
              </w:rPr>
              <w:t>2% 5 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Լևոթիրոքսին 100 մկգ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Լևոթիրօքսին  դեղահատ levothyroxine 100մկգ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9000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Էնալապրիլ, հիդրոքլորթիազիդ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էնալապրիլ, հիդրոքլորթիազիդ enalapril, hydrochlorothiazide դեղահատ 10մգ+25մգ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45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Էնալապրիլ 10մգ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էնալապրիլ enalapril  դեղահատ 10մգ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Էսկարդ 30մլ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Էսկարդ 30 մլ</w:t>
            </w:r>
            <w:r w:rsidRPr="00B12386">
              <w:rPr>
                <w:rFonts w:ascii="Sylfaen" w:hAnsi="Sylfaen"/>
                <w:bCs/>
                <w:i/>
                <w:iCs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</w:rPr>
              <w:t>կաթիլներ</w:t>
            </w:r>
            <w:r w:rsidRPr="00B12386">
              <w:rPr>
                <w:rFonts w:ascii="Sylfaen" w:hAnsi="Sylfaen"/>
                <w:i/>
              </w:rPr>
              <w:t xml:space="preserve">, </w:t>
            </w:r>
            <w:r w:rsidRPr="00B12386">
              <w:rPr>
                <w:rFonts w:ascii="Sylfaen" w:hAnsi="Sylfaen" w:cs="Sylfaen"/>
                <w:i/>
              </w:rPr>
              <w:t>ներքին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 w:cs="Sylfaen"/>
                <w:i/>
              </w:rPr>
              <w:t>ընդունման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շշիկ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Լիդոկային 2%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Լիդոկային (լիդոկայինի հիդրոքլորիդ)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/>
                <w:i/>
                <w:lang w:val="hy-AM"/>
              </w:rPr>
              <w:t>lidocaine (lidocaine hydrochloride) լուծույթ ներարկման 20մգ/մլ, 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Լակտուլոզա  100մլ օշարակ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bCs/>
                <w:i/>
                <w:iCs/>
              </w:rPr>
              <w:t>Լակտուլոզա / Լաքսալակ / 100 մլ օշարակ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</w:p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լակտոբացիլուս ացիդոֆիլուս, բիֆիդոբակտերիում լոնգում, բիֆիդոբակտերիում բիֆիդում, բիֆիդոբակտերիում ինֆանտիս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լակտոբացիլուս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ացիդոֆիլուս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բիֆիդոբակտերիում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լոնգում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բիֆիդոբակտերիում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բիֆիդոբակտերիում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FFFFF"/>
              </w:rPr>
              <w:t>ինֆանտիս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</w:rPr>
              <w:t xml:space="preserve"> (lactobacillus acidophilus, bifidobacterium longum, bifidobacterium bifidum, bifidobacterium infantis)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FFFFF"/>
                <w:lang w:val="hy-AM"/>
              </w:rPr>
              <w:t xml:space="preserve">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դեղապատիճներ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  <w:lang w:val="hy-AM"/>
              </w:rPr>
              <w:t xml:space="preserve"> 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5F5F5"/>
              </w:rPr>
              <w:t xml:space="preserve">10x10^9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ԳԳՄ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5F5F5"/>
              </w:rPr>
              <w:t>/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գ</w:t>
            </w:r>
            <w:r w:rsidRPr="00B12386">
              <w:rPr>
                <w:rFonts w:ascii="Sylfaen" w:hAnsi="Sylfaen" w:cs="Helvetica"/>
                <w:i/>
                <w:color w:val="333333"/>
                <w:shd w:val="clear" w:color="auto" w:fill="F5F5F5"/>
              </w:rPr>
              <w:t xml:space="preserve">, </w:t>
            </w:r>
            <w:r w:rsidRPr="00B12386">
              <w:rPr>
                <w:rFonts w:ascii="Sylfaen" w:hAnsi="Sylfaen" w:cs="Sylfaen"/>
                <w:i/>
                <w:color w:val="333333"/>
                <w:shd w:val="clear" w:color="auto" w:fill="F5F5F5"/>
              </w:rPr>
              <w:t>բլիստերում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</w:p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 xml:space="preserve">  </w:t>
            </w:r>
          </w:p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14000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33651212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Հակափայտացման պատվաստանյութ անատոքսին</w:t>
            </w:r>
          </w:p>
        </w:tc>
        <w:tc>
          <w:tcPr>
            <w:tcW w:w="6302" w:type="dxa"/>
          </w:tcPr>
          <w:p w:rsidR="00A2138B" w:rsidRPr="00B12386" w:rsidRDefault="00C035C1" w:rsidP="00A2138B">
            <w:pPr>
              <w:rPr>
                <w:rFonts w:ascii="Sylfaen" w:hAnsi="Sylfaen"/>
              </w:rPr>
            </w:pPr>
            <w:r>
              <w:rPr>
                <w:rFonts w:ascii="Sylfaen" w:hAnsi="Sylfaen" w:cs="Sylfaen"/>
                <w:i/>
                <w:lang w:val="hy-AM"/>
              </w:rPr>
              <w:t>հ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 xml:space="preserve">ակափայտացման </w:t>
            </w:r>
            <w:r w:rsidR="00A2138B" w:rsidRPr="00B12386">
              <w:rPr>
                <w:rFonts w:ascii="Sylfaen" w:hAnsi="Sylfaen" w:cs="Sylfaen"/>
                <w:i/>
              </w:rPr>
              <w:t>անատոքսին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 xml:space="preserve"> 3000ԱՄ 1մլ</w:t>
            </w:r>
            <w:r w:rsidR="00A2138B" w:rsidRPr="00B12386">
              <w:rPr>
                <w:rFonts w:ascii="Sylfaen" w:hAnsi="Sylfaen" w:cs="Sylfaen"/>
                <w:i/>
              </w:rPr>
              <w:t xml:space="preserve">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Գնման առարկայի որակական տվյալները,</w:t>
            </w:r>
            <w:r w:rsidR="00A2138B" w:rsidRPr="00B12386">
              <w:rPr>
                <w:rFonts w:ascii="Sylfaen" w:hAnsi="Sylfaen" w:cs="Sylfaen"/>
                <w:i/>
              </w:rPr>
              <w:t xml:space="preserve">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չափերը</w:t>
            </w:r>
            <w:r w:rsidR="00A2138B" w:rsidRPr="00B12386">
              <w:rPr>
                <w:rFonts w:ascii="Sylfaen" w:hAnsi="Sylfaen" w:cs="Sylfaen"/>
                <w:i/>
              </w:rPr>
              <w:t xml:space="preserve">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հեղուկ</w:t>
            </w:r>
            <w:r w:rsidR="00A2138B" w:rsidRPr="00B12386">
              <w:rPr>
                <w:rFonts w:ascii="Sylfaen" w:hAnsi="Sylfaen" w:cs="Sylfaen"/>
                <w:i/>
              </w:rPr>
              <w:t xml:space="preserve">, </w:t>
            </w:r>
            <w:r w:rsidR="00A2138B" w:rsidRPr="00B12386">
              <w:rPr>
                <w:rFonts w:ascii="Sylfaen" w:hAnsi="Sylfaen" w:cs="Sylfaen"/>
                <w:i/>
                <w:lang w:val="hy-AM"/>
              </w:rPr>
              <w:t>AC –անատոքսինը կազմված է զտված հակափայտացման անատոքսինից, որը ադսորբաց ված է  ալյումինիումի հիդրօքսի դի դոնդողի հիման վրա : Պատ վաստանյութի մեկ դեղաչափը 0,5մլ, պարունակում է հակա փայտացման անատոքսին նին կապող 10 միավոր, սորբենտ- ալյումինիումի հիդրօքսիդ (0,25–0,55 մգ / մլ), կոնսերվանտ- մեր տիոլատ` 0,05մգ/մլ: 1 սրվակը պարունակում է 1մլ հակափայ տացման անատոքսին յուրաքանչյուրում պատվաստում ների 2-ական դեղաչափով: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51</w:t>
            </w:r>
          </w:p>
        </w:tc>
        <w:tc>
          <w:tcPr>
            <w:tcW w:w="1724" w:type="dxa"/>
          </w:tcPr>
          <w:p w:rsidR="00A2138B" w:rsidRPr="00F20BB7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33651199</w:t>
            </w:r>
          </w:p>
        </w:tc>
        <w:tc>
          <w:tcPr>
            <w:tcW w:w="3785" w:type="dxa"/>
          </w:tcPr>
          <w:p w:rsidR="00A2138B" w:rsidRPr="00414714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Հակակատաղության պատվաստանյութ</w:t>
            </w:r>
          </w:p>
        </w:tc>
        <w:tc>
          <w:tcPr>
            <w:tcW w:w="6302" w:type="dxa"/>
          </w:tcPr>
          <w:p w:rsidR="00A2138B" w:rsidRPr="00B12386" w:rsidRDefault="00C035C1" w:rsidP="00A2138B">
            <w:pPr>
              <w:rPr>
                <w:rFonts w:ascii="Sylfaen" w:hAnsi="Sylfaen"/>
                <w:lang w:val="hy-AM"/>
              </w:rPr>
            </w:pPr>
            <w:r w:rsidRPr="00C035C1">
              <w:rPr>
                <w:rFonts w:ascii="Sylfaen" w:hAnsi="Sylfaen"/>
                <w:i/>
                <w:szCs w:val="16"/>
                <w:lang w:val="hy-AM"/>
              </w:rPr>
              <w:t>կատաղության վիրուսի “Վնուկովո-32” շտամի սպեցիֆիկ անտիգեն specific antigen of rabies virus Vnukovo-32 strain, լիոֆիլիզատ մ/մ ներարկման լուծույթի, 2.5ՄՄ/մլ, 1մլ ամպուլներ (5) (1 դեղաչափ) և 1.1մլ ամպուլներ լուծչով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33141166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Հեպարին /հեպարին նատրիում/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Հեպարին (հեպարին նատրիում)  heparin (heparin sodium), լուծույթ ներարկման, 5000ՄՄ/մլ,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700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Հիդրոկորդիզոն 1% 10.0 քսուք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Հիդրոկորտիզոն hydrocortisone, քսուք 10մգ/գ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պարկուճ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Թիամին քլորիդ 5% 1մլ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Թիամին thiamine լուծույթ ներարկման 50մգ/մլ, 1մլ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33611420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Կալցիումի գլյուկոնատ 10% 5մլ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Կալցիումի գլյուկոնատ, Calcium gluconate լուծույթ ներարկման 100մգ/մլ,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33621150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ֆիտոմենադիոն մանկական 2մգ 0.2մլ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Ֆիտոմենադիոն phytomenadione, լուծույթ ներարկման/ներքին ընդունման, 2մգ/0,2մլ, 0.2մլ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Իզոսորբիդ դինիտրատ 20մգ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Իզոսորբիդի դինիտրատ, Isosorbide Dinitrate դեղահատ երկարատև ձերբազատմամբ 20մգ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33671131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Լորատադին 10մգ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Լորատադին, Loratadine դեղահատ 10մգ,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Կորդիամին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Sylfaen"/>
                <w:i/>
              </w:rPr>
              <w:t>Կորդիամին լուծույթ</w:t>
            </w:r>
            <w:r w:rsidRPr="00B12386">
              <w:rPr>
                <w:rFonts w:ascii="Sylfaen" w:hAnsi="Sylfaen"/>
                <w:i/>
              </w:rPr>
              <w:t xml:space="preserve">, </w:t>
            </w:r>
            <w:r w:rsidRPr="00B12386">
              <w:rPr>
                <w:rFonts w:ascii="Sylfaen" w:hAnsi="Sylfaen" w:cs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</w:rPr>
              <w:t xml:space="preserve"> 2</w:t>
            </w:r>
            <w:r w:rsidRPr="00B12386">
              <w:rPr>
                <w:rFonts w:ascii="Sylfaen" w:hAnsi="Sylfaen" w:cs="Sylfaen"/>
                <w:i/>
              </w:rPr>
              <w:t>մլ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 w:cs="Sylfaen"/>
                <w:i/>
              </w:rPr>
              <w:t>ամպուլներ</w:t>
            </w:r>
            <w:r w:rsidRPr="00B12386">
              <w:rPr>
                <w:rFonts w:ascii="Sylfaen" w:hAnsi="Sylfaen"/>
                <w:i/>
              </w:rPr>
              <w:t xml:space="preserve">, </w:t>
            </w:r>
            <w:r w:rsidRPr="00B12386">
              <w:rPr>
                <w:rFonts w:ascii="Sylfaen" w:hAnsi="Sylfaen" w:cs="Sylfaen"/>
                <w:i/>
              </w:rPr>
              <w:t>բլիստերում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60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Կոֆեին նատրիումի բենզոատ 10% 1մլ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Կոֆեին նատրիումի բենզոատ caffeine-sodium benzoate լուծույթ ներարկման 100մգ/մլ, 1մլ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33651123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Ցեֆոտաքսիմ 1գ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Ցեֆոտաքսիմ cefotaxime դեղափոշի ներարկման լուծույթի, 1000մգ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Կապտոպրիլ 25մգ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Կապտոպրիլ captopril դեղահատ 25մգ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Ացետիլսալիցիլաթթու, մագնեզիումի հիդրօքսիդ 75մգ+15.2մգ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Ացետիլսալիցիլաթթու, մագնեզիումի հիդրօքսիդ acetylsalicylic acid, magnesium hydroxide դեղահատ  75մգ+15.2մգ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33621761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Ացետիլսալիցիլաթթու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75մգ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color w:val="000000"/>
              </w:rPr>
              <w:t xml:space="preserve">Ացետիլսալիցիլաթթու 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 դեղահատեր </w:t>
            </w:r>
            <w:r w:rsidRPr="00B12386">
              <w:rPr>
                <w:rFonts w:ascii="Sylfaen" w:hAnsi="Sylfaen"/>
                <w:i/>
                <w:color w:val="000000"/>
              </w:rPr>
              <w:t>75մգ</w:t>
            </w:r>
            <w:r w:rsidRPr="00B12386">
              <w:rPr>
                <w:rFonts w:ascii="Sylfaen" w:hAnsi="Sylfaen"/>
                <w:i/>
                <w:color w:val="000000"/>
                <w:lang w:val="ru-RU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Կարվեդիլոլ 12.5գ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Կարվեդիլոլ, carvedilol դեղահատ 12,5մգ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1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Ացետիլսալիցիլաթթու 100մգ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Ացետիլսալիցիլաթթու, acetylsalicylic acid  դեղահատ 100մգ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33631170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Տետրացիկլին 10մգ/գ, 3գ ակնաքսուք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Տետրացիկլին tetracycline, ակնաքսուք, 10մգ/գ    3գ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պարկուճ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33651253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Տամօքսիֆեն /տամօքսիֆենի ցիտրատ/ 20մգ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Տամօքսիֆեն  tamoxifen  դեղահատ 20մգ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Տրիմետազիդին 35մգ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Տրիմետազիդին 35մգ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Տետրակային ա/կ 1% 10մլ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Տետրակային tetracaine  ակնակաթիլներ 10մգ/մլ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33641200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Միզապրոստոլ 200մգ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Միզոպրոստոլ misoprostol դեղահատ 200մգ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Ստրոֆանտին 0.25մգ 1մլ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Ստրոֆանտին 0.25մգ 1մլ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33671115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Սուլֆոկամֆոկային 10%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Սուլֆոկամֆոկային 10% 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Սալբուտամոլ 10մլ ցողացիր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Սալբուտամոլ 10մլ ցողացիր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6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Սալբուտամոլ 2մգ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Սալբուտամոլ դեղահատեր 2մգ բլիստերում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Քլորոպիրամին հիդրոքլորիդ 20մգ/մլ 1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Քլորոպիրամին  chloropyramine  լուծույթ ներարկման 20մգ/մլ, 1մլ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Սպիրտ 70% /էթանոլ/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էթանոլ ethanol  լուծույթ 70%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լիտր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Սպիրտ 96% /էթանոլ/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 xml:space="preserve">էթանոլ ethanol  լուծույթ </w:t>
            </w:r>
            <w:r w:rsidRPr="00B12386">
              <w:rPr>
                <w:rFonts w:ascii="Sylfaen" w:hAnsi="Sylfaen"/>
                <w:i/>
              </w:rPr>
              <w:t>96</w:t>
            </w:r>
            <w:r w:rsidRPr="00B12386">
              <w:rPr>
                <w:rFonts w:ascii="Sylfaen" w:hAnsi="Sylfaen"/>
                <w:i/>
                <w:lang w:val="hy-AM"/>
              </w:rPr>
              <w:t>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լիտր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33691145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Մագնեզիումի սուլֆատ 25% 5մլ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Մագնեզիումի սուլֆատ magnesium sulfate, լուծույթ ներարկման, 250մգ/մլ,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8000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33661159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Ֆենիլէֆրին 1% 1մլ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Ֆենիլէֆրին phenylephrine լուծույթ մ/մ, ն/ե և ե/մ ներարկման 10մգ/մլ, 1մլ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33651224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Մեթոտրեքսատ /մեթոտրեքսատ նատրիում/ 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Մեթոտրեքսատ methotrexate դեղահատ 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33642220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Մեթիլ պրեդնիզոլոն 4մգ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Մեթիլպրեդնիզոլոն methylprednisolone դեղահատ 4մգ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33651135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քլորամֆենիկոլ մեթիլուրացիլ քսուք 40գ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Քլորամֆենիկոլ, մեթիլուրացիլ chloramphenicol, methyluracil քսուք արտաքին կիրառման 300մգ/40գ+ 1600մգ/40գ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 xml:space="preserve">պարկուճ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84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Ռիբոքսին 2%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Ինոզին inosine լուծույթ ներարկման  20մգ/մլ, 5մլ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Ռանիտիդին 150մգ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Ռանիտիդին ranitidine դեղահատ 150մգ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Ինդոմետացին 100մգ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Ինդոմետացին indometacin մոմիկ 100մգ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մոմիկ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33611170</w:t>
            </w:r>
          </w:p>
        </w:tc>
        <w:tc>
          <w:tcPr>
            <w:tcW w:w="3785" w:type="dxa"/>
          </w:tcPr>
          <w:p w:rsidR="00A2138B" w:rsidRPr="004C09C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Դրոտավերին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20մգ/մլ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lang w:val="hy-AM"/>
              </w:rPr>
              <w:t>Դրոտավերին drotaverine լուծույթ ներարկման 20մգ/մլ, 2մլ</w:t>
            </w:r>
          </w:p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Նիտրոգլիցերին 0.5մգ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Նիտրոգլիցերին (nitroglycerine)  դեղահատ ենթալեզվային 0.5 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Նիտրոգլիցերին 5մգ/մլ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Նիտրոգլիցերին nitroglycerin խտանյութ կաթիլաներարկման լուծույթի 5մգ/</w:t>
            </w:r>
            <w:r w:rsidRPr="00B12386">
              <w:rPr>
                <w:rFonts w:ascii="Sylfaen" w:hAnsi="Sylfaen"/>
                <w:i/>
              </w:rPr>
              <w:t>1.5</w:t>
            </w:r>
            <w:r w:rsidRPr="00B12386">
              <w:rPr>
                <w:rFonts w:ascii="Sylfaen" w:hAnsi="Sylfaen"/>
                <w:i/>
                <w:lang w:val="hy-AM"/>
              </w:rPr>
              <w:t xml:space="preserve">մլ, </w:t>
            </w:r>
            <w:r w:rsidRPr="00B12386">
              <w:rPr>
                <w:rFonts w:ascii="Sylfaen" w:hAnsi="Sylfaen"/>
                <w:i/>
              </w:rPr>
              <w:t>1.5</w:t>
            </w:r>
            <w:r w:rsidRPr="00B12386">
              <w:rPr>
                <w:rFonts w:ascii="Sylfaen" w:hAnsi="Sylfaen"/>
                <w:i/>
                <w:lang w:val="hy-AM"/>
              </w:rPr>
              <w:t>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33661131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Ֆենոբարբիտալ 100մգ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Ֆենոբարբիտալ phenobarbital դեղահատ, 100մգ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Կետոպրոֆեն 50մգ/մլ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lang w:val="hy-AM"/>
              </w:rPr>
              <w:t>Կետոպրոֆեն ketoprofen լուծույթ</w:t>
            </w:r>
            <w:r w:rsidRPr="00B12386">
              <w:rPr>
                <w:rFonts w:ascii="Sylfaen" w:hAnsi="Sylfaen"/>
                <w:i/>
              </w:rPr>
              <w:t xml:space="preserve"> </w:t>
            </w:r>
            <w:r w:rsidRPr="00B12386">
              <w:rPr>
                <w:rFonts w:ascii="Sylfaen" w:hAnsi="Sylfaen"/>
                <w:i/>
                <w:lang w:val="hy-AM"/>
              </w:rPr>
              <w:t>ներարկման 50մգ/մլ, 2մլ 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 xml:space="preserve">ամպուլա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4000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33621390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ամիոդարոն /ամիոդարոնի հիդրոքլորիդ/ 50մգ/մլ  3մլ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  <w:color w:val="000000"/>
              </w:rPr>
              <w:t>ամիոդարոն /ամիոդարոնի հիդրոքլորիդ/ 50մգ/մլ  3մլ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200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օ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պամին /դոպամինի հիդրոքլորիդ/ 40մգ/մլ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Դոպամին dopamine  խտանյութ կաթիլաներարկման 40մգ/մլ, 5մլ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33611390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պիրիդօքսին 5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%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1,0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Պիրիդօքսին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pyridoxine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ru-RU"/>
              </w:rPr>
              <w:t>, 50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Ցիանկոբալամին 200մկգ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Ցիանոկոբալամին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cyanocobalamin</w:t>
            </w:r>
            <w:r w:rsidRPr="00B12386">
              <w:rPr>
                <w:rFonts w:ascii="Sylfaen" w:hAnsi="Sylfaen"/>
                <w:i/>
                <w:lang w:val="ru-RU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մ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ե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ru-RU"/>
              </w:rPr>
              <w:t>, 0,2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Սպիրոնոլակտոն 25մգ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Սպիրոնոլակտոն, Spironolactone, դեղահատ  25 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33621270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Մենթոլ վալիդոլ 0,06գ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Մենթոլ</w:t>
            </w:r>
            <w:r w:rsidRPr="00B12386">
              <w:rPr>
                <w:rFonts w:ascii="Sylfaen" w:hAnsi="Sylfaen"/>
                <w:i/>
                <w:lang w:val="ru-RU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իզովալերաթթվի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մենթիլ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էսթեր</w:t>
            </w:r>
            <w:r w:rsidRPr="00B12386">
              <w:rPr>
                <w:rFonts w:ascii="Sylfaen" w:hAnsi="Sylfaen"/>
                <w:i/>
                <w:lang w:val="ru-RU"/>
              </w:rPr>
              <w:t xml:space="preserve">- </w:t>
            </w:r>
            <w:r w:rsidRPr="00B12386">
              <w:rPr>
                <w:rFonts w:ascii="Sylfaen" w:hAnsi="Sylfaen"/>
                <w:i/>
              </w:rPr>
              <w:t>դեղահատեր</w:t>
            </w:r>
            <w:r w:rsidRPr="00B12386">
              <w:rPr>
                <w:rFonts w:ascii="Sylfaen" w:hAnsi="Sylfaen"/>
                <w:i/>
                <w:lang w:val="ru-RU"/>
              </w:rPr>
              <w:t>, 0.06</w:t>
            </w:r>
            <w:r w:rsidRPr="00B12386">
              <w:rPr>
                <w:rFonts w:ascii="Sylfaen" w:hAnsi="Sylfaen"/>
                <w:i/>
              </w:rPr>
              <w:t>գ</w:t>
            </w:r>
            <w:r w:rsidRPr="00B12386">
              <w:rPr>
                <w:rFonts w:ascii="Sylfaen" w:hAnsi="Sylfaen"/>
                <w:i/>
                <w:lang w:val="ru-RU"/>
              </w:rPr>
              <w:t xml:space="preserve">: 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</w:rPr>
              <w:t>3</w:t>
            </w: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Վինպոցետին 0,5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%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Վինպոցետին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vinpocetine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ru-RU"/>
              </w:rPr>
              <w:t xml:space="preserve"> 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ru-RU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>, 2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ru-RU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hy-AM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color w:val="000000"/>
                <w:sz w:val="22"/>
                <w:szCs w:val="18"/>
                <w:lang w:val="ru-RU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33621110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վարֆարին 2.5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Վարֆարին  warfarin , դեղահատ, 2.5մգ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33691231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Վիտրում կալցիում 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D3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  <w:lang w:val="hy-AM"/>
              </w:rPr>
              <w:t xml:space="preserve">Վիտրում կալցիում  </w:t>
            </w:r>
            <w:r w:rsidRPr="00B12386">
              <w:rPr>
                <w:rFonts w:ascii="Sylfaen" w:hAnsi="Sylfaen" w:cs="Arial"/>
                <w:i/>
              </w:rPr>
              <w:t>D3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33651118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Ցեֆտրիակսոն 1գ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  <w:lang w:val="hy-AM"/>
              </w:rPr>
              <w:t>Ցեֆտրիաքսոն ceftriaxone դեղափոշի ներարկման լուծույթի, 1000մգ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պարացետամոլ 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օշարակ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120 մգ 5 մլ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պարացետամոլ օշարակ120 մգ 5 մլ 100 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 xml:space="preserve">Պարացետամոլ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Պարացետամոլ լուծույթ կաթիլաներարկման 10մգ/մլ 100մլ պլաստիկե փաթեթ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 xml:space="preserve">Փաթեթ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Մետոկլոպրամիդ 10 մգ/ 2մլ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Մետոկլոպրամիդ 10 մգ/ 2մլ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Օմեպրազոլ 20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Օմեպրազոլ omeprazole, դեղապատիճ , 20մգ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33641100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Օքսիտոցին 1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Օքսիտոցին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oxytocin,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>, 5</w:t>
            </w:r>
            <w:r w:rsidRPr="00B12386">
              <w:rPr>
                <w:rFonts w:ascii="Sylfaen" w:hAnsi="Sylfaen"/>
                <w:i/>
              </w:rPr>
              <w:t>ԱՄ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4000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33661156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Օֆտան թիմոլոլ  Ա/կ  0.5 % 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  <w:color w:val="000000"/>
              </w:rPr>
              <w:t xml:space="preserve">Թիմոլոլ ակնակաթիլներ 5մգ/մլ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Ֆուրոսեմիդ ամպուլ 1% 2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Ֆուրոսեմիդ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furosemide,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>, 10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2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7000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109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33621590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ֆուրոսեմիդ 40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Ֆուրոսեմիդ furosemide, դեղահատ 40մգ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հաբ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650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Վերապամիլ 2.5 մգ/մլ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Վերապամիլ 2.5 մգ/մլ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3785" w:type="dxa"/>
          </w:tcPr>
          <w:p w:rsidR="00A2138B" w:rsidRPr="00492856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Վերապամիլ 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40մգ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 xml:space="preserve">Վերապամիլ </w:t>
            </w:r>
            <w:r w:rsidRPr="00B12386">
              <w:rPr>
                <w:rFonts w:ascii="Sylfaen" w:hAnsi="Sylfaen" w:cs="Arial"/>
                <w:i/>
                <w:lang w:val="ru-RU"/>
              </w:rPr>
              <w:t>դեղահատեր 40մգ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Պովիդոն  յոդ քսուկ 10% 20գ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Պովիդոն  յոդ քսուկ 10% 20գ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պարկուճ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33621540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պապավերին 2% 2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Պապավերին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papaverine 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20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2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ամպուլա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33691200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Սենա 300 մգ/սենոզիդ/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Սենա 300 մգ/սենոզիդ/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 5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 perindopril  դեղահատ  5մգ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7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  10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 perindopril դեղահատ 10մգ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15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>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արգինին, ամլոդիպին   5/5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ամլոդիպին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perindopril, amlodipine </w:t>
            </w:r>
            <w:r w:rsidRPr="00B12386">
              <w:rPr>
                <w:rFonts w:ascii="Sylfaen" w:hAnsi="Sylfaen"/>
                <w:i/>
              </w:rPr>
              <w:t>դեղահատ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 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+5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Պերինդոպրիլ արգինին, ամլոդիպին   10/10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Պերինդոպրիլ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ամլոդիպին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perindopril, amlodipine </w:t>
            </w:r>
            <w:r w:rsidRPr="00B12386">
              <w:rPr>
                <w:rFonts w:ascii="Sylfaen" w:hAnsi="Sylfaen"/>
                <w:i/>
              </w:rPr>
              <w:t>դեղահատ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 10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+10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30000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33651150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ֆլյուկոնազոլ 150մգ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Ֆլուկոնազոլ fluconazole դեղապատիճ 150մգ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Պիրացետամ լ-թ 20% 5մլ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Պիրացետամ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Piracetam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200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5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Պարացետամոլ 500մգ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Պարացետամոլ, Paracetamol, դեղահատ 500 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</w:p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33691218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մագնեզիում ասպարտատ (մագնեզիում ասպարտատի տետրահիդրատ), կալիումի ասպարտատ (կալիում ասպարտատի հեմիհիդրատ) 400մգ/10մլ + 452մգ/10մլ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Մագնեզիում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ասպարտատ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կալիում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ասպարտատ</w:t>
            </w:r>
            <w:r w:rsidRPr="00B12386">
              <w:rPr>
                <w:rFonts w:ascii="Sylfaen" w:hAnsi="Sylfaen"/>
                <w:i/>
                <w:lang w:val="af-ZA"/>
              </w:rPr>
              <w:t xml:space="preserve">  magnesium aspartate , potassium aspartate </w:t>
            </w:r>
            <w:r w:rsidRPr="00B12386">
              <w:rPr>
                <w:rFonts w:ascii="Sylfaen" w:hAnsi="Sylfaen"/>
                <w:i/>
              </w:rPr>
              <w:t>խտանյութ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</w:t>
            </w:r>
            <w:r w:rsidRPr="00B12386">
              <w:rPr>
                <w:rFonts w:ascii="Sylfaen" w:hAnsi="Sylfaen"/>
                <w:i/>
                <w:lang w:val="af-ZA"/>
              </w:rPr>
              <w:t>-</w:t>
            </w:r>
            <w:r w:rsidRPr="00B12386">
              <w:rPr>
                <w:rFonts w:ascii="Sylfaen" w:hAnsi="Sylfaen"/>
                <w:i/>
              </w:rPr>
              <w:t>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40,0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+45.2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33661147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Նեոստիգմին  0.05% 1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Նեոստիգմին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neostigmine 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0,5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Նիֆեդիպին 5մգ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Նիֆեդիպին Nifedipine դեղահատ 5 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33621750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Նիֆեդիպին 10մգ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Նիֆեդիպին Nifedipine դեղահատ 10 մգ</w:t>
            </w:r>
            <w:r w:rsidRPr="00B12386">
              <w:rPr>
                <w:rFonts w:ascii="Sylfaen" w:hAnsi="Sylfaen"/>
                <w:i/>
                <w:color w:val="000000"/>
                <w:lang w:val="hy-AM"/>
              </w:rPr>
              <w:t xml:space="preserve">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դեղահատ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33651280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Նիֆուրոմեդ 220մգ  օշարակ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</w:rPr>
              <w:t>Նիֆուրօքսազիդ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100 </w:t>
            </w:r>
            <w:r w:rsidRPr="00B12386">
              <w:rPr>
                <w:rFonts w:ascii="Sylfaen" w:hAnsi="Sylfaen" w:cs="Arial"/>
                <w:i/>
              </w:rPr>
              <w:t>մլ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220</w:t>
            </w:r>
            <w:r w:rsidRPr="00B12386">
              <w:rPr>
                <w:rFonts w:ascii="Sylfaen" w:hAnsi="Sylfaen" w:cs="Arial"/>
                <w:i/>
              </w:rPr>
              <w:t>մգ</w:t>
            </w:r>
            <w:r w:rsidRPr="00B12386">
              <w:rPr>
                <w:rFonts w:ascii="Sylfaen" w:hAnsi="Sylfaen" w:cs="Arial"/>
                <w:i/>
                <w:lang w:val="af-ZA"/>
              </w:rPr>
              <w:t>/5</w:t>
            </w:r>
            <w:r w:rsidRPr="00B12386">
              <w:rPr>
                <w:rFonts w:ascii="Sylfaen" w:hAnsi="Sylfaen" w:cs="Arial"/>
                <w:i/>
              </w:rPr>
              <w:t>մլ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 </w:t>
            </w:r>
            <w:r w:rsidRPr="00B12386">
              <w:rPr>
                <w:rFonts w:ascii="Sylfaen" w:hAnsi="Sylfaen" w:cs="Arial"/>
                <w:i/>
              </w:rPr>
              <w:t>օշարակ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</w:rPr>
              <w:t>բանանի</w:t>
            </w:r>
            <w:r w:rsidRPr="00B12386">
              <w:rPr>
                <w:rFonts w:ascii="Sylfaen" w:hAnsi="Sylfaen" w:cs="Arial"/>
                <w:i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</w:rPr>
              <w:t>համով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/>
                <w:i/>
                <w:color w:val="000000"/>
                <w:sz w:val="22"/>
                <w:szCs w:val="18"/>
                <w:lang w:val="hy-AM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33631230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Պովիդոն  յոդ  10%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Պովիդոն  յոդ  10%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լիտր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թիոսուլֆատ 30% 5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 w:cs="Arial"/>
                <w:i/>
                <w:sz w:val="20"/>
                <w:szCs w:val="20"/>
              </w:rPr>
              <w:t>Նատրիումի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թիոսուլֆատ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, Sodium Thiosulfate, 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>, 300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 w:cs="Arial"/>
                <w:i/>
                <w:sz w:val="20"/>
                <w:szCs w:val="20"/>
                <w:lang w:val="af-ZA"/>
              </w:rPr>
              <w:t xml:space="preserve"> 5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ուլա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600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Պլատիֆիլին 0.2 %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Պլատիֆիլին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platyphylline 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1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D4461E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Պանտենոլ սփրեյ 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%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</w:rPr>
              <w:t>Պանտենոլ սփրեյ 5</w:t>
            </w:r>
            <w:r w:rsidRPr="00B12386">
              <w:rPr>
                <w:rFonts w:ascii="Sylfaen" w:hAnsi="Sylfaen" w:cs="Arial"/>
                <w:i/>
                <w:lang w:val="ru-RU"/>
              </w:rPr>
              <w:t>%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50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Գլյուկոզա 5%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</w:rPr>
              <w:t>Դեքստրոզ</w:t>
            </w:r>
            <w:r w:rsidRPr="00B12386">
              <w:rPr>
                <w:rFonts w:ascii="Sylfaen" w:hAnsi="Sylfaen"/>
                <w:i/>
                <w:lang w:val="af-ZA"/>
              </w:rPr>
              <w:t xml:space="preserve"> dextrose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50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250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lastRenderedPageBreak/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lastRenderedPageBreak/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Գլյուկոզա 10%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</w:rPr>
              <w:t>Դեքստրոզ</w:t>
            </w:r>
            <w:r w:rsidRPr="00B12386">
              <w:rPr>
                <w:rFonts w:ascii="Sylfaen" w:hAnsi="Sylfaen"/>
                <w:i/>
                <w:lang w:val="af-ZA"/>
              </w:rPr>
              <w:t xml:space="preserve"> dextrose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50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100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200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 քլորիդ 0.9 % 500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 sodium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9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>, 500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քլորիդ 0.9 %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 sodium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9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250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30000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նատրիումի  քլորիդ 0.9 %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 sodium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9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100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20000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կոմբինացված պրեպարատ Ռինգեր  500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, </w:t>
            </w:r>
            <w:r w:rsidRPr="00B12386">
              <w:rPr>
                <w:rFonts w:ascii="Sylfaen" w:hAnsi="Sylfaen"/>
                <w:i/>
              </w:rPr>
              <w:t>կալիումի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կալցիումի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sodium chloride, potassium chloride, calcium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8,6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,500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 15 -25°C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ru-RU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կոմբինացված պրեպարատ Ռինգեր 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Նատրիումի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կալցիումի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 8,6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+0,33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250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 15 -25°C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33691227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կոմբինացված պրեպարատ գեմոդեզ 250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Պոլիվինիլպիրոլիդոն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6%-</w:t>
            </w:r>
            <w:r w:rsidRPr="00B12386">
              <w:rPr>
                <w:rFonts w:ascii="Sylfaen" w:hAnsi="Sylfaen"/>
                <w:i/>
              </w:rPr>
              <w:t>ոց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250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,</w:t>
            </w:r>
            <w:r w:rsidRPr="00B12386">
              <w:rPr>
                <w:rFonts w:ascii="Sylfaen" w:hAnsi="Sylfaen"/>
                <w:i/>
              </w:rPr>
              <w:t>երկրորդային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փաթեթավորում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  <w:r w:rsidRPr="00EE1907">
              <w:rPr>
                <w:rFonts w:ascii="Sylfaen" w:hAnsi="Sylfaen" w:cs="Arial"/>
                <w:i/>
                <w:sz w:val="22"/>
                <w:szCs w:val="18"/>
              </w:rPr>
              <w:t xml:space="preserve"> 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Նովոկային  0.5% 250 մլ/պրոկային/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hy-AM"/>
              </w:rPr>
            </w:pPr>
            <w:r w:rsidRPr="00B12386">
              <w:rPr>
                <w:rFonts w:ascii="Sylfaen" w:hAnsi="Sylfaen"/>
                <w:i/>
              </w:rPr>
              <w:t>Պրոկային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հիդրոքլորիդի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0.5 %-</w:t>
            </w:r>
            <w:r w:rsidRPr="00B12386">
              <w:rPr>
                <w:rFonts w:ascii="Sylfaen" w:hAnsi="Sylfaen"/>
                <w:i/>
              </w:rPr>
              <w:t>ոց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250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երկրորդային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փաթեթավորում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փաթեթ՝ՊՎՔ</w:t>
            </w:r>
            <w:r w:rsidRPr="00B12386">
              <w:rPr>
                <w:rFonts w:ascii="Sylfaen" w:hAnsi="Sylfaen"/>
                <w:i/>
                <w:lang w:val="af-ZA"/>
              </w:rPr>
              <w:t>,</w:t>
            </w:r>
            <w:r w:rsidRPr="00B12386">
              <w:rPr>
                <w:rFonts w:ascii="Sylfaen" w:hAnsi="Sylfaen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lang w:val="af-ZA"/>
              </w:rPr>
              <w:t xml:space="preserve">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140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Պոլիգլյուկին 500,0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 w:cs="Arial"/>
                <w:i/>
                <w:lang w:val="hy-AM"/>
              </w:rPr>
              <w:t>Պոլիգլյուկին 500,0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5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Default="00A2138B" w:rsidP="00A2138B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Պլազմոտեք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  <w:lang w:val="ru-RU"/>
              </w:rPr>
            </w:pPr>
            <w:r w:rsidRPr="00B12386">
              <w:rPr>
                <w:rFonts w:ascii="Sylfaen" w:hAnsi="Sylfaen" w:cs="Arial"/>
                <w:i/>
                <w:lang w:val="hy-AM"/>
              </w:rPr>
              <w:t xml:space="preserve">Պլազմոտեք 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  <w:lang w:val="hy-AM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  <w:lang w:val="hy-AM"/>
              </w:rPr>
              <w:t>Փաթեթ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142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կալիումի քլորիդ 4%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Կալիումի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քլորիդ</w:t>
            </w:r>
            <w:r w:rsidRPr="00B12386">
              <w:rPr>
                <w:rFonts w:ascii="Sylfaen" w:hAnsi="Sylfaen"/>
                <w:i/>
                <w:lang w:val="af-ZA"/>
              </w:rPr>
              <w:t xml:space="preserve"> potassium chloride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40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100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 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</w:rPr>
              <w:t>ջերմաստիճանի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143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33691112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Մետրոնիդազոլ 0.5% 100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rPr>
                <w:rFonts w:ascii="Sylfaen" w:hAnsi="Sylfaen"/>
              </w:rPr>
            </w:pPr>
            <w:r w:rsidRPr="00B12386">
              <w:rPr>
                <w:rFonts w:ascii="Sylfaen" w:hAnsi="Sylfaen"/>
                <w:i/>
              </w:rPr>
              <w:t>Մետրոնիդազոլ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metronidazole </w:t>
            </w:r>
            <w:r w:rsidRPr="00B12386">
              <w:rPr>
                <w:rFonts w:ascii="Sylfaen" w:hAnsi="Sylfaen"/>
                <w:i/>
              </w:rPr>
              <w:t>լուծույթ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ն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կաթիլաներարկման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5 </w:t>
            </w:r>
            <w:r w:rsidRPr="00B12386">
              <w:rPr>
                <w:rFonts w:ascii="Sylfaen" w:hAnsi="Sylfaen"/>
                <w:i/>
              </w:rPr>
              <w:t>մգ</w:t>
            </w:r>
            <w:r w:rsidRPr="00B12386">
              <w:rPr>
                <w:rFonts w:ascii="Sylfaen" w:hAnsi="Sylfaen"/>
                <w:i/>
                <w:lang w:val="af-ZA"/>
              </w:rPr>
              <w:t>/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, 100 </w:t>
            </w:r>
            <w:r w:rsidRPr="00B12386">
              <w:rPr>
                <w:rFonts w:ascii="Sylfaen" w:hAnsi="Sylfaen"/>
                <w:i/>
              </w:rPr>
              <w:t>մլ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պլաստիկե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վակուումային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փաթեթ՝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ՊՎՔ</w:t>
            </w:r>
            <w:r w:rsidRPr="00B12386">
              <w:rPr>
                <w:rFonts w:ascii="Sylfaen" w:hAnsi="Sylfaen"/>
                <w:i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</w:rPr>
              <w:t>Պահպանման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պայմանները՝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չոր</w:t>
            </w:r>
            <w:r w:rsidRPr="00B12386">
              <w:rPr>
                <w:rFonts w:ascii="Sylfaen" w:hAnsi="Sylfaen"/>
                <w:i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</w:rPr>
              <w:t>լույսից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պաշտպանված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 xml:space="preserve"> ,</w:t>
            </w:r>
            <w:r w:rsidRPr="00B12386">
              <w:rPr>
                <w:rFonts w:ascii="Sylfaen" w:hAnsi="Sylfaen"/>
                <w:i/>
              </w:rPr>
              <w:t>ոչ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բարձր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 30°C </w:t>
            </w:r>
            <w:r w:rsidRPr="00B12386">
              <w:rPr>
                <w:rFonts w:ascii="Sylfaen" w:hAnsi="Sylfaen"/>
                <w:i/>
              </w:rPr>
              <w:t>ջերմաստիճանից</w:t>
            </w:r>
            <w:r w:rsidRPr="00B12386">
              <w:rPr>
                <w:rFonts w:ascii="Sylfaen" w:hAnsi="Sylfaen"/>
                <w:i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</w:rPr>
              <w:t>երեխաների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համար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անհասանելի</w:t>
            </w:r>
            <w:r w:rsidRPr="00B12386">
              <w:rPr>
                <w:rFonts w:ascii="Sylfaen" w:hAnsi="Sylfaen"/>
                <w:i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</w:rPr>
              <w:t>վայրում</w:t>
            </w:r>
            <w:r w:rsidRPr="00B12386">
              <w:rPr>
                <w:rFonts w:ascii="Sylfaen" w:hAnsi="Sylfaen"/>
                <w:i/>
                <w:lang w:val="af-ZA"/>
              </w:rPr>
              <w:t>:</w:t>
            </w: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900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144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Ամինոկապրոնաթթու 5/250մլ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sz w:val="20"/>
                <w:szCs w:val="20"/>
                <w:lang w:val="af-ZA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Ամինոկապրոնաթթվի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5%-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ոց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250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կաթիլային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համար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,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երկրորդային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վակուում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փաթեթավորում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պլաստիկե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վակուումային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փաթեթ՝ՊՎՔ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,: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Պահպանման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պայմանները՝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չոր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18 -25°C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ջերմաստիճանի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պայմաններում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 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երեխաների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համար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անհասանելի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վայրում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: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ֆլ</w:t>
            </w:r>
            <w:r w:rsidRPr="00EE1907">
              <w:rPr>
                <w:rFonts w:ascii="Sylfaen" w:hAnsi="Sylfaen" w:cs="Arial"/>
                <w:i/>
                <w:sz w:val="22"/>
                <w:szCs w:val="18"/>
                <w:lang w:val="ru-RU"/>
              </w:rPr>
              <w:t>ակոն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10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145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33661114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Ֆենտանիլ 2գ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Ֆենտանիլ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fentanyl, 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0,05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5000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146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33661120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Մորֆին հիդրոքլորիդ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Մորֆինի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morphine,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,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և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10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1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500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147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Պրոմեդոլ 1գ 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 w:cs="Arial"/>
                <w:i/>
                <w:sz w:val="20"/>
                <w:szCs w:val="20"/>
              </w:rPr>
              <w:t>Պրոմեդոլ 1գ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սրվակ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600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148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33631360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Դիթիլին 2% 5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Սուքսամեթոնիում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suxamethonium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20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5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3000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149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33631370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ատրակուրիում բենզիլատ/ 5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Ատրակուրիում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 atracurium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ե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կաթիլաներարկման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10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5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2000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150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Տրամադոլ (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տրամադոլի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հիդրոքլորիդ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) 100 մգ/ 2 մլ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/>
                <w:i/>
                <w:sz w:val="20"/>
                <w:szCs w:val="20"/>
              </w:rPr>
              <w:t>Տրամադոլ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tramadol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լուծույթ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ներարկման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100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մգ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/2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>, 2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մլ</w:t>
            </w:r>
            <w:r w:rsidRPr="00B12386">
              <w:rPr>
                <w:rFonts w:ascii="Sylfaen" w:hAnsi="Sylfaen"/>
                <w:i/>
                <w:sz w:val="20"/>
                <w:szCs w:val="20"/>
                <w:lang w:val="af-ZA"/>
              </w:rPr>
              <w:t xml:space="preserve"> </w:t>
            </w:r>
            <w:r w:rsidRPr="00B12386">
              <w:rPr>
                <w:rFonts w:ascii="Sylfaen" w:hAnsi="Sylfaen"/>
                <w:i/>
                <w:sz w:val="20"/>
                <w:szCs w:val="20"/>
              </w:rPr>
              <w:t>ամպուլ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ամպ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Arial"/>
                <w:i/>
                <w:sz w:val="22"/>
                <w:szCs w:val="18"/>
              </w:rPr>
              <w:t>10000</w:t>
            </w:r>
          </w:p>
        </w:tc>
      </w:tr>
      <w:tr w:rsidR="00A2138B" w:rsidTr="00EE1907">
        <w:tc>
          <w:tcPr>
            <w:tcW w:w="681" w:type="dxa"/>
          </w:tcPr>
          <w:p w:rsidR="00A2138B" w:rsidRPr="00B1717D" w:rsidRDefault="00A2138B" w:rsidP="00A2138B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151</w:t>
            </w:r>
          </w:p>
        </w:tc>
        <w:tc>
          <w:tcPr>
            <w:tcW w:w="1724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3785" w:type="dxa"/>
          </w:tcPr>
          <w:p w:rsidR="00A2138B" w:rsidRPr="00654FAF" w:rsidRDefault="00A2138B" w:rsidP="00A2138B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Տրամադոլ (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տրամադոլի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հիդրոքլորիդ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) 50 մգ</w:t>
            </w:r>
          </w:p>
        </w:tc>
        <w:tc>
          <w:tcPr>
            <w:tcW w:w="6302" w:type="dxa"/>
          </w:tcPr>
          <w:p w:rsidR="00A2138B" w:rsidRPr="00B12386" w:rsidRDefault="00A2138B" w:rsidP="00A2138B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</w:pPr>
            <w:r w:rsidRPr="00B12386">
              <w:rPr>
                <w:rFonts w:ascii="Sylfaen" w:hAnsi="Sylfaen" w:cs="Arial"/>
                <w:i/>
                <w:sz w:val="20"/>
                <w:szCs w:val="20"/>
              </w:rPr>
              <w:t>Տրամադոլ (</w:t>
            </w:r>
            <w:r w:rsidRPr="00B12386">
              <w:rPr>
                <w:rFonts w:ascii="Sylfaen" w:hAnsi="Sylfaen" w:cs="Sylfaen"/>
                <w:i/>
                <w:sz w:val="20"/>
                <w:szCs w:val="20"/>
              </w:rPr>
              <w:t>տրամադոլի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 xml:space="preserve"> </w:t>
            </w:r>
            <w:r w:rsidRPr="00B12386">
              <w:rPr>
                <w:rFonts w:ascii="Sylfaen" w:hAnsi="Sylfaen" w:cs="Sylfaen"/>
                <w:i/>
                <w:sz w:val="20"/>
                <w:szCs w:val="20"/>
              </w:rPr>
              <w:t>հիդրոքլորիդ</w:t>
            </w:r>
            <w:r w:rsidRPr="00B12386">
              <w:rPr>
                <w:rFonts w:ascii="Sylfaen" w:hAnsi="Sylfaen" w:cs="Arial"/>
                <w:i/>
                <w:sz w:val="20"/>
                <w:szCs w:val="20"/>
              </w:rPr>
              <w:t>) 50 մգ</w:t>
            </w:r>
            <w:r w:rsidRPr="00B12386">
              <w:rPr>
                <w:rFonts w:ascii="Sylfaen" w:hAnsi="Sylfaen"/>
                <w:i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A2138B" w:rsidRPr="00B12386" w:rsidRDefault="00A2138B" w:rsidP="00A2138B">
            <w:pPr>
              <w:rPr>
                <w:rFonts w:ascii="Sylfaen" w:hAnsi="Sylfaen"/>
              </w:rPr>
            </w:pPr>
          </w:p>
        </w:tc>
        <w:tc>
          <w:tcPr>
            <w:tcW w:w="1752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 w:cs="Sylfaen"/>
                <w:i/>
                <w:sz w:val="22"/>
                <w:szCs w:val="18"/>
              </w:rPr>
              <w:t>դեղապատիճ</w:t>
            </w:r>
          </w:p>
        </w:tc>
        <w:tc>
          <w:tcPr>
            <w:tcW w:w="1270" w:type="dxa"/>
          </w:tcPr>
          <w:p w:rsidR="00A2138B" w:rsidRPr="00EE1907" w:rsidRDefault="00A2138B" w:rsidP="00A2138B">
            <w:pPr>
              <w:rPr>
                <w:rFonts w:ascii="Sylfaen" w:hAnsi="Sylfaen" w:cs="Arial"/>
                <w:i/>
                <w:sz w:val="22"/>
                <w:szCs w:val="18"/>
              </w:rPr>
            </w:pPr>
            <w:r w:rsidRPr="00EE1907">
              <w:rPr>
                <w:rFonts w:ascii="Sylfaen" w:hAnsi="Sylfaen"/>
                <w:i/>
                <w:sz w:val="22"/>
                <w:szCs w:val="18"/>
              </w:rPr>
              <w:t>20000</w:t>
            </w:r>
          </w:p>
        </w:tc>
      </w:tr>
    </w:tbl>
    <w:p w:rsidR="00EC2415" w:rsidRDefault="00EC2415" w:rsidP="004725ED"/>
    <w:p w:rsidR="00452824" w:rsidRDefault="00452824" w:rsidP="004725ED"/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 w:eastAsia="ru-RU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դեղի պիտանիության ժամկետները գնորդին հանձնման պահին պետք է լինեն հետևյալը`</w:t>
      </w:r>
    </w:p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</w:p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lastRenderedPageBreak/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452824" w:rsidRPr="00166A32" w:rsidRDefault="00452824" w:rsidP="00452824">
      <w:pPr>
        <w:ind w:left="912"/>
        <w:jc w:val="both"/>
        <w:rPr>
          <w:rFonts w:ascii="GHEA Grapalat" w:hAnsi="GHEA Grapalat"/>
          <w:b/>
          <w:i/>
          <w:color w:val="FF0000"/>
          <w:lang w:val="hy-AM"/>
        </w:rPr>
      </w:pPr>
    </w:p>
    <w:p w:rsidR="00452824" w:rsidRDefault="00452824" w:rsidP="00452824">
      <w:pPr>
        <w:ind w:left="912"/>
        <w:jc w:val="both"/>
        <w:rPr>
          <w:rFonts w:ascii="GHEA Grapalat" w:hAnsi="GHEA Grapalat"/>
          <w:b/>
          <w:i/>
          <w:color w:val="FF0000"/>
          <w:lang w:val="af-ZA"/>
        </w:rPr>
      </w:pPr>
      <w:r>
        <w:rPr>
          <w:rFonts w:ascii="GHEA Grapalat" w:hAnsi="GHEA Grapalat"/>
          <w:b/>
          <w:i/>
          <w:color w:val="FF000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B53788">
        <w:rPr>
          <w:rFonts w:ascii="GHEA Grapalat" w:hAnsi="GHEA Grapalat"/>
          <w:b/>
          <w:i/>
          <w:color w:val="FF0000"/>
          <w:lang w:val="hy-AM"/>
        </w:rPr>
        <w:t>կգ</w:t>
      </w:r>
      <w:r>
        <w:rPr>
          <w:rFonts w:ascii="GHEA Grapalat" w:hAnsi="GHEA Grapalat"/>
          <w:b/>
          <w:i/>
          <w:color w:val="FF0000"/>
          <w:lang w:val="af-ZA"/>
        </w:rPr>
        <w:t xml:space="preserve">, սակայն տեխնիկական բնութագրում </w:t>
      </w:r>
      <w:r>
        <w:rPr>
          <w:rFonts w:ascii="GHEA Grapalat" w:hAnsi="GHEA Grapalat"/>
          <w:b/>
          <w:i/>
          <w:color w:val="FF0000"/>
          <w:lang w:val="hy-AM"/>
        </w:rPr>
        <w:t>հատ.</w:t>
      </w:r>
      <w:r>
        <w:rPr>
          <w:rFonts w:ascii="GHEA Grapalat" w:hAnsi="GHEA Grapalat"/>
          <w:b/>
          <w:i/>
          <w:color w:val="FF0000"/>
          <w:lang w:val="af-ZA"/>
        </w:rPr>
        <w:t xml:space="preserve"> Ուստի հա</w:t>
      </w:r>
      <w:r>
        <w:rPr>
          <w:rFonts w:ascii="GHEA Grapalat" w:hAnsi="GHEA Grapalat"/>
          <w:b/>
          <w:i/>
          <w:color w:val="FF0000"/>
          <w:lang w:val="hy-AM"/>
        </w:rPr>
        <w:t>շ</w:t>
      </w:r>
      <w:r>
        <w:rPr>
          <w:rFonts w:ascii="GHEA Grapalat" w:hAnsi="GHEA Grapalat"/>
          <w:b/>
          <w:i/>
          <w:color w:val="FF0000"/>
          <w:lang w:val="af-ZA"/>
        </w:rPr>
        <w:t xml:space="preserve">վի առնել, որ հաշվարկը պետք է իրականացնել </w:t>
      </w:r>
      <w:r>
        <w:rPr>
          <w:rFonts w:ascii="GHEA Grapalat" w:hAnsi="GHEA Grapalat"/>
          <w:b/>
          <w:i/>
          <w:color w:val="FF0000"/>
          <w:lang w:val="hy-AM"/>
        </w:rPr>
        <w:t xml:space="preserve">հատի </w:t>
      </w:r>
      <w:r>
        <w:rPr>
          <w:rFonts w:ascii="GHEA Grapalat" w:hAnsi="GHEA Grapalat"/>
          <w:b/>
          <w:i/>
          <w:color w:val="FF0000"/>
          <w:lang w:val="af-ZA"/>
        </w:rPr>
        <w:t>համար:</w:t>
      </w:r>
    </w:p>
    <w:p w:rsidR="00452824" w:rsidRPr="00166A32" w:rsidRDefault="00452824" w:rsidP="00452824">
      <w:pPr>
        <w:jc w:val="both"/>
        <w:rPr>
          <w:rFonts w:ascii="GHEA Grapalat" w:hAnsi="GHEA Grapalat"/>
          <w:lang w:val="af-ZA"/>
        </w:rPr>
      </w:pPr>
    </w:p>
    <w:p w:rsidR="00452824" w:rsidRPr="001C6C78" w:rsidRDefault="00452824" w:rsidP="00452824">
      <w:pPr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</w:pPr>
      <w:r w:rsidRPr="00166A32">
        <w:rPr>
          <w:rFonts w:ascii="GHEA Grapalat" w:eastAsia="GHEA Grapalat" w:hAnsi="GHEA Grapalat" w:cs="GHEA Grapalat"/>
          <w:b/>
          <w:i/>
          <w:sz w:val="18"/>
          <w:szCs w:val="18"/>
          <w:lang w:val="af-ZA"/>
        </w:rPr>
        <w:t xml:space="preserve">**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ժամկետները՝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մատակարարումը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իրականացվում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Պայմանագիրը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կնքելուց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հետո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ֆինանսական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միջոցներ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նախատեսվելու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դեպքում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միջև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կնքվող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համաձայնագրի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ուժի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մեջ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մտնելու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օրվանից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սկսած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մինչև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>202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>5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թվականի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դեկտեմբերի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30-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ընկած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ժամանակահատվածում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անգամ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ստանալու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հաշված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3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աշխատանքային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ընթացքում՝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պատվիրված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քանակին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համապատախան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ընդ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փուլի՝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20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օրացուցային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մատակարարաման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կատարվում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բանավոր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գրավոր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նաև՝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ուղարկելու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միջոցով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 w:rsidRPr="0069475E"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>Մինչև 202</w:t>
      </w:r>
      <w:r w:rsidRPr="00452824">
        <w:rPr>
          <w:rFonts w:ascii="GHEA Grapalat" w:hAnsi="GHEA Grapalat" w:cs="Calibri"/>
          <w:b/>
          <w:i/>
          <w:color w:val="FF0000"/>
          <w:sz w:val="16"/>
          <w:szCs w:val="16"/>
          <w:lang w:val="af-ZA"/>
        </w:rPr>
        <w:t>5</w:t>
      </w:r>
      <w:bookmarkStart w:id="0" w:name="_GoBack"/>
      <w:bookmarkEnd w:id="0"/>
      <w:r w:rsidRPr="0069475E"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 xml:space="preserve"> թվականի դեկտեմբերի 30-ը Պատվիրատուի կողմից չպատվիրված ապրանքների մասով գործում է «Գնումների մասին» ՀՀ օրենքի 37-րդ հոդվածի 2-րդ մասի պահանջը:</w:t>
      </w:r>
    </w:p>
    <w:p w:rsidR="00452824" w:rsidRPr="00166A32" w:rsidRDefault="00452824" w:rsidP="00452824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hy-AM"/>
        </w:rPr>
      </w:pPr>
    </w:p>
    <w:p w:rsidR="00452824" w:rsidRPr="00166A32" w:rsidRDefault="00452824" w:rsidP="00452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b/>
          <w:color w:val="000000"/>
          <w:sz w:val="16"/>
          <w:szCs w:val="16"/>
          <w:lang w:val="af-ZA"/>
        </w:rPr>
      </w:pPr>
    </w:p>
    <w:p w:rsidR="00452824" w:rsidRPr="009D08DD" w:rsidRDefault="00452824" w:rsidP="00452824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</w:pPr>
      <w:r w:rsidRPr="009D08DD">
        <w:rPr>
          <w:rFonts w:ascii="GHEA Grapalat" w:eastAsia="GHEA Grapalat" w:hAnsi="GHEA Grapalat" w:cs="GHEA Grapalat"/>
          <w:b/>
          <w:sz w:val="16"/>
          <w:szCs w:val="16"/>
          <w:lang w:val="af-ZA"/>
        </w:rPr>
        <w:t>**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*</w:t>
      </w:r>
      <w:r w:rsidRPr="009D08DD">
        <w:rPr>
          <w:rFonts w:ascii="GHEA Grapalat" w:eastAsia="GHEA Grapalat" w:hAnsi="GHEA Grapalat" w:cs="GHEA Grapalat"/>
          <w:b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առաջարկվող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իրենց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որակական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հատկանիշների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ապա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հայտով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ներկայացվելիք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տեխնիկական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բնութագրում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նշել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գնաման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առարկայի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արտադրողի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սահմանված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ժամկետը։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հանձնելու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առնվազն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1/2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առկայություն։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պարտադիր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սերտիֆիկատ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դա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կիրառելի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տվյալ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սերտեֆիկատը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ներկայացնել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փուլում։</w:t>
      </w:r>
    </w:p>
    <w:p w:rsidR="00452824" w:rsidRPr="00452824" w:rsidRDefault="00452824" w:rsidP="004725ED">
      <w:pPr>
        <w:rPr>
          <w:lang w:val="af-ZA"/>
        </w:rPr>
      </w:pPr>
    </w:p>
    <w:sectPr w:rsidR="00452824" w:rsidRPr="00452824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2C4A57"/>
    <w:rsid w:val="002D74FE"/>
    <w:rsid w:val="002E1342"/>
    <w:rsid w:val="002F514C"/>
    <w:rsid w:val="00306571"/>
    <w:rsid w:val="00345B6F"/>
    <w:rsid w:val="00385F20"/>
    <w:rsid w:val="00452824"/>
    <w:rsid w:val="00465588"/>
    <w:rsid w:val="004725ED"/>
    <w:rsid w:val="0048497B"/>
    <w:rsid w:val="00495B3B"/>
    <w:rsid w:val="005A765E"/>
    <w:rsid w:val="005B1BDE"/>
    <w:rsid w:val="005C1D3C"/>
    <w:rsid w:val="00765895"/>
    <w:rsid w:val="008075C4"/>
    <w:rsid w:val="0081506F"/>
    <w:rsid w:val="0084397A"/>
    <w:rsid w:val="0091531E"/>
    <w:rsid w:val="00942400"/>
    <w:rsid w:val="009F3167"/>
    <w:rsid w:val="00A2138B"/>
    <w:rsid w:val="00B12386"/>
    <w:rsid w:val="00B14CB2"/>
    <w:rsid w:val="00B1717D"/>
    <w:rsid w:val="00B70957"/>
    <w:rsid w:val="00C035C1"/>
    <w:rsid w:val="00D03CDF"/>
    <w:rsid w:val="00D84647"/>
    <w:rsid w:val="00DA1B71"/>
    <w:rsid w:val="00DB6CBD"/>
    <w:rsid w:val="00DD39C4"/>
    <w:rsid w:val="00EC2415"/>
    <w:rsid w:val="00EE1907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150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32</cp:revision>
  <dcterms:created xsi:type="dcterms:W3CDTF">2019-01-11T10:08:00Z</dcterms:created>
  <dcterms:modified xsi:type="dcterms:W3CDTF">2025-01-09T07:13:00Z</dcterms:modified>
</cp:coreProperties>
</file>