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В1-23ТА,Б և В1-24ТА,Б անջատիչներից մինչև  В2-23ТА,Б և В2-24ТА,Б անջատիչները մալուխների փոխարինում՝ մալուխների մատակարարմամբ</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В1-23ТА,Б և В1-24ТА,Б անջատիչներից մինչև  В2-23ТА,Б և В2-24ТА,Б անջատիչները մալուխների փոխարինում՝ մալուխների մատակարարմամբ</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В1-23ТА,Б և В1-24ТА,Б անջատիչներից մինչև  В2-23ТА,Б և В2-24ТА,Б անջատիչները մալուխների փոխարինում՝ մալուխների մատակարարմամբ</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В1-23ТА,Б և В1-24ТА,Б անջատիչներից մինչև  В2-23ТА,Б և В2-24ТА,Б անջատիչները մալուխների փոխարինում՝ մալուխների մատակարարմամբ</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 օրվանից հաշված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ՀԱԷԿ-ԷԱՃԱՊՁԲ-216/24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ՀԱԷԿ-ԷԱՃԱՊՁԲ-216/24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ՀԱԷԿ-ԷԱՃԱՊՁԲ-216/24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«ՀԱԷԿ-ԷԱՃԱՊՁԲ-216/24»*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ՀԱԷԿ-ԷԱՃԱՊՁԲ-216/24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«ՀԱԷԿ-ԷԱՃԱՊՁԲ-216/24»*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ՀԱԷԿ-ԷԱՃԱՊՁԲ-216/24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«ՀԱԷԿ-ԷԱՃԱՊՁԲ-216/24»*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ՊՆՎ 2025 (2025թ․ մայիս-հուլիս ամիսներ) ընթացքում, Աշխատանքի վերջնաժամկետը՝ ՊՆՎ 2025 ավարտից տաս օրացուցային օր առաջ Պայմանագրի ավարտը՝ ՊՆՎ 2025 ավարտից տասներկու օրացուցային օր հետո.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В1-23ТА,Б և В1-24ТА,Б անջատիչներից մինչև  В2-23ТА,Б և В2-24ТА,Б անջատիչները մալուխների փոխարինում՝ մալուխների մատակարարմամբ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