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19C2E" w14:textId="77777777" w:rsidR="00EC7DC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14:paraId="3D116E12" w14:textId="77777777" w:rsidR="00EC7DC6" w:rsidRPr="007036A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</w:p>
    <w:tbl>
      <w:tblPr>
        <w:tblStyle w:val="a5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527"/>
        <w:gridCol w:w="1169"/>
        <w:gridCol w:w="1418"/>
        <w:gridCol w:w="5670"/>
        <w:gridCol w:w="709"/>
        <w:gridCol w:w="960"/>
        <w:gridCol w:w="1118"/>
        <w:gridCol w:w="1108"/>
        <w:gridCol w:w="1005"/>
        <w:gridCol w:w="1093"/>
        <w:gridCol w:w="1094"/>
      </w:tblGrid>
      <w:tr w:rsidR="00EC7DC6" w:rsidRPr="00B91479" w14:paraId="05129128" w14:textId="77777777" w:rsidTr="003E134D">
        <w:trPr>
          <w:trHeight w:val="365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8ED1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/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</w:t>
            </w:r>
          </w:p>
        </w:tc>
        <w:tc>
          <w:tcPr>
            <w:tcW w:w="15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BF72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  <w:p w14:paraId="2BFC31E3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EC7DC6" w:rsidRPr="00B91479" w14:paraId="02E228C1" w14:textId="77777777" w:rsidTr="003E134D">
        <w:trPr>
          <w:trHeight w:val="345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6E25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4747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ծածկագիրը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`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ԳՄԱ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2D5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  <w:p w14:paraId="1EF8EF9A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9DD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</w:p>
          <w:p w14:paraId="32112CF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(տեխնիկական բնութագիր)</w:t>
            </w:r>
          </w:p>
          <w:p w14:paraId="57F68EA4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090A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  <w:p w14:paraId="102687D9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313640B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63E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 քանակը</w:t>
            </w:r>
          </w:p>
          <w:p w14:paraId="38713EB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6B804D0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9948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</w:t>
            </w:r>
            <w:r w:rsidRPr="00EC7D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գինը</w:t>
            </w:r>
          </w:p>
          <w:p w14:paraId="2EBD236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2904858E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2D846F94" w14:textId="77777777" w:rsidR="00EC7DC6" w:rsidRP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Цена единицы </w:t>
            </w:r>
          </w:p>
          <w:p w14:paraId="4CB9562F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259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Գումար</w:t>
            </w:r>
          </w:p>
          <w:p w14:paraId="21ABB80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53BF9CD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C13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  <w:p w14:paraId="20D412C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Поставка</w:t>
            </w:r>
          </w:p>
        </w:tc>
      </w:tr>
      <w:tr w:rsidR="003E134D" w:rsidRPr="00B91479" w14:paraId="4AB2FA00" w14:textId="77777777" w:rsidTr="00911E2F">
        <w:trPr>
          <w:trHeight w:val="653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544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818A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61D3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BB8F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49F8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9405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775A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BB59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FE59" w14:textId="77777777" w:rsidR="003E134D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  <w:p w14:paraId="217CA54E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7755B" w14:textId="77777777" w:rsidR="003E134D" w:rsidRPr="00354CCE" w:rsidRDefault="003E134D" w:rsidP="003E134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54CCE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  <w:p w14:paraId="0E131773" w14:textId="3E4DCC12" w:rsidR="003E134D" w:rsidRDefault="003E134D" w:rsidP="003E134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54CCE">
              <w:rPr>
                <w:rFonts w:ascii="GHEA Grapalat" w:hAnsi="GHEA Grapalat"/>
                <w:sz w:val="16"/>
                <w:szCs w:val="16"/>
              </w:rPr>
              <w:t>Количество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1FEA5" w14:textId="6919CF1D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Сроки</w:t>
            </w:r>
          </w:p>
        </w:tc>
      </w:tr>
      <w:tr w:rsidR="00716161" w:rsidRPr="002A7E17" w14:paraId="414B7AF6" w14:textId="77777777" w:rsidTr="00C5455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A7CB" w14:textId="77777777" w:rsidR="00716161" w:rsidRPr="007D2C99" w:rsidRDefault="00716161" w:rsidP="0071616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EFC3" w14:textId="589D91FF" w:rsidR="00716161" w:rsidRPr="007D2C99" w:rsidRDefault="00716161" w:rsidP="007161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35111130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3B4A" w14:textId="77777777" w:rsidR="00716161" w:rsidRPr="00EA31FA" w:rsidRDefault="00716161" w:rsidP="007161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Ածխաթթվային կրակմարիչ</w:t>
            </w:r>
          </w:p>
          <w:p w14:paraId="62186D3B" w14:textId="77777777" w:rsidR="00716161" w:rsidRPr="00EA31FA" w:rsidRDefault="00716161" w:rsidP="007161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 xml:space="preserve">Огнетушитель </w:t>
            </w:r>
          </w:p>
          <w:p w14:paraId="146DA3DA" w14:textId="5E235B94" w:rsidR="00716161" w:rsidRPr="009557A0" w:rsidRDefault="00716161" w:rsidP="0071616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углекислотный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5695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Տեսակը ОУ–1</w:t>
            </w:r>
          </w:p>
          <w:p w14:paraId="75C339EA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Կրակմարիչի իրանի տարողությունը`  ոչ պակաս 1,34 լ</w:t>
            </w:r>
          </w:p>
          <w:p w14:paraId="5D91B127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Լիցքավորված ածխածնի երկօքսիդի կշիռը՝  1-0,05 կգ</w:t>
            </w:r>
          </w:p>
          <w:p w14:paraId="39461BC8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Կրակմարիչի շահագործման և պահպանման ջերմաստիճանի միջակայքը`  -40÷+50 0С</w:t>
            </w:r>
          </w:p>
          <w:p w14:paraId="51A48FBD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 xml:space="preserve">Հրդեհամարման շթի երկարությունը`  ոչ պակաս 2 մ </w:t>
            </w:r>
          </w:p>
          <w:p w14:paraId="312B1576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Աշխատանքային ճնշումը իրանի մեջ 200C-ի դեպքում`  5,88 ՄՊա</w:t>
            </w:r>
          </w:p>
          <w:p w14:paraId="5CE31480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 xml:space="preserve">Հրդեհամարման նյութի մատակարարման ժամանակահատվածը` ոչ պակաս 6 վ </w:t>
            </w:r>
          </w:p>
          <w:p w14:paraId="0E965B07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Կրակմարիչի բրուտտո քաշը` 4,5 կգ-ից ոչ ավելի է</w:t>
            </w:r>
          </w:p>
          <w:p w14:paraId="392EDDEE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Կրակմարիչի պիտանելիության ժամկետը`  ոչ պակաս 10 տարի</w:t>
            </w:r>
          </w:p>
          <w:p w14:paraId="5604CAC0" w14:textId="719A24CA" w:rsidR="00716161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ԳՕՍՏ Ռ 51057-2001</w:t>
            </w:r>
            <w:r w:rsidRPr="002C14F4">
              <w:rPr>
                <w:rFonts w:ascii="GHEA Grapalat" w:hAnsi="GHEA Grapalat"/>
                <w:sz w:val="16"/>
                <w:szCs w:val="16"/>
              </w:rPr>
              <w:t xml:space="preserve"> կամ համարժեքը</w:t>
            </w:r>
          </w:p>
          <w:p w14:paraId="41825983" w14:textId="77777777" w:rsidR="00CC26C9" w:rsidRPr="002C14F4" w:rsidRDefault="00CC26C9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</w:p>
          <w:p w14:paraId="10E3190B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Тип ОУ-1</w:t>
            </w:r>
          </w:p>
          <w:p w14:paraId="7344870C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 xml:space="preserve">Вместимость корпуса огнетушителя -   не менее 1,34 л </w:t>
            </w:r>
          </w:p>
          <w:p w14:paraId="26FDBF36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Масса заряда двуокиси углерода -  1-0,05 кг</w:t>
            </w:r>
          </w:p>
          <w:p w14:paraId="6F9D4B2A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 xml:space="preserve">Диапазон температур эксплуатации и хранения огнетушителя -  -40÷+50 0С </w:t>
            </w:r>
          </w:p>
          <w:p w14:paraId="00596E37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Длина струи огнетушащего средства -  не менее 2 м</w:t>
            </w:r>
          </w:p>
          <w:p w14:paraId="01E5F373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 xml:space="preserve">Рабочее давление в корпусе при  200С -  5,88 МПа   </w:t>
            </w:r>
          </w:p>
          <w:p w14:paraId="6DB9307C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Продолжительность подачи огнетушащего средства -   не менее 6 с</w:t>
            </w:r>
          </w:p>
          <w:p w14:paraId="7485E59D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Масса брутто огнетушителя -   не более 4,5 кг</w:t>
            </w:r>
          </w:p>
          <w:p w14:paraId="4FC6BDA2" w14:textId="77777777" w:rsidR="00716161" w:rsidRPr="00EA31FA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Срок службы огнетушителя -   не менее 10 лет</w:t>
            </w:r>
          </w:p>
          <w:p w14:paraId="5265D219" w14:textId="1665C499" w:rsidR="00716161" w:rsidRPr="00B00BD3" w:rsidRDefault="00716161" w:rsidP="00716161">
            <w:pPr>
              <w:spacing w:after="0" w:line="240" w:lineRule="auto"/>
              <w:rPr>
                <w:rFonts w:ascii="GHEA Grapalat" w:hAnsi="GHEA Grapalat" w:cs="Arial LatRus"/>
                <w:sz w:val="20"/>
                <w:szCs w:val="20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ГОСТ Р 51057-2001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или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аналог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F7E7" w14:textId="77777777" w:rsidR="00716161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75E82531" w14:textId="77777777" w:rsidR="00716161" w:rsidRPr="009557A0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C58E" w14:textId="3B130E2C" w:rsidR="00716161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C310" w14:textId="33194C2A" w:rsidR="00716161" w:rsidRPr="007516BD" w:rsidRDefault="00716161" w:rsidP="0071616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10000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F490" w14:textId="46DAE082" w:rsidR="00716161" w:rsidRPr="00306E6A" w:rsidRDefault="00716161" w:rsidP="0071616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100000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1FF12E" w14:textId="77777777" w:rsidR="00716161" w:rsidRDefault="00716161" w:rsidP="0071616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>Արմավիրի մարզ Ք. Մեծամոր «ՀԱԷԿ» ՓԲԸ</w:t>
            </w:r>
          </w:p>
          <w:p w14:paraId="1F746CBF" w14:textId="77777777" w:rsidR="00716161" w:rsidRPr="002A7E17" w:rsidRDefault="00716161" w:rsidP="00716161">
            <w:pPr>
              <w:ind w:left="113" w:right="113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9125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1D8756" w14:textId="741F3099" w:rsidR="00716161" w:rsidRDefault="00716161" w:rsidP="00716161">
            <w:pPr>
              <w:ind w:right="113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10</w:t>
            </w:r>
          </w:p>
        </w:tc>
        <w:tc>
          <w:tcPr>
            <w:tcW w:w="109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A1ACADB" w14:textId="77777777" w:rsidR="00716161" w:rsidRDefault="00716161" w:rsidP="00716161">
            <w:pPr>
              <w:ind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 xml:space="preserve">Պայմանագիրը կնքելուց հետո </w:t>
            </w:r>
            <w:r w:rsidRPr="005C0FA3">
              <w:rPr>
                <w:rFonts w:ascii="GHEA Grapalat" w:hAnsi="GHEA Grapalat"/>
                <w:b/>
                <w:sz w:val="20"/>
                <w:szCs w:val="20"/>
                <w:lang w:val="nb-NO"/>
              </w:rPr>
              <w:t>6</w:t>
            </w:r>
            <w:r w:rsidRPr="005C0FA3">
              <w:rPr>
                <w:rFonts w:ascii="GHEA Grapalat" w:hAnsi="GHEA Grapalat"/>
                <w:b/>
                <w:sz w:val="20"/>
                <w:szCs w:val="20"/>
              </w:rPr>
              <w:t>0 օրացույցային օրվա ընթացում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56FCF4E3" w14:textId="2FEFB5B6" w:rsidR="00716161" w:rsidRPr="002A7E17" w:rsidRDefault="00716161" w:rsidP="0071616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 60 дней с момента заключения договора</w:t>
            </w:r>
          </w:p>
        </w:tc>
      </w:tr>
      <w:tr w:rsidR="00716161" w:rsidRPr="002A7E17" w14:paraId="4D1D81E0" w14:textId="77777777" w:rsidTr="00C5455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08AF" w14:textId="77777777" w:rsidR="00716161" w:rsidRDefault="00716161" w:rsidP="0071616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E8D4" w14:textId="17231895" w:rsidR="00716161" w:rsidRPr="007D2C99" w:rsidRDefault="00716161" w:rsidP="007161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A3CEE">
              <w:rPr>
                <w:rFonts w:ascii="GHEA Grapalat" w:hAnsi="GHEA Grapalat"/>
                <w:sz w:val="16"/>
                <w:szCs w:val="16"/>
              </w:rPr>
              <w:t>35111130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7216" w14:textId="77777777" w:rsidR="00716161" w:rsidRPr="001A3CEE" w:rsidRDefault="00716161" w:rsidP="0071616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A3CEE">
              <w:rPr>
                <w:rFonts w:ascii="GHEA Grapalat" w:hAnsi="GHEA Grapalat" w:cs="Arial"/>
                <w:sz w:val="16"/>
                <w:szCs w:val="16"/>
              </w:rPr>
              <w:t xml:space="preserve">Ածխաթթվային </w:t>
            </w:r>
            <w:r w:rsidRPr="001A3CEE">
              <w:rPr>
                <w:rFonts w:ascii="GHEA Grapalat" w:hAnsi="GHEA Grapalat" w:cs="Sylfaen"/>
                <w:sz w:val="16"/>
                <w:szCs w:val="16"/>
              </w:rPr>
              <w:t>կրակմարիչ</w:t>
            </w:r>
          </w:p>
          <w:p w14:paraId="046D7F33" w14:textId="77777777" w:rsidR="00716161" w:rsidRPr="001A3CEE" w:rsidRDefault="00716161" w:rsidP="0071616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  <w:p w14:paraId="77B58CC2" w14:textId="77777777" w:rsidR="00716161" w:rsidRPr="001A3CEE" w:rsidRDefault="00716161" w:rsidP="0071616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A3CEE">
              <w:rPr>
                <w:rFonts w:ascii="GHEA Grapalat" w:hAnsi="GHEA Grapalat" w:cs="Sylfaen"/>
                <w:sz w:val="16"/>
                <w:szCs w:val="16"/>
              </w:rPr>
              <w:t xml:space="preserve">Огнетушитель </w:t>
            </w:r>
          </w:p>
          <w:p w14:paraId="0794A038" w14:textId="0AE5E863" w:rsidR="00716161" w:rsidRPr="009557A0" w:rsidRDefault="00716161" w:rsidP="0071616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1A3CEE">
              <w:rPr>
                <w:rFonts w:ascii="GHEA Grapalat" w:hAnsi="GHEA Grapalat" w:cs="Sylfaen"/>
                <w:sz w:val="16"/>
                <w:szCs w:val="16"/>
              </w:rPr>
              <w:lastRenderedPageBreak/>
              <w:t>углекислотный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A375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1A3CEE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Տեսակը ОУ–2</w:t>
            </w:r>
          </w:p>
          <w:p w14:paraId="3819B238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Կրակմարիչի իրանի տարողությունը`  ոչ պակաս 2,68 լ</w:t>
            </w:r>
          </w:p>
          <w:p w14:paraId="4CD6EBC7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Լիցքավորված ածխածնի երկօքսիդի կշիռը՝  2,0-0,10 կգ</w:t>
            </w:r>
          </w:p>
          <w:p w14:paraId="6C201E89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Կրակմարիչի շահագործման և պահպանման ջերմաստիճանի միջակայքը`  -40÷+50 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  <w:vertAlign w:val="superscript"/>
              </w:rPr>
              <w:t>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С</w:t>
            </w:r>
          </w:p>
          <w:p w14:paraId="27406788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Հրդեհամարման շթի երկարությունը`  ոչ պակաս 2 մ </w:t>
            </w:r>
          </w:p>
          <w:p w14:paraId="6CD08653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Աշխատանքային ճնշումը իրանի մեջ 20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  <w:vertAlign w:val="superscript"/>
              </w:rPr>
              <w:t>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C-ի դեպքում`  5,88 ՄՊա</w:t>
            </w:r>
          </w:p>
          <w:p w14:paraId="16BE07A7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Հրդեհամարման նյութի մատակարարման ժամանակահատվածը` ոչ պակաս 6 վ </w:t>
            </w:r>
          </w:p>
          <w:p w14:paraId="133861EB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lastRenderedPageBreak/>
              <w:t>Կրակմարիչի բրուտտո քաշը` 7,7 կգ-ից ոչ ավել</w:t>
            </w:r>
          </w:p>
          <w:p w14:paraId="75113C73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Կրակմարիչի պիտանելիության ժամկետը`  ոչ պակաս 10 տարի</w:t>
            </w:r>
          </w:p>
          <w:p w14:paraId="3148FDF1" w14:textId="65431600" w:rsidR="00716161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ԳՕՍՏ Ռ 51057-2001</w:t>
            </w:r>
            <w:r w:rsidRPr="001A3CEE">
              <w:rPr>
                <w:rFonts w:ascii="GHEA Grapalat" w:hAnsi="GHEA Grapalat"/>
                <w:sz w:val="16"/>
                <w:szCs w:val="16"/>
              </w:rPr>
              <w:t xml:space="preserve"> կամ համարժեքը</w:t>
            </w:r>
          </w:p>
          <w:p w14:paraId="59AFE852" w14:textId="77777777" w:rsidR="00CC26C9" w:rsidRPr="001A3CEE" w:rsidRDefault="00CC26C9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</w:p>
          <w:p w14:paraId="5842CB42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b/>
                <w:sz w:val="16"/>
                <w:szCs w:val="16"/>
              </w:rPr>
              <w:t>Тип ОУ-2</w:t>
            </w:r>
          </w:p>
          <w:p w14:paraId="157C9279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Вместимость корпуса огнетушителя -   не менее 2,68 л </w:t>
            </w:r>
          </w:p>
          <w:p w14:paraId="670BEA38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Масса заряда двуокиси углерода -  2,0-0,10 кг</w:t>
            </w:r>
          </w:p>
          <w:p w14:paraId="4F25645F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Диапазон температур эксплуатации и хранения огнетушителя -  -40÷+50 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  <w:vertAlign w:val="superscript"/>
              </w:rPr>
              <w:t>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С </w:t>
            </w:r>
          </w:p>
          <w:p w14:paraId="68887E48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Длина струи огнетушащего средства -  не менее 2 м</w:t>
            </w:r>
          </w:p>
          <w:p w14:paraId="57616DF7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Рабочее давление в корпусе при  20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  <w:vertAlign w:val="superscript"/>
              </w:rPr>
              <w:t>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С -  5,8 МПа   </w:t>
            </w:r>
          </w:p>
          <w:p w14:paraId="4FC48674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Продолжительность подачи огнетушащего средства -   не менее 6 с</w:t>
            </w:r>
          </w:p>
          <w:p w14:paraId="4166F54B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Масса брутто огнетушителя -   не более 7,7 кг</w:t>
            </w:r>
          </w:p>
          <w:p w14:paraId="25DD2054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Срок службы огнетушителя -   не менее 10 лет</w:t>
            </w:r>
          </w:p>
          <w:p w14:paraId="22A692BA" w14:textId="7DDC2BC7" w:rsidR="00716161" w:rsidRPr="00B00BD3" w:rsidRDefault="00716161" w:rsidP="00716161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ГОСТ Р 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  <w:lang w:val="en-US"/>
              </w:rPr>
              <w:t>51057-2001</w:t>
            </w:r>
            <w:r>
              <w:rPr>
                <w:rFonts w:ascii="GHEA Grapalat" w:eastAsia="Arial Unicode MS" w:hAnsi="GHEA Grapalat" w:cs="Tahom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A3CEE">
              <w:rPr>
                <w:rFonts w:ascii="GHEA Grapalat" w:eastAsia="Arial Unicode MS" w:hAnsi="GHEA Grapalat" w:cs="Tahoma"/>
                <w:sz w:val="16"/>
                <w:szCs w:val="16"/>
                <w:lang w:val="en-US"/>
              </w:rPr>
              <w:t>или</w:t>
            </w:r>
            <w:proofErr w:type="spellEnd"/>
            <w:r w:rsidRPr="001A3CEE">
              <w:rPr>
                <w:rFonts w:ascii="GHEA Grapalat" w:eastAsia="Arial Unicode MS" w:hAnsi="GHEA Grapalat" w:cs="Tahom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A3CEE">
              <w:rPr>
                <w:rFonts w:ascii="GHEA Grapalat" w:eastAsia="Arial Unicode MS" w:hAnsi="GHEA Grapalat" w:cs="Tahoma"/>
                <w:sz w:val="16"/>
                <w:szCs w:val="16"/>
                <w:lang w:val="en-US"/>
              </w:rPr>
              <w:t>аналог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BD6A" w14:textId="77777777" w:rsidR="00716161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lastRenderedPageBreak/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00A6F2A" w14:textId="77777777" w:rsidR="00716161" w:rsidRPr="009557A0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6836" w14:textId="35D0838C" w:rsidR="00716161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1A3CEE">
              <w:rPr>
                <w:rFonts w:ascii="GHEA Grapalat" w:hAnsi="GHEA Grapalat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C42B" w14:textId="1927FB90" w:rsidR="00716161" w:rsidRPr="007516BD" w:rsidRDefault="00716161" w:rsidP="0071616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  <w:r>
              <w:rPr>
                <w:rFonts w:ascii="GHEA Grapalat" w:hAnsi="GHEA Grapalat"/>
                <w:sz w:val="16"/>
                <w:szCs w:val="16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9CAE" w14:textId="15EA7FEC" w:rsidR="00716161" w:rsidRPr="006F1901" w:rsidRDefault="00716161" w:rsidP="0071616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100000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B12E" w14:textId="77777777" w:rsidR="00716161" w:rsidRPr="002A7E17" w:rsidRDefault="00716161" w:rsidP="0071616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6EF360" w14:textId="4EBA60B2" w:rsidR="00716161" w:rsidRPr="002A7E17" w:rsidRDefault="00716161" w:rsidP="0071616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1A3CEE">
              <w:rPr>
                <w:rFonts w:ascii="GHEA Grapalat" w:hAnsi="GHEA Grapalat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E7FEFC1" w14:textId="59A120AA" w:rsidR="00716161" w:rsidRPr="002A7E17" w:rsidRDefault="00716161" w:rsidP="0071616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716161" w:rsidRPr="002A7E17" w14:paraId="6ACD3E85" w14:textId="77777777" w:rsidTr="00C5455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4226" w14:textId="77777777" w:rsidR="00716161" w:rsidRDefault="00716161" w:rsidP="0071616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6220" w14:textId="704D8A8B" w:rsidR="00716161" w:rsidRPr="007D2C99" w:rsidRDefault="00716161" w:rsidP="007161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A3CEE">
              <w:rPr>
                <w:rFonts w:ascii="GHEA Grapalat" w:hAnsi="GHEA Grapalat"/>
                <w:sz w:val="16"/>
                <w:szCs w:val="16"/>
              </w:rPr>
              <w:t>35111130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D208" w14:textId="77777777" w:rsidR="00716161" w:rsidRPr="001A3CEE" w:rsidRDefault="00716161" w:rsidP="0071616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A3CEE">
              <w:rPr>
                <w:rFonts w:ascii="GHEA Grapalat" w:hAnsi="GHEA Grapalat" w:cs="Arial"/>
                <w:sz w:val="16"/>
                <w:szCs w:val="16"/>
              </w:rPr>
              <w:t xml:space="preserve">Ածխաթթվային </w:t>
            </w:r>
            <w:r w:rsidRPr="001A3CEE">
              <w:rPr>
                <w:rFonts w:ascii="GHEA Grapalat" w:hAnsi="GHEA Grapalat" w:cs="Sylfaen"/>
                <w:sz w:val="16"/>
                <w:szCs w:val="16"/>
              </w:rPr>
              <w:t>կրակմարիչ</w:t>
            </w:r>
          </w:p>
          <w:p w14:paraId="7CDB7730" w14:textId="77777777" w:rsidR="00716161" w:rsidRPr="001A3CEE" w:rsidRDefault="00716161" w:rsidP="0071616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  <w:p w14:paraId="0A785710" w14:textId="77777777" w:rsidR="00716161" w:rsidRPr="001A3CEE" w:rsidRDefault="00716161" w:rsidP="0071616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A3CEE">
              <w:rPr>
                <w:rFonts w:ascii="GHEA Grapalat" w:hAnsi="GHEA Grapalat" w:cs="Sylfaen"/>
                <w:sz w:val="16"/>
                <w:szCs w:val="16"/>
              </w:rPr>
              <w:t>Огнетушитель</w:t>
            </w:r>
          </w:p>
          <w:p w14:paraId="7D054A09" w14:textId="45B0C692" w:rsidR="00716161" w:rsidRPr="003E134D" w:rsidRDefault="00716161" w:rsidP="0071616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ru-RU"/>
              </w:rPr>
            </w:pPr>
            <w:r w:rsidRPr="001A3CEE">
              <w:rPr>
                <w:rFonts w:ascii="GHEA Grapalat" w:hAnsi="GHEA Grapalat" w:cs="Sylfaen"/>
                <w:sz w:val="16"/>
                <w:szCs w:val="16"/>
              </w:rPr>
              <w:t xml:space="preserve"> углекислотный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D5AD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1A3CEE">
              <w:rPr>
                <w:rFonts w:ascii="GHEA Grapalat" w:hAnsi="GHEA Grapalat" w:cs="Sylfaen"/>
                <w:b/>
                <w:sz w:val="16"/>
                <w:szCs w:val="16"/>
              </w:rPr>
              <w:t>Տեսակը ОУ–3</w:t>
            </w:r>
          </w:p>
          <w:p w14:paraId="2F2BF689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Կրակմարիչի իրանի տարողությունը`  ոչ պակաս 4,02 լ</w:t>
            </w:r>
          </w:p>
          <w:p w14:paraId="449DB172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Լիցքավորված ածխածնի երկօքսիդի կշիռը՝  3-0,15 կգ</w:t>
            </w:r>
          </w:p>
          <w:p w14:paraId="70AD4DC9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Կրակմարիչի շահագործման և պահպանման ջերմաստիճանի միջակայքը`  -40÷+50 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  <w:vertAlign w:val="superscript"/>
              </w:rPr>
              <w:t>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С</w:t>
            </w:r>
          </w:p>
          <w:p w14:paraId="438DFD06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Հրդեհամարման շթի երկարությունը` ոչ պակաս 3 մ </w:t>
            </w:r>
          </w:p>
          <w:p w14:paraId="3930A353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Աշխատանքային ճնշումը իրանի մեջ 20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  <w:vertAlign w:val="superscript"/>
              </w:rPr>
              <w:t>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C-ի դեպքում`  5,88 ՄՊա</w:t>
            </w:r>
          </w:p>
          <w:p w14:paraId="19F68052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Հրդեհամարման նյութի մատակարարման ժամանակահատվածը` ոչ պակաս 8 վ </w:t>
            </w:r>
          </w:p>
          <w:p w14:paraId="20A5831D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hAnsi="GHEA Grapalat" w:cs="Sylfaen"/>
                <w:sz w:val="16"/>
                <w:szCs w:val="16"/>
              </w:rPr>
              <w:t xml:space="preserve">Ընդհանուր կշիռը՝ 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10,5 կգ-ից ոչ ավելի է</w:t>
            </w:r>
          </w:p>
          <w:p w14:paraId="08A3A14B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Կրակմարիչի պիտանելիության ժամկետը`  ոչ պակաս 10 տարի</w:t>
            </w:r>
          </w:p>
          <w:p w14:paraId="086F5EBD" w14:textId="5B025129" w:rsidR="00716161" w:rsidRDefault="00716161" w:rsidP="00716161">
            <w:pPr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ԳՕՍՏ Ռ 51057-2001</w:t>
            </w:r>
            <w:r w:rsidRPr="001A3CEE">
              <w:rPr>
                <w:rFonts w:ascii="GHEA Grapalat" w:hAnsi="GHEA Grapalat"/>
                <w:sz w:val="16"/>
                <w:szCs w:val="16"/>
              </w:rPr>
              <w:t xml:space="preserve"> կամ համարժեքը</w:t>
            </w:r>
          </w:p>
          <w:p w14:paraId="02F072EE" w14:textId="77777777" w:rsidR="00CC26C9" w:rsidRPr="001A3CEE" w:rsidRDefault="00CC26C9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</w:p>
          <w:p w14:paraId="33923DBF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b/>
                <w:sz w:val="16"/>
                <w:szCs w:val="16"/>
              </w:rPr>
              <w:t>Тип ОУ-3</w:t>
            </w:r>
          </w:p>
          <w:p w14:paraId="0C578E00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Вместимость корпуса огнетушителя -  не менее 4,02 л </w:t>
            </w:r>
          </w:p>
          <w:p w14:paraId="15EF3FAA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Масса заряда двуокиси углерода -  3-0,15 кг</w:t>
            </w:r>
          </w:p>
          <w:p w14:paraId="166A0FF0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Диапазон температур эксплуатации и хранения огнетушителя -   -40÷+50 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  <w:vertAlign w:val="superscript"/>
              </w:rPr>
              <w:t>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С </w:t>
            </w:r>
          </w:p>
          <w:p w14:paraId="7DF21FFC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Длина струи огнетушащего средства -  не менее 3 м</w:t>
            </w:r>
          </w:p>
          <w:p w14:paraId="4CC1F06C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Рабочее давление в корпусе при  20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  <w:vertAlign w:val="superscript"/>
              </w:rPr>
              <w:t>0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С -  5,88 МПа   </w:t>
            </w:r>
          </w:p>
          <w:p w14:paraId="47312C09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Продолжительность подачи огнетушащего средства -   не менее 8 с</w:t>
            </w:r>
          </w:p>
          <w:p w14:paraId="44733614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Масса брутто огнетушителя -   не более 10,5 кг</w:t>
            </w:r>
          </w:p>
          <w:p w14:paraId="12EE6AD2" w14:textId="77777777" w:rsidR="00716161" w:rsidRPr="001A3CEE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>Срок службы огнетушителя -   не менее 10 лет</w:t>
            </w:r>
          </w:p>
          <w:p w14:paraId="54662FEC" w14:textId="5F84ADB0" w:rsidR="00716161" w:rsidRPr="00B00BD3" w:rsidRDefault="00716161" w:rsidP="0071616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ГОСТ Р 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  <w:lang w:val="en-US"/>
              </w:rPr>
              <w:t>51057-2001</w:t>
            </w:r>
            <w:r w:rsidRPr="001A3CEE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 </w:t>
            </w:r>
            <w:proofErr w:type="spellStart"/>
            <w:r w:rsidRPr="001A3CEE">
              <w:rPr>
                <w:rFonts w:ascii="GHEA Grapalat" w:eastAsia="Arial Unicode MS" w:hAnsi="GHEA Grapalat" w:cs="Tahoma"/>
                <w:sz w:val="16"/>
                <w:szCs w:val="16"/>
                <w:lang w:val="en-US"/>
              </w:rPr>
              <w:t>или</w:t>
            </w:r>
            <w:proofErr w:type="spellEnd"/>
            <w:r w:rsidRPr="001A3CEE">
              <w:rPr>
                <w:rFonts w:ascii="GHEA Grapalat" w:eastAsia="Arial Unicode MS" w:hAnsi="GHEA Grapalat" w:cs="Tahom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A3CEE">
              <w:rPr>
                <w:rFonts w:ascii="GHEA Grapalat" w:eastAsia="Arial Unicode MS" w:hAnsi="GHEA Grapalat" w:cs="Tahoma"/>
                <w:sz w:val="16"/>
                <w:szCs w:val="16"/>
                <w:lang w:val="en-US"/>
              </w:rPr>
              <w:t>аналог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4A7F" w14:textId="77777777" w:rsidR="00716161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69BBDB34" w14:textId="77777777" w:rsidR="00716161" w:rsidRPr="009557A0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3779" w14:textId="66DF4BA9" w:rsidR="00716161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1A3CEE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1824" w14:textId="34030C84" w:rsidR="00716161" w:rsidRPr="007516BD" w:rsidRDefault="00716161" w:rsidP="0071616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13000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E83B" w14:textId="546651DF" w:rsidR="00716161" w:rsidRPr="00D20824" w:rsidRDefault="00716161" w:rsidP="0071616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000</w:t>
            </w:r>
            <w:r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A0063" w14:textId="77777777" w:rsidR="00716161" w:rsidRPr="002A7E17" w:rsidRDefault="00716161" w:rsidP="0071616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DCB1E3" w14:textId="5FDA316E" w:rsidR="00716161" w:rsidRPr="002A7E17" w:rsidRDefault="00716161" w:rsidP="0071616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1A3CEE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47DD7D2" w14:textId="679010AD" w:rsidR="00716161" w:rsidRPr="002A7E17" w:rsidRDefault="00716161" w:rsidP="0071616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716161" w:rsidRPr="002A7E17" w14:paraId="32B2CF44" w14:textId="77777777" w:rsidTr="00C5455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6D19" w14:textId="77777777" w:rsidR="00716161" w:rsidRDefault="00716161" w:rsidP="0071616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50CA" w14:textId="12FFAA4D" w:rsidR="00716161" w:rsidRPr="007D2C99" w:rsidRDefault="00716161" w:rsidP="007161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24043">
              <w:rPr>
                <w:rFonts w:ascii="GHEA Grapalat" w:hAnsi="GHEA Grapalat" w:cs="Sylfaen"/>
                <w:sz w:val="16"/>
                <w:szCs w:val="16"/>
              </w:rPr>
              <w:t>35111130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8B26" w14:textId="77777777" w:rsidR="00716161" w:rsidRPr="004B401A" w:rsidRDefault="00716161" w:rsidP="0071616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4B401A">
              <w:rPr>
                <w:rFonts w:ascii="GHEA Grapalat" w:hAnsi="GHEA Grapalat" w:cs="Sylfaen"/>
                <w:sz w:val="16"/>
                <w:szCs w:val="16"/>
              </w:rPr>
              <w:t>Փոշային</w:t>
            </w:r>
          </w:p>
          <w:p w14:paraId="7C1CFAC1" w14:textId="77777777" w:rsidR="00716161" w:rsidRPr="004B401A" w:rsidRDefault="00716161" w:rsidP="00716161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4B401A">
              <w:rPr>
                <w:rFonts w:ascii="GHEA Grapalat" w:hAnsi="GHEA Grapalat" w:cs="Sylfaen"/>
                <w:sz w:val="16"/>
                <w:szCs w:val="16"/>
              </w:rPr>
              <w:t>կրակմարիչ</w:t>
            </w:r>
          </w:p>
          <w:p w14:paraId="7ECCC907" w14:textId="77777777" w:rsidR="00716161" w:rsidRPr="004B401A" w:rsidRDefault="00716161" w:rsidP="00716161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</w:p>
          <w:p w14:paraId="114908C2" w14:textId="77777777" w:rsidR="00716161" w:rsidRPr="004B401A" w:rsidRDefault="00716161" w:rsidP="0071616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4B401A">
              <w:rPr>
                <w:rFonts w:ascii="GHEA Grapalat" w:hAnsi="GHEA Grapalat" w:cs="Sylfaen"/>
                <w:sz w:val="16"/>
                <w:szCs w:val="16"/>
              </w:rPr>
              <w:t>Порошковый</w:t>
            </w:r>
          </w:p>
          <w:p w14:paraId="2AC76647" w14:textId="39E1ADA7" w:rsidR="00716161" w:rsidRPr="009557A0" w:rsidRDefault="00716161" w:rsidP="0071616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4B401A">
              <w:rPr>
                <w:rFonts w:ascii="GHEA Grapalat" w:hAnsi="GHEA Grapalat" w:cs="Sylfaen"/>
                <w:sz w:val="16"/>
                <w:szCs w:val="16"/>
              </w:rPr>
              <w:t>огнетушитель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E2305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62A1B">
              <w:rPr>
                <w:rFonts w:ascii="GHEA Grapalat" w:hAnsi="GHEA Grapalat" w:cs="Sylfaen"/>
                <w:b/>
                <w:sz w:val="16"/>
                <w:szCs w:val="16"/>
              </w:rPr>
              <w:t>Տեսակը ОП–4</w:t>
            </w:r>
          </w:p>
          <w:p w14:paraId="2C123250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>Լիցքավորված փոշու կշիռը՝  4±0,2 կգ</w:t>
            </w:r>
          </w:p>
          <w:p w14:paraId="5120E314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>Աշխատանքային ճնշումը կրակմարիչի իրանի մեջ`  1,4±0,2 ՄՊա</w:t>
            </w:r>
          </w:p>
          <w:p w14:paraId="75B4630F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Շթի երկարությունը` ոչ պակաս 3 մ </w:t>
            </w:r>
          </w:p>
          <w:p w14:paraId="24492CC3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Հրդեհամարման նյութի մատակարարման ժամանակահատվածը` ոչ պակաս 10 վ </w:t>
            </w:r>
          </w:p>
          <w:p w14:paraId="2647077D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>Կրակմարիչի պիտանելիության ժամկետը ոչ պակաս 10 տարի</w:t>
            </w:r>
          </w:p>
          <w:p w14:paraId="0DF7074D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hAnsi="GHEA Grapalat" w:cs="Sylfaen"/>
                <w:sz w:val="16"/>
                <w:szCs w:val="16"/>
              </w:rPr>
              <w:t>Ընդհանուր կշիռը՝ ոչ պակաս 5,4 կգ</w:t>
            </w:r>
          </w:p>
          <w:p w14:paraId="58DFD3FC" w14:textId="2AAB04C2" w:rsidR="00716161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>ԳՕՍՏ Ռ 51057-2001</w:t>
            </w:r>
          </w:p>
          <w:p w14:paraId="7DE25DB1" w14:textId="77777777" w:rsidR="00CC26C9" w:rsidRPr="00D62A1B" w:rsidRDefault="00CC26C9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</w:p>
          <w:p w14:paraId="1DD46189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bookmarkStart w:id="0" w:name="_GoBack"/>
            <w:r w:rsidRPr="00D62A1B">
              <w:rPr>
                <w:rFonts w:ascii="GHEA Grapalat" w:eastAsia="Arial Unicode MS" w:hAnsi="GHEA Grapalat" w:cs="Tahoma"/>
                <w:b/>
                <w:sz w:val="16"/>
                <w:szCs w:val="16"/>
              </w:rPr>
              <w:t xml:space="preserve">Тип </w:t>
            </w:r>
            <w:r w:rsidRPr="00D62A1B">
              <w:rPr>
                <w:rFonts w:ascii="GHEA Grapalat" w:hAnsi="GHEA Grapalat" w:cs="Sylfaen"/>
                <w:b/>
                <w:sz w:val="16"/>
                <w:szCs w:val="16"/>
              </w:rPr>
              <w:t>ОП–4</w:t>
            </w:r>
          </w:p>
          <w:p w14:paraId="77AE8953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>Масса заряда порошка -  не менее 4±0,2 кг</w:t>
            </w:r>
          </w:p>
          <w:p w14:paraId="7DD73D12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Рабочее давление в корпусе -  1,4±0,2 МПа   </w:t>
            </w:r>
          </w:p>
          <w:p w14:paraId="454EC88F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lastRenderedPageBreak/>
              <w:t>Длина струи -  3 м</w:t>
            </w:r>
          </w:p>
          <w:p w14:paraId="7A70FAE0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>Продолжительность подачи огнетушащего средства -  не менее 10 с</w:t>
            </w:r>
          </w:p>
          <w:p w14:paraId="5B5556EA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>Срок службы огнетушителя - не менее 10 лет</w:t>
            </w:r>
          </w:p>
          <w:p w14:paraId="73F42C71" w14:textId="77777777" w:rsidR="00716161" w:rsidRPr="00D62A1B" w:rsidRDefault="00716161" w:rsidP="00716161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16"/>
                <w:szCs w:val="16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 xml:space="preserve">Масса брутто огнетушителя -  не менее </w:t>
            </w:r>
            <w:r w:rsidRPr="00D62A1B">
              <w:rPr>
                <w:rFonts w:ascii="GHEA Grapalat" w:hAnsi="GHEA Grapalat" w:cs="Sylfaen"/>
                <w:sz w:val="16"/>
                <w:szCs w:val="16"/>
              </w:rPr>
              <w:t xml:space="preserve">5,4 кг </w:t>
            </w:r>
          </w:p>
          <w:p w14:paraId="50D4742D" w14:textId="7959D84B" w:rsidR="00716161" w:rsidRPr="00B00BD3" w:rsidRDefault="00716161" w:rsidP="0071616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D62A1B">
              <w:rPr>
                <w:rFonts w:ascii="GHEA Grapalat" w:eastAsia="Arial Unicode MS" w:hAnsi="GHEA Grapalat" w:cs="Tahoma"/>
                <w:sz w:val="16"/>
                <w:szCs w:val="16"/>
              </w:rPr>
              <w:t>ГОСТ Р 51057-2001</w:t>
            </w:r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CA5A" w14:textId="77777777" w:rsidR="00716161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lastRenderedPageBreak/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85496AB" w14:textId="77777777" w:rsidR="00716161" w:rsidRPr="009557A0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EBE6" w14:textId="385E5F71" w:rsidR="00716161" w:rsidRDefault="00716161" w:rsidP="0071616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AA53" w14:textId="16B5442E" w:rsidR="00716161" w:rsidRPr="007516BD" w:rsidRDefault="00716161" w:rsidP="0071616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4500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0ED6" w14:textId="3ECF8D85" w:rsidR="00716161" w:rsidRPr="00D20824" w:rsidRDefault="00716161" w:rsidP="0071616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135000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71C09" w14:textId="77777777" w:rsidR="00716161" w:rsidRPr="002A7E17" w:rsidRDefault="00716161" w:rsidP="0071616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54716B" w14:textId="394A88FD" w:rsidR="00716161" w:rsidRPr="002A7E17" w:rsidRDefault="00716161" w:rsidP="0071616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30</w:t>
            </w: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57B3527" w14:textId="56648523" w:rsidR="00716161" w:rsidRPr="002A7E17" w:rsidRDefault="00716161" w:rsidP="0071616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</w:tbl>
    <w:p w14:paraId="4E9EA164" w14:textId="77777777" w:rsidR="00EC7DC6" w:rsidRPr="003E134D" w:rsidRDefault="00EC7DC6" w:rsidP="00EC7DC6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ru-RU"/>
        </w:rPr>
      </w:pPr>
    </w:p>
    <w:p w14:paraId="36A25557" w14:textId="77777777" w:rsidR="00EC7DC6" w:rsidRPr="003E134D" w:rsidRDefault="00EC7DC6" w:rsidP="00EC7D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6C53CBEF" w14:textId="4DF01665" w:rsidR="003E134D" w:rsidRDefault="003E134D" w:rsidP="003E134D">
      <w:pPr>
        <w:spacing w:line="240" w:lineRule="auto"/>
        <w:ind w:left="270"/>
        <w:contextualSpacing/>
        <w:rPr>
          <w:rFonts w:ascii="GHEA Grapalat" w:hAnsi="GHEA Grapalat" w:cs="Sylfaen"/>
          <w:sz w:val="20"/>
          <w:szCs w:val="20"/>
          <w:lang w:val="pt-BR"/>
        </w:rPr>
      </w:pPr>
      <w:r w:rsidRPr="00354CCE">
        <w:rPr>
          <w:rFonts w:ascii="GHEA Grapalat" w:hAnsi="GHEA Grapalat" w:cs="Times New Roman"/>
          <w:b/>
          <w:sz w:val="20"/>
          <w:szCs w:val="20"/>
        </w:rPr>
        <w:t>Ծանոթություն</w:t>
      </w:r>
      <w:r w:rsidRPr="00354CCE">
        <w:rPr>
          <w:rFonts w:ascii="GHEA Grapalat" w:hAnsi="GHEA Grapalat" w:cs="Times New Roman"/>
          <w:b/>
          <w:sz w:val="20"/>
          <w:szCs w:val="20"/>
          <w:lang w:val="pt-BR"/>
        </w:rPr>
        <w:t>.</w:t>
      </w:r>
      <w:r w:rsidRPr="00354CCE">
        <w:rPr>
          <w:rFonts w:ascii="GHEA Grapalat" w:hAnsi="GHEA Grapalat" w:cs="Sylfaen"/>
          <w:sz w:val="20"/>
          <w:szCs w:val="20"/>
          <w:lang w:val="pt-BR"/>
        </w:rPr>
        <w:t xml:space="preserve"> </w:t>
      </w:r>
    </w:p>
    <w:p w14:paraId="0E97F7C3" w14:textId="77777777" w:rsidR="003E134D" w:rsidRPr="00354CCE" w:rsidRDefault="003E134D" w:rsidP="003E134D">
      <w:pPr>
        <w:spacing w:line="240" w:lineRule="auto"/>
        <w:ind w:left="270"/>
        <w:contextualSpacing/>
        <w:rPr>
          <w:rFonts w:ascii="GHEA Grapalat" w:hAnsi="GHEA Grapalat" w:cs="Sylfaen"/>
          <w:sz w:val="20"/>
          <w:szCs w:val="20"/>
          <w:lang w:val="pt-BR"/>
        </w:rPr>
      </w:pPr>
    </w:p>
    <w:p w14:paraId="65C37C18" w14:textId="5BFF9605" w:rsidR="003E134D" w:rsidRPr="00716161" w:rsidRDefault="00716161" w:rsidP="00716161">
      <w:pPr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71616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1.Ապրանքները պետք է լինեն նոր, չօգտագործված, պետք է ունենան որակի հավաստագիր կամ անձնագիր; Պետք է ունենան շահագործման հրահանգ, արտադրման տարեթիվը սկսած 2024թ.-ից երաշխիքային ժամկետը ոչ պակաս 12 ամիս:</w:t>
      </w:r>
    </w:p>
    <w:p w14:paraId="177C90B1" w14:textId="77777777" w:rsidR="003E134D" w:rsidRPr="00354CCE" w:rsidRDefault="003E134D" w:rsidP="003E134D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2.Վճարումը կկատարվի փաստացի մատակարարված ապրանքների հանձնման-ընդունման արձանագրության հիման վրա: </w:t>
      </w:r>
    </w:p>
    <w:p w14:paraId="264497B2" w14:textId="77777777" w:rsidR="003E134D" w:rsidRPr="00354CCE" w:rsidRDefault="003E134D" w:rsidP="003E134D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14:paraId="307C3D77" w14:textId="77777777" w:rsidR="003E134D" w:rsidRPr="00354CCE" w:rsidRDefault="003E134D" w:rsidP="003E134D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</w:t>
      </w:r>
      <w:r w:rsidRPr="00354CCE">
        <w:rPr>
          <w:rFonts w:ascii="GHEA Grapalat" w:hAnsi="GHEA Grapalat" w:cstheme="minorHAnsi"/>
          <w:bCs/>
          <w:color w:val="000000" w:themeColor="text1"/>
          <w:sz w:val="20"/>
          <w:szCs w:val="20"/>
        </w:rPr>
        <w:t>խ</w:t>
      </w:r>
      <w:r w:rsidRPr="00354CC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Pr="00354CCE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294EC1BE" w14:textId="77777777" w:rsidR="003E134D" w:rsidRPr="00354CCE" w:rsidRDefault="003E134D" w:rsidP="003E134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354CCE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4D6B62C0" w14:textId="77777777" w:rsidR="003E134D" w:rsidRPr="00354CCE" w:rsidRDefault="003E134D" w:rsidP="003E134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20"/>
          <w:szCs w:val="20"/>
          <w:lang w:val="pt-BR"/>
        </w:rPr>
      </w:pPr>
      <w:r w:rsidRPr="00354CCE">
        <w:rPr>
          <w:rFonts w:ascii="GHEA Grapalat" w:hAnsi="GHEA Grapalat" w:cstheme="minorHAnsi"/>
          <w:bCs/>
          <w:sz w:val="20"/>
          <w:szCs w:val="20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354CCE">
        <w:rPr>
          <w:rFonts w:ascii="GHEA Grapalat" w:hAnsi="GHEA Grapalat" w:cstheme="minorHAnsi"/>
          <w:bCs/>
          <w:sz w:val="20"/>
          <w:szCs w:val="20"/>
          <w:vertAlign w:val="superscript"/>
          <w:lang w:val="pt-BR"/>
        </w:rPr>
        <w:t>-00</w:t>
      </w:r>
      <w:r w:rsidRPr="00354CCE">
        <w:rPr>
          <w:rFonts w:ascii="GHEA Grapalat" w:hAnsi="GHEA Grapalat" w:cstheme="minorHAnsi"/>
          <w:bCs/>
          <w:sz w:val="20"/>
          <w:szCs w:val="20"/>
          <w:lang w:val="pt-BR"/>
        </w:rPr>
        <w:t xml:space="preserve"> մինչև 15</w:t>
      </w:r>
      <w:r w:rsidRPr="00354CCE">
        <w:rPr>
          <w:rFonts w:ascii="GHEA Grapalat" w:hAnsi="GHEA Grapalat" w:cstheme="minorHAnsi"/>
          <w:bCs/>
          <w:sz w:val="20"/>
          <w:szCs w:val="20"/>
          <w:vertAlign w:val="superscript"/>
          <w:lang w:val="pt-BR"/>
        </w:rPr>
        <w:t>-30</w:t>
      </w:r>
      <w:r w:rsidRPr="00354CCE">
        <w:rPr>
          <w:rFonts w:ascii="GHEA Grapalat" w:hAnsi="GHEA Grapalat" w:cstheme="minorHAnsi"/>
          <w:bCs/>
          <w:sz w:val="20"/>
          <w:szCs w:val="20"/>
        </w:rPr>
        <w:t>;</w:t>
      </w:r>
    </w:p>
    <w:p w14:paraId="2BB83997" w14:textId="77777777" w:rsidR="003E134D" w:rsidRPr="00354CCE" w:rsidRDefault="003E134D" w:rsidP="003E134D">
      <w:pPr>
        <w:spacing w:after="0" w:line="240" w:lineRule="auto"/>
        <w:jc w:val="both"/>
        <w:rPr>
          <w:sz w:val="20"/>
          <w:szCs w:val="20"/>
          <w:lang w:val="pt-BR"/>
        </w:rPr>
      </w:pPr>
      <w:r w:rsidRPr="00354CCE">
        <w:rPr>
          <w:rFonts w:ascii="GHEA Grapalat" w:hAnsi="GHEA Grapalat" w:cstheme="minorHAnsi"/>
          <w:bCs/>
          <w:sz w:val="20"/>
          <w:szCs w:val="20"/>
          <w:lang w:val="pt-BR"/>
        </w:rPr>
        <w:t xml:space="preserve">8.Պայմանագրի կառավարիչ </w:t>
      </w:r>
      <w:r w:rsidRPr="00354CCE">
        <w:rPr>
          <w:rFonts w:ascii="GHEA Grapalat" w:hAnsi="GHEA Grapalat" w:cstheme="minorHAnsi"/>
          <w:bCs/>
          <w:sz w:val="20"/>
          <w:szCs w:val="20"/>
          <w:lang w:val="ru-RU"/>
        </w:rPr>
        <w:t>Ա</w:t>
      </w:r>
      <w:r w:rsidRPr="00354CCE">
        <w:rPr>
          <w:rFonts w:ascii="GHEA Grapalat" w:hAnsi="GHEA Grapalat" w:cstheme="minorHAnsi"/>
          <w:bCs/>
          <w:sz w:val="20"/>
          <w:szCs w:val="20"/>
          <w:lang w:val="pt-BR"/>
        </w:rPr>
        <w:t xml:space="preserve">. </w:t>
      </w:r>
      <w:proofErr w:type="spellStart"/>
      <w:proofErr w:type="gramStart"/>
      <w:r w:rsidRPr="00354CCE">
        <w:rPr>
          <w:rFonts w:ascii="GHEA Grapalat" w:hAnsi="GHEA Grapalat" w:cstheme="minorHAnsi"/>
          <w:bCs/>
          <w:sz w:val="20"/>
          <w:szCs w:val="20"/>
          <w:lang w:val="ru-RU"/>
        </w:rPr>
        <w:t>Մելքոնյան</w:t>
      </w:r>
      <w:proofErr w:type="spellEnd"/>
      <w:r w:rsidRPr="00354CCE">
        <w:rPr>
          <w:rFonts w:ascii="GHEA Grapalat" w:hAnsi="GHEA Grapalat" w:cstheme="minorHAnsi"/>
          <w:bCs/>
          <w:sz w:val="20"/>
          <w:szCs w:val="20"/>
          <w:lang w:val="pt-BR"/>
        </w:rPr>
        <w:t xml:space="preserve">  հեռ</w:t>
      </w:r>
      <w:proofErr w:type="gramEnd"/>
      <w:r w:rsidRPr="00354CCE">
        <w:rPr>
          <w:rFonts w:ascii="GHEA Grapalat" w:hAnsi="GHEA Grapalat" w:cstheme="minorHAnsi"/>
          <w:bCs/>
          <w:sz w:val="20"/>
          <w:szCs w:val="20"/>
          <w:lang w:val="pt-BR"/>
        </w:rPr>
        <w:t xml:space="preserve">. 010-28-00-35, </w:t>
      </w:r>
      <w:r w:rsidRPr="00354CCE">
        <w:rPr>
          <w:rFonts w:ascii="GHEA Grapalat" w:hAnsi="GHEA Grapalat" w:cstheme="minorHAnsi"/>
          <w:bCs/>
          <w:sz w:val="20"/>
          <w:szCs w:val="20"/>
        </w:rPr>
        <w:t>e</w:t>
      </w:r>
      <w:r w:rsidRPr="00354CCE">
        <w:rPr>
          <w:rFonts w:ascii="GHEA Grapalat" w:hAnsi="GHEA Grapalat" w:cstheme="minorHAnsi"/>
          <w:bCs/>
          <w:sz w:val="20"/>
          <w:szCs w:val="20"/>
          <w:lang w:val="pt-BR"/>
        </w:rPr>
        <w:t xml:space="preserve">mail </w:t>
      </w:r>
      <w:hyperlink r:id="rId6" w:history="1">
        <w:r w:rsidRPr="00354CCE">
          <w:rPr>
            <w:rStyle w:val="a4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Pr="00354CCE">
        <w:rPr>
          <w:sz w:val="20"/>
          <w:szCs w:val="20"/>
          <w:lang w:val="pt-BR"/>
        </w:rPr>
        <w:t xml:space="preserve">  </w:t>
      </w:r>
    </w:p>
    <w:p w14:paraId="55862787" w14:textId="77777777" w:rsidR="003E134D" w:rsidRPr="00354CCE" w:rsidRDefault="003E134D" w:rsidP="003E134D">
      <w:pPr>
        <w:spacing w:after="0" w:line="240" w:lineRule="auto"/>
        <w:jc w:val="both"/>
        <w:rPr>
          <w:lang w:val="pt-BR"/>
        </w:rPr>
      </w:pPr>
      <w:r w:rsidRPr="00354CCE">
        <w:rPr>
          <w:lang w:val="pt-BR"/>
        </w:rPr>
        <w:t xml:space="preserve"> </w:t>
      </w:r>
    </w:p>
    <w:p w14:paraId="16A73F6F" w14:textId="77777777" w:rsidR="003E134D" w:rsidRPr="00354CCE" w:rsidRDefault="003E134D" w:rsidP="003E134D">
      <w:pPr>
        <w:spacing w:after="0" w:line="240" w:lineRule="auto"/>
        <w:jc w:val="both"/>
        <w:rPr>
          <w:rFonts w:ascii="GHEA Grapalat" w:hAnsi="GHEA Grapalat" w:cs="Sylfaen"/>
          <w:lang w:val="pt-BR"/>
        </w:rPr>
      </w:pPr>
    </w:p>
    <w:p w14:paraId="2939538D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</w:p>
    <w:p w14:paraId="174713FA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</w:p>
    <w:p w14:paraId="1CD629CD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  <w:r w:rsidRPr="00354CCE">
        <w:rPr>
          <w:rFonts w:ascii="GHEA Grapalat" w:hAnsi="GHEA Grapalat"/>
          <w:b/>
          <w:bCs/>
          <w:color w:val="000000" w:themeColor="text1"/>
        </w:rPr>
        <w:t>Примечание:</w:t>
      </w:r>
    </w:p>
    <w:p w14:paraId="5F0E57FD" w14:textId="0C0EF024" w:rsidR="003E134D" w:rsidRPr="00354CCE" w:rsidRDefault="003E134D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</w:t>
      </w:r>
      <w:r w:rsidR="000A5DE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Товары должны быть новыми</w:t>
      </w:r>
      <w:r w:rsidR="000A5DE0" w:rsidRPr="000A5DE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не бывшей в употреблении, иметь сертификат качества или паспорт</w:t>
      </w:r>
      <w:proofErr w:type="gramStart"/>
      <w:r w:rsidR="000A5DE0" w:rsidRPr="000A5DE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  <w:r w:rsidR="000A5DE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 </w:t>
      </w:r>
      <w:r w:rsidR="000A5DE0" w:rsidRPr="000A5DE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Обязательно</w:t>
      </w:r>
      <w:proofErr w:type="gramEnd"/>
      <w:r w:rsidR="000A5DE0" w:rsidRPr="000A5DE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наличие инструкции по эксплуатации, год выпуска начиная с 2024 года, гарантийный срок не менее 12 месяцев.</w:t>
      </w:r>
    </w:p>
    <w:p w14:paraId="44527FCB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33011B68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4C853EC5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2EC5EB2D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обязан соблюдать все требования внутриобектного и пропускного режима, действующие на ААЭС;</w:t>
      </w:r>
    </w:p>
    <w:p w14:paraId="79DBEE7E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vertAlign w:val="superscript"/>
          <w:lang w:val="pt-BR"/>
        </w:rPr>
        <w:t>-00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vertAlign w:val="superscript"/>
          <w:lang w:val="pt-BR"/>
        </w:rPr>
        <w:t>-30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05594D1D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hyperlink r:id="rId7" w:history="1">
        <w:r w:rsidRPr="00354CCE">
          <w:rPr>
            <w:rStyle w:val="a4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</w:p>
    <w:p w14:paraId="3D681C2E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4E68C2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83F93D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96C9A61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0F057E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8B737D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01E0B24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FFF5A7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6F4AC02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316DECB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1918B277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3DF1DC42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FE1A757" w14:textId="77777777" w:rsidR="000406A8" w:rsidRDefault="000406A8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14:paraId="6C066894" w14:textId="77777777" w:rsidR="000406A8" w:rsidRDefault="000406A8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14:paraId="64AD0945" w14:textId="0EDDBF73" w:rsidR="008D71FB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t>ՎՃԱՐՄԱՆ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t>ԺԱՄԱՆԱԿԱՑՈՒՅՑ</w:t>
      </w:r>
    </w:p>
    <w:p w14:paraId="63AB50AB" w14:textId="77777777" w:rsidR="008D71FB" w:rsidRPr="002F3771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91"/>
        <w:gridCol w:w="1864"/>
        <w:gridCol w:w="1162"/>
        <w:gridCol w:w="1162"/>
        <w:gridCol w:w="774"/>
        <w:gridCol w:w="2409"/>
      </w:tblGrid>
      <w:tr w:rsidR="008D71FB" w:rsidRPr="002F3771" w14:paraId="63BD8543" w14:textId="77777777" w:rsidTr="00EC7DC6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14:paraId="3E429221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14:paraId="59975F09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  <w:p w14:paraId="1AECC5F2" w14:textId="1F25CA31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3363" w:type="dxa"/>
            <w:vMerge w:val="restart"/>
            <w:vAlign w:val="center"/>
          </w:tcPr>
          <w:p w14:paraId="1C44B673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  <w:p w14:paraId="0872931C" w14:textId="773FFE4F" w:rsidR="00EC7DC6" w:rsidRPr="00EC7DC6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товара</w:t>
            </w:r>
          </w:p>
        </w:tc>
        <w:tc>
          <w:tcPr>
            <w:tcW w:w="1391" w:type="dxa"/>
            <w:vMerge w:val="restart"/>
            <w:vAlign w:val="center"/>
          </w:tcPr>
          <w:p w14:paraId="253E910C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  <w:p w14:paraId="2E824382" w14:textId="6C4F3B2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864" w:type="dxa"/>
            <w:vMerge w:val="restart"/>
            <w:vAlign w:val="center"/>
          </w:tcPr>
          <w:p w14:paraId="5E091CC7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  <w:p w14:paraId="56649DC1" w14:textId="1EA1DA7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5507" w:type="dxa"/>
            <w:gridSpan w:val="4"/>
            <w:shd w:val="clear" w:color="auto" w:fill="auto"/>
            <w:vAlign w:val="center"/>
          </w:tcPr>
          <w:p w14:paraId="54A5095A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20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5</w:t>
            </w:r>
            <w:proofErr w:type="gram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  <w:proofErr w:type="gramEnd"/>
          </w:p>
          <w:p w14:paraId="726A1F5B" w14:textId="77777777" w:rsidR="008D71FB" w:rsidRDefault="008D71FB" w:rsidP="008D71F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ամիսների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այդ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թվում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*</w:t>
            </w:r>
          </w:p>
          <w:p w14:paraId="7C96BE14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Выплаты планируется произвести в 2025 году.</w:t>
            </w:r>
          </w:p>
          <w:p w14:paraId="5A64AFEA" w14:textId="3E06F7E8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 месяцам в том числе*</w:t>
            </w:r>
          </w:p>
        </w:tc>
      </w:tr>
      <w:tr w:rsidR="007A272A" w:rsidRPr="002F3771" w14:paraId="0653F02D" w14:textId="4B9FBDA4" w:rsidTr="007A272A">
        <w:trPr>
          <w:trHeight w:val="77"/>
          <w:jc w:val="center"/>
        </w:trPr>
        <w:tc>
          <w:tcPr>
            <w:tcW w:w="644" w:type="dxa"/>
            <w:vMerge/>
            <w:tcBorders>
              <w:bottom w:val="single" w:sz="4" w:space="0" w:color="auto"/>
            </w:tcBorders>
            <w:vAlign w:val="center"/>
          </w:tcPr>
          <w:p w14:paraId="78AE52B3" w14:textId="77777777" w:rsidR="007A272A" w:rsidRPr="002F3771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  <w:vAlign w:val="center"/>
          </w:tcPr>
          <w:p w14:paraId="52A7846D" w14:textId="77777777" w:rsidR="007A272A" w:rsidRPr="002F3771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63" w:type="dxa"/>
            <w:vMerge/>
            <w:tcBorders>
              <w:bottom w:val="single" w:sz="4" w:space="0" w:color="auto"/>
            </w:tcBorders>
            <w:vAlign w:val="center"/>
          </w:tcPr>
          <w:p w14:paraId="7F903CE9" w14:textId="77777777" w:rsidR="007A272A" w:rsidRPr="002F3771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391" w:type="dxa"/>
            <w:vMerge/>
            <w:tcBorders>
              <w:bottom w:val="single" w:sz="4" w:space="0" w:color="auto"/>
            </w:tcBorders>
            <w:vAlign w:val="center"/>
          </w:tcPr>
          <w:p w14:paraId="5B7DA563" w14:textId="77777777" w:rsidR="007A272A" w:rsidRPr="002F3771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  <w:vAlign w:val="center"/>
          </w:tcPr>
          <w:p w14:paraId="7E3EB2C8" w14:textId="77777777" w:rsidR="007A272A" w:rsidRPr="002F3771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136E2A87" w14:textId="405C0775" w:rsidR="007A272A" w:rsidRPr="0066635E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54CCE">
              <w:rPr>
                <w:rFonts w:ascii="GHEA Grapalat" w:hAnsi="GHEA Grapalat"/>
                <w:sz w:val="16"/>
                <w:szCs w:val="16"/>
                <w:lang w:val="en-US"/>
              </w:rPr>
              <w:t>I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04624008" w14:textId="2596E4BA" w:rsidR="007A272A" w:rsidRPr="0066635E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54CCE">
              <w:rPr>
                <w:rFonts w:ascii="GHEA Grapalat" w:hAnsi="GHEA Grapalat"/>
                <w:sz w:val="16"/>
                <w:szCs w:val="16"/>
                <w:lang w:val="en-US"/>
              </w:rPr>
              <w:t>II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3BE975AB" w14:textId="417EAA48" w:rsidR="007A272A" w:rsidRPr="0052028C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354CCE">
              <w:rPr>
                <w:rFonts w:ascii="GHEA Grapalat" w:hAnsi="GHEA Grapalat"/>
                <w:sz w:val="16"/>
                <w:szCs w:val="16"/>
                <w:lang w:val="ru-RU"/>
              </w:rPr>
              <w:t>I</w:t>
            </w:r>
            <w:r w:rsidRPr="00354CCE">
              <w:rPr>
                <w:rFonts w:ascii="GHEA Grapalat" w:hAnsi="GHEA Grapalat"/>
                <w:sz w:val="16"/>
                <w:szCs w:val="16"/>
                <w:lang w:val="en-US"/>
              </w:rPr>
              <w:t>I</w:t>
            </w:r>
            <w:r w:rsidRPr="00354CCE">
              <w:rPr>
                <w:rFonts w:ascii="GHEA Grapalat" w:hAnsi="GHEA Grapalat"/>
                <w:sz w:val="16"/>
                <w:szCs w:val="16"/>
                <w:lang w:val="ru-RU"/>
              </w:rPr>
              <w:t>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4A34FFA4" w14:textId="77777777" w:rsidR="007A272A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6E40058D" w14:textId="77777777" w:rsidR="007A272A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  <w:p w14:paraId="2921DD4C" w14:textId="77777777" w:rsidR="007A272A" w:rsidRPr="0052028C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Цена</w:t>
            </w:r>
          </w:p>
          <w:p w14:paraId="4A3B1A77" w14:textId="133375D1" w:rsidR="007A272A" w:rsidRPr="0052028C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драм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</w:tr>
      <w:tr w:rsidR="007A272A" w:rsidRPr="002F3771" w14:paraId="7B7D8AB8" w14:textId="296350BF" w:rsidTr="007A272A">
        <w:trPr>
          <w:trHeight w:val="37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93A9" w14:textId="77777777" w:rsidR="007A272A" w:rsidRPr="002F3771" w:rsidRDefault="007A272A" w:rsidP="007A272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AA5C4" w14:textId="75410917" w:rsidR="007A272A" w:rsidRPr="007E7107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35111130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86DB" w14:textId="77777777" w:rsidR="007A272A" w:rsidRPr="00EA31FA" w:rsidRDefault="007A272A" w:rsidP="007A272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Ածխաթթվային կրակմարիչ</w:t>
            </w:r>
          </w:p>
          <w:p w14:paraId="04783D4E" w14:textId="77777777" w:rsidR="007A272A" w:rsidRPr="00EA31FA" w:rsidRDefault="007A272A" w:rsidP="007A272A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 xml:space="preserve">Огнетушитель </w:t>
            </w:r>
          </w:p>
          <w:p w14:paraId="17B63536" w14:textId="13D4803A" w:rsidR="007A272A" w:rsidRPr="0059417C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A31FA">
              <w:rPr>
                <w:rFonts w:ascii="GHEA Grapalat" w:hAnsi="GHEA Grapalat"/>
                <w:sz w:val="16"/>
                <w:szCs w:val="16"/>
              </w:rPr>
              <w:t>углекислотный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601D" w14:textId="18387F53" w:rsidR="007A272A" w:rsidRPr="00EC7DC6" w:rsidRDefault="007A272A" w:rsidP="007A272A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4240666" w14:textId="4A795EE8" w:rsidR="007A272A" w:rsidRPr="00EC7DC6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5038" w14:textId="3739E9C9" w:rsidR="007A272A" w:rsidRPr="00E41C35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68A8" w14:textId="77777777" w:rsidR="007A272A" w:rsidRPr="00410B22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E640" w14:textId="77777777" w:rsidR="007A272A" w:rsidRPr="00410B22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EA69" w14:textId="5C712AB2" w:rsidR="007A272A" w:rsidRDefault="007A272A" w:rsidP="007A272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7F7C" w14:textId="31D957A1" w:rsidR="007A272A" w:rsidRDefault="007A272A" w:rsidP="007A272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7A272A" w:rsidRPr="002F3771" w14:paraId="03B8934D" w14:textId="2F5217C4" w:rsidTr="007A272A">
        <w:trPr>
          <w:trHeight w:val="38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A71D" w14:textId="77777777" w:rsidR="007A272A" w:rsidRPr="002F3771" w:rsidRDefault="007A272A" w:rsidP="007A272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AB72A" w14:textId="14A72E8F" w:rsidR="007A272A" w:rsidRPr="007E7107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A3CEE">
              <w:rPr>
                <w:rFonts w:ascii="GHEA Grapalat" w:hAnsi="GHEA Grapalat"/>
                <w:sz w:val="16"/>
                <w:szCs w:val="16"/>
              </w:rPr>
              <w:t>35111130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295C" w14:textId="710C4B1C" w:rsidR="007A272A" w:rsidRPr="001A3CEE" w:rsidRDefault="007A272A" w:rsidP="007A27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A3CEE">
              <w:rPr>
                <w:rFonts w:ascii="GHEA Grapalat" w:hAnsi="GHEA Grapalat" w:cs="Arial"/>
                <w:sz w:val="16"/>
                <w:szCs w:val="16"/>
              </w:rPr>
              <w:t xml:space="preserve">Ածխաթթվային </w:t>
            </w:r>
            <w:r w:rsidRPr="001A3CEE">
              <w:rPr>
                <w:rFonts w:ascii="GHEA Grapalat" w:hAnsi="GHEA Grapalat" w:cs="Sylfaen"/>
                <w:sz w:val="16"/>
                <w:szCs w:val="16"/>
              </w:rPr>
              <w:t>կրակմարիչ</w:t>
            </w:r>
          </w:p>
          <w:p w14:paraId="70728E8D" w14:textId="77777777" w:rsidR="007A272A" w:rsidRPr="001A3CEE" w:rsidRDefault="007A272A" w:rsidP="007A27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A3CEE">
              <w:rPr>
                <w:rFonts w:ascii="GHEA Grapalat" w:hAnsi="GHEA Grapalat" w:cs="Sylfaen"/>
                <w:sz w:val="16"/>
                <w:szCs w:val="16"/>
              </w:rPr>
              <w:t xml:space="preserve">Огнетушитель </w:t>
            </w:r>
          </w:p>
          <w:p w14:paraId="2B517F81" w14:textId="75D3B925" w:rsidR="007A272A" w:rsidRPr="0059417C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A3CEE">
              <w:rPr>
                <w:rFonts w:ascii="GHEA Grapalat" w:hAnsi="GHEA Grapalat" w:cs="Sylfaen"/>
                <w:sz w:val="16"/>
                <w:szCs w:val="16"/>
              </w:rPr>
              <w:t>углекислотный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E2DC" w14:textId="58F252B1" w:rsidR="007A272A" w:rsidRPr="00EC7DC6" w:rsidRDefault="007A272A" w:rsidP="007A272A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70954902" w14:textId="635B41D1" w:rsidR="007A272A" w:rsidRPr="00EC7DC6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C711" w14:textId="4B50FE0C" w:rsidR="007A272A" w:rsidRPr="00E41C35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A3CEE">
              <w:rPr>
                <w:rFonts w:ascii="GHEA Grapalat" w:hAnsi="GHEA Grapalat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DC55" w14:textId="77777777" w:rsidR="007A272A" w:rsidRPr="00410B22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ABC7" w14:textId="77777777" w:rsidR="007A272A" w:rsidRPr="00410B22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D7B9" w14:textId="61E68941" w:rsidR="007A272A" w:rsidRDefault="007A272A" w:rsidP="007A272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8919" w14:textId="3BB78479" w:rsidR="007A272A" w:rsidRDefault="007A272A" w:rsidP="007A272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7A272A" w:rsidRPr="002F3771" w14:paraId="5F663C53" w14:textId="3B7988A3" w:rsidTr="007A272A">
        <w:trPr>
          <w:trHeight w:val="30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A233" w14:textId="77777777" w:rsidR="007A272A" w:rsidRPr="002F3771" w:rsidRDefault="007A272A" w:rsidP="007A272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66554" w14:textId="0B274DC3" w:rsidR="007A272A" w:rsidRPr="007E7107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A3CEE">
              <w:rPr>
                <w:rFonts w:ascii="GHEA Grapalat" w:hAnsi="GHEA Grapalat"/>
                <w:sz w:val="16"/>
                <w:szCs w:val="16"/>
              </w:rPr>
              <w:t>35111130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D2C7" w14:textId="7FAA58A5" w:rsidR="007A272A" w:rsidRPr="001A3CEE" w:rsidRDefault="007A272A" w:rsidP="007A27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A3CEE">
              <w:rPr>
                <w:rFonts w:ascii="GHEA Grapalat" w:hAnsi="GHEA Grapalat" w:cs="Arial"/>
                <w:sz w:val="16"/>
                <w:szCs w:val="16"/>
              </w:rPr>
              <w:t xml:space="preserve">Ածխաթթվային </w:t>
            </w:r>
            <w:r w:rsidRPr="001A3CEE">
              <w:rPr>
                <w:rFonts w:ascii="GHEA Grapalat" w:hAnsi="GHEA Grapalat" w:cs="Sylfaen"/>
                <w:sz w:val="16"/>
                <w:szCs w:val="16"/>
              </w:rPr>
              <w:t>կրակմարիչ</w:t>
            </w:r>
          </w:p>
          <w:p w14:paraId="00770280" w14:textId="77777777" w:rsidR="007A272A" w:rsidRPr="001A3CEE" w:rsidRDefault="007A272A" w:rsidP="007A27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A3CEE">
              <w:rPr>
                <w:rFonts w:ascii="GHEA Grapalat" w:hAnsi="GHEA Grapalat" w:cs="Sylfaen"/>
                <w:sz w:val="16"/>
                <w:szCs w:val="16"/>
              </w:rPr>
              <w:t>Огнетушитель</w:t>
            </w:r>
          </w:p>
          <w:p w14:paraId="1B3A2973" w14:textId="70A792AF" w:rsidR="007A272A" w:rsidRPr="0059417C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A3CEE">
              <w:rPr>
                <w:rFonts w:ascii="GHEA Grapalat" w:hAnsi="GHEA Grapalat" w:cs="Sylfaen"/>
                <w:sz w:val="16"/>
                <w:szCs w:val="16"/>
              </w:rPr>
              <w:t xml:space="preserve"> углекислотный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EC96" w14:textId="50C00AB1" w:rsidR="007A272A" w:rsidRPr="00EC7DC6" w:rsidRDefault="007A272A" w:rsidP="007A272A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2154E3C4" w14:textId="7266FED7" w:rsidR="007A272A" w:rsidRPr="00EC7DC6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9884" w14:textId="0CA0ECC5" w:rsidR="007A272A" w:rsidRPr="00E41C35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A3CEE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02D7" w14:textId="77777777" w:rsidR="007A272A" w:rsidRPr="00410B22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E439" w14:textId="77777777" w:rsidR="007A272A" w:rsidRPr="00410B22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52AC2" w14:textId="6B9CFAFA" w:rsidR="007A272A" w:rsidRDefault="007A272A" w:rsidP="007A272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B174" w14:textId="716D915D" w:rsidR="007A272A" w:rsidRDefault="007A272A" w:rsidP="007A272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7A272A" w:rsidRPr="002F3771" w14:paraId="3F5F485F" w14:textId="724FF78F" w:rsidTr="007A272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32E9" w14:textId="77777777" w:rsidR="007A272A" w:rsidRPr="002F3771" w:rsidRDefault="007A272A" w:rsidP="007A272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F1106" w14:textId="5F005742" w:rsidR="007A272A" w:rsidRPr="007E7107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4043">
              <w:rPr>
                <w:rFonts w:ascii="GHEA Grapalat" w:hAnsi="GHEA Grapalat" w:cs="Sylfaen"/>
                <w:sz w:val="16"/>
                <w:szCs w:val="16"/>
              </w:rPr>
              <w:t>35111130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9D35" w14:textId="77777777" w:rsidR="007A272A" w:rsidRPr="004B401A" w:rsidRDefault="007A272A" w:rsidP="007A27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4B401A">
              <w:rPr>
                <w:rFonts w:ascii="GHEA Grapalat" w:hAnsi="GHEA Grapalat" w:cs="Sylfaen"/>
                <w:sz w:val="16"/>
                <w:szCs w:val="16"/>
              </w:rPr>
              <w:t>Փոշային</w:t>
            </w:r>
          </w:p>
          <w:p w14:paraId="7A82DF54" w14:textId="4517AC4D" w:rsidR="007A272A" w:rsidRPr="004B401A" w:rsidRDefault="007A272A" w:rsidP="007A27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4B401A">
              <w:rPr>
                <w:rFonts w:ascii="GHEA Grapalat" w:hAnsi="GHEA Grapalat" w:cs="Sylfaen"/>
                <w:sz w:val="16"/>
                <w:szCs w:val="16"/>
              </w:rPr>
              <w:t>կրակմարիչ</w:t>
            </w:r>
          </w:p>
          <w:p w14:paraId="09BE9C0B" w14:textId="77777777" w:rsidR="007A272A" w:rsidRPr="004B401A" w:rsidRDefault="007A272A" w:rsidP="007A27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4B401A">
              <w:rPr>
                <w:rFonts w:ascii="GHEA Grapalat" w:hAnsi="GHEA Grapalat" w:cs="Sylfaen"/>
                <w:sz w:val="16"/>
                <w:szCs w:val="16"/>
              </w:rPr>
              <w:t>Порошковый</w:t>
            </w:r>
          </w:p>
          <w:p w14:paraId="68DD0119" w14:textId="707515A7" w:rsidR="007A272A" w:rsidRPr="0059417C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B401A">
              <w:rPr>
                <w:rFonts w:ascii="GHEA Grapalat" w:hAnsi="GHEA Grapalat" w:cs="Sylfaen"/>
                <w:sz w:val="16"/>
                <w:szCs w:val="16"/>
              </w:rPr>
              <w:t>огнетушитель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9C1A" w14:textId="67B43981" w:rsidR="007A272A" w:rsidRPr="00EC7DC6" w:rsidRDefault="007A272A" w:rsidP="007A272A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018007D5" w14:textId="6954EEB4" w:rsidR="007A272A" w:rsidRPr="00EC7DC6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3180" w14:textId="0D2DD91E" w:rsidR="007A272A" w:rsidRPr="00E41C35" w:rsidRDefault="007A272A" w:rsidP="007A272A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552C" w14:textId="77777777" w:rsidR="007A272A" w:rsidRPr="00410B22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55B5" w14:textId="77777777" w:rsidR="007A272A" w:rsidRPr="00410B22" w:rsidRDefault="007A272A" w:rsidP="007A272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4E559" w14:textId="4EFD1BC6" w:rsidR="007A272A" w:rsidRDefault="007A272A" w:rsidP="007A272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91BD2" w14:textId="1DDDE6D5" w:rsidR="007A272A" w:rsidRDefault="007A272A" w:rsidP="007A272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14:paraId="1186747D" w14:textId="77777777" w:rsidR="008D71FB" w:rsidRDefault="008D71FB" w:rsidP="008D71FB">
      <w:pPr>
        <w:spacing w:after="0" w:line="240" w:lineRule="auto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6E2F8BD7" w14:textId="77777777" w:rsidR="008D71FB" w:rsidRPr="002F3771" w:rsidRDefault="008D71FB" w:rsidP="008D71FB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 xml:space="preserve">. </w:t>
      </w:r>
    </w:p>
    <w:p w14:paraId="3114AC4B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-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Գնման համար անհրաժեշտ  ֆինանսական միջոցները նախատեսված են  </w:t>
      </w:r>
      <w:r w:rsidRPr="002F3771">
        <w:rPr>
          <w:rFonts w:ascii="GHEA Grapalat" w:hAnsi="GHEA Grapalat"/>
          <w:color w:val="000000" w:themeColor="text1"/>
          <w:sz w:val="20"/>
          <w:szCs w:val="20"/>
        </w:rPr>
        <w:t>«ՀԱԷԿ» ՓԲԸ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–ի  հրապարակված փոփոխված և լրացված գնման պլանի համապատասխան անվանատողերով։</w:t>
      </w:r>
    </w:p>
    <w:p w14:paraId="01229663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- Վճարումը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կիրականացվի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ՀՀ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անկանխիկ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`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Վաճառողի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հաշվարկային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փոխանցելու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միջոցով։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կատարվում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հանձման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ընդունման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արձանագրության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հիման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վրա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30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աշխատանքային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օրվա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ընթացքում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: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 </w:t>
      </w:r>
    </w:p>
    <w:p w14:paraId="26EFFEFA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Վճարման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ենթակա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ներկայացվում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աճողական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կարգով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և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,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իսկ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պայմանագիրը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կնքելիս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փոխարեն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անհրաժեշտ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նշել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կոնկրետ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չափ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:</w:t>
      </w:r>
    </w:p>
    <w:p w14:paraId="60157A56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33031F74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19DA7E02" w14:textId="77777777" w:rsidR="008D71FB" w:rsidRPr="002F3771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  <w:r w:rsidRPr="002F3771">
        <w:rPr>
          <w:b/>
          <w:color w:val="000000" w:themeColor="text1"/>
          <w:sz w:val="20"/>
          <w:szCs w:val="20"/>
        </w:rPr>
        <w:t>Примечание.</w:t>
      </w:r>
    </w:p>
    <w:p w14:paraId="6E20D689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t>- Необходимые для закупки финансовые средства предусмотрены соответствующими наименованиями опубликованного измененного и дополненного плана закупок ЗАО "ААЭК".</w:t>
      </w:r>
    </w:p>
    <w:p w14:paraId="7CD32E5E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t>- Оплата будет осуществляться в драмах РА безналичным путем перечисления денежных средств на расчетный счет продавца. Перевод денежных средств осуществляется на основании протокола приема-приема в течение 30 рабочих дней.</w:t>
      </w:r>
    </w:p>
    <w:p w14:paraId="4CA6BBDE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  <w:lang w:val="ru-RU"/>
        </w:rPr>
      </w:pPr>
      <w:r w:rsidRPr="002F3771">
        <w:rPr>
          <w:color w:val="000000" w:themeColor="text1"/>
          <w:sz w:val="20"/>
          <w:szCs w:val="20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</w:p>
    <w:p w14:paraId="338206E5" w14:textId="77777777" w:rsidR="008D71FB" w:rsidRPr="002F3771" w:rsidRDefault="008D71FB" w:rsidP="008D71FB">
      <w:pPr>
        <w:spacing w:after="0" w:line="0" w:lineRule="atLeast"/>
        <w:ind w:firstLine="567"/>
        <w:rPr>
          <w:rFonts w:ascii="GHEA Grapalat" w:hAnsi="GHEA Grapalat" w:cs="Times New Roman"/>
          <w:color w:val="000000" w:themeColor="text1"/>
          <w:sz w:val="20"/>
          <w:szCs w:val="20"/>
          <w:lang w:val="ru-RU"/>
        </w:rPr>
      </w:pPr>
    </w:p>
    <w:p w14:paraId="04C3C018" w14:textId="77777777" w:rsidR="008D71FB" w:rsidRP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ru-RU"/>
        </w:rPr>
      </w:pPr>
    </w:p>
    <w:p w14:paraId="3C58C66A" w14:textId="34C09C09" w:rsid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</w:p>
    <w:p w14:paraId="5C2EE2B4" w14:textId="0DBC00A4" w:rsid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</w:p>
    <w:p w14:paraId="0071409D" w14:textId="77777777" w:rsidR="008D71FB" w:rsidRPr="008D71FB" w:rsidRDefault="008D71FB" w:rsidP="008D71FB">
      <w:pPr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</w:p>
    <w:p w14:paraId="169569CD" w14:textId="77777777" w:rsidR="009B5745" w:rsidRPr="008D71FB" w:rsidRDefault="009B5745" w:rsidP="008D71FB">
      <w:pPr>
        <w:rPr>
          <w:sz w:val="20"/>
          <w:szCs w:val="20"/>
          <w:lang w:val="pt-BR"/>
        </w:rPr>
      </w:pPr>
    </w:p>
    <w:sectPr w:rsidR="009B5745" w:rsidRPr="008D71FB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827FF"/>
    <w:multiLevelType w:val="hybridMultilevel"/>
    <w:tmpl w:val="3DAE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21323"/>
    <w:multiLevelType w:val="hybridMultilevel"/>
    <w:tmpl w:val="A5C06904"/>
    <w:lvl w:ilvl="0" w:tplc="19E824C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06A8"/>
    <w:rsid w:val="00046A0B"/>
    <w:rsid w:val="000841AA"/>
    <w:rsid w:val="000A5DE0"/>
    <w:rsid w:val="000D7958"/>
    <w:rsid w:val="000D7F94"/>
    <w:rsid w:val="00134EF9"/>
    <w:rsid w:val="001379F8"/>
    <w:rsid w:val="00141C08"/>
    <w:rsid w:val="001507BD"/>
    <w:rsid w:val="00155040"/>
    <w:rsid w:val="001621BA"/>
    <w:rsid w:val="00181BC5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D56B5"/>
    <w:rsid w:val="002E19CD"/>
    <w:rsid w:val="002F1EBC"/>
    <w:rsid w:val="00331E6B"/>
    <w:rsid w:val="003430EB"/>
    <w:rsid w:val="00384850"/>
    <w:rsid w:val="003A28FA"/>
    <w:rsid w:val="003B2CD3"/>
    <w:rsid w:val="003D4CF6"/>
    <w:rsid w:val="003E134D"/>
    <w:rsid w:val="003E4DFD"/>
    <w:rsid w:val="00423C6A"/>
    <w:rsid w:val="0043137D"/>
    <w:rsid w:val="004509AB"/>
    <w:rsid w:val="004713D9"/>
    <w:rsid w:val="004A4BDD"/>
    <w:rsid w:val="004B03AA"/>
    <w:rsid w:val="0052028C"/>
    <w:rsid w:val="00541C83"/>
    <w:rsid w:val="00581F2A"/>
    <w:rsid w:val="005B2F06"/>
    <w:rsid w:val="005F505F"/>
    <w:rsid w:val="00603DDB"/>
    <w:rsid w:val="00613F8C"/>
    <w:rsid w:val="006249FE"/>
    <w:rsid w:val="006339E8"/>
    <w:rsid w:val="00656FFF"/>
    <w:rsid w:val="0069742E"/>
    <w:rsid w:val="00716161"/>
    <w:rsid w:val="007516BD"/>
    <w:rsid w:val="00794285"/>
    <w:rsid w:val="007A272A"/>
    <w:rsid w:val="00813D70"/>
    <w:rsid w:val="00825009"/>
    <w:rsid w:val="00834E6D"/>
    <w:rsid w:val="00847B7F"/>
    <w:rsid w:val="00870D6A"/>
    <w:rsid w:val="008D0F99"/>
    <w:rsid w:val="008D60CF"/>
    <w:rsid w:val="008D6F31"/>
    <w:rsid w:val="008D71FB"/>
    <w:rsid w:val="008E296D"/>
    <w:rsid w:val="008F118C"/>
    <w:rsid w:val="00926AB3"/>
    <w:rsid w:val="00931594"/>
    <w:rsid w:val="00961DA9"/>
    <w:rsid w:val="009B5745"/>
    <w:rsid w:val="009C54C8"/>
    <w:rsid w:val="009D2840"/>
    <w:rsid w:val="009D6428"/>
    <w:rsid w:val="009F503D"/>
    <w:rsid w:val="00A01E26"/>
    <w:rsid w:val="00A07AF8"/>
    <w:rsid w:val="00A14659"/>
    <w:rsid w:val="00A15D42"/>
    <w:rsid w:val="00A76E6C"/>
    <w:rsid w:val="00AA2FE1"/>
    <w:rsid w:val="00AB5AD6"/>
    <w:rsid w:val="00AB5C3F"/>
    <w:rsid w:val="00AC1CB8"/>
    <w:rsid w:val="00AD4F3E"/>
    <w:rsid w:val="00AD784C"/>
    <w:rsid w:val="00AE5D02"/>
    <w:rsid w:val="00AE7592"/>
    <w:rsid w:val="00AF2D2B"/>
    <w:rsid w:val="00B34369"/>
    <w:rsid w:val="00B5645D"/>
    <w:rsid w:val="00B75DC2"/>
    <w:rsid w:val="00B806C2"/>
    <w:rsid w:val="00BB224F"/>
    <w:rsid w:val="00C0265E"/>
    <w:rsid w:val="00C0709E"/>
    <w:rsid w:val="00C412D3"/>
    <w:rsid w:val="00C84D9F"/>
    <w:rsid w:val="00CC26C9"/>
    <w:rsid w:val="00CC3CBD"/>
    <w:rsid w:val="00CE0BB7"/>
    <w:rsid w:val="00D042A7"/>
    <w:rsid w:val="00D15ABB"/>
    <w:rsid w:val="00D33DF5"/>
    <w:rsid w:val="00D368CF"/>
    <w:rsid w:val="00D4462E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C7DC6"/>
    <w:rsid w:val="00EF40D6"/>
    <w:rsid w:val="00EF5670"/>
    <w:rsid w:val="00F04E87"/>
    <w:rsid w:val="00F111FE"/>
    <w:rsid w:val="00F20292"/>
    <w:rsid w:val="00F3090C"/>
    <w:rsid w:val="00F47194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9"/>
    <w:qFormat/>
    <w:rsid w:val="008D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  <w:style w:type="character" w:customStyle="1" w:styleId="10">
    <w:name w:val="Заголовок 1 Знак"/>
    <w:basedOn w:val="a1"/>
    <w:link w:val="1"/>
    <w:uiPriority w:val="99"/>
    <w:rsid w:val="008D71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y-AM" w:eastAsia="hy-AM"/>
    </w:rPr>
  </w:style>
  <w:style w:type="character" w:customStyle="1" w:styleId="apple-style-span">
    <w:name w:val="apple-style-span"/>
    <w:basedOn w:val="a1"/>
    <w:rsid w:val="008D71FB"/>
  </w:style>
  <w:style w:type="character" w:styleId="af1">
    <w:name w:val="Strong"/>
    <w:uiPriority w:val="22"/>
    <w:qFormat/>
    <w:rsid w:val="008D71FB"/>
    <w:rPr>
      <w:b/>
      <w:bCs/>
    </w:rPr>
  </w:style>
  <w:style w:type="character" w:customStyle="1" w:styleId="tipsy-tooltip">
    <w:name w:val="tipsy-tooltip"/>
    <w:basedOn w:val="a1"/>
    <w:rsid w:val="008D71FB"/>
  </w:style>
  <w:style w:type="paragraph" w:customStyle="1" w:styleId="d-strng">
    <w:name w:val="d-strng"/>
    <w:basedOn w:val="a0"/>
    <w:rsid w:val="008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8D71FB"/>
  </w:style>
  <w:style w:type="paragraph" w:styleId="af2">
    <w:name w:val="No Spacing"/>
    <w:uiPriority w:val="1"/>
    <w:qFormat/>
    <w:rsid w:val="008D7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1"/>
    <w:rsid w:val="008D71FB"/>
  </w:style>
  <w:style w:type="character" w:customStyle="1" w:styleId="ezkurwreuab5ozgtqnkl">
    <w:name w:val="ezkurwreuab5ozgtqnkl"/>
    <w:basedOn w:val="a1"/>
    <w:rsid w:val="008D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7A5A6-EB6B-4E1D-BA63-D4B236228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5</Pages>
  <Words>1196</Words>
  <Characters>6822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103</cp:revision>
  <cp:lastPrinted>2024-04-17T06:27:00Z</cp:lastPrinted>
  <dcterms:created xsi:type="dcterms:W3CDTF">2023-09-06T09:40:00Z</dcterms:created>
  <dcterms:modified xsi:type="dcterms:W3CDTF">2024-12-23T05:11:00Z</dcterms:modified>
</cp:coreProperties>
</file>