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 2025 году планируется закупка продуктов питания для детских садов для нужд общины Артик Ширакского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Նազանի  Ռուբենյան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nazani.rubenyan@bk.ru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 2025 году планируется закупка продуктов питания для детских садов для нужд общины Артик Ширакского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 2025 году планируется закупка продуктов питания для детских садов для нужд общины Артик Ширакского марза РА</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nazani.rubenyan@bk.ru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 2025 году планируется закупка продуктов питания для детских садов для нужд общины Артик Ширакского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ՇՄԱՀ-ԷԱՃԱՊՁԲ-25/5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ՇՄԱՀ-ԷԱՃԱՊՁԲ-25/5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Հազար առողջ թփերով, անվտանգությունը` ըստ N 2-III-4,9-01-2003 (ՌԴ Սան Պին 2,3,2-1078-01) սանիտարահամաճարակային կանոնների և նորմերի և ՙՍննդամթերքի անվտանգության մասին՚ ՀՀ օրենքի 9-րդ հոդվածի:Մատակարարումը  ՀՀ կառավարության  2011 թվականի հունվարի 20-ի N 34-ն որոշմանը համապատասխան: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Խնդրում ենք նախապես գրված 804 կգի փոխարեն հիմք ընդունել 80 կգ: Շոկոլադե կոնֆետներ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փաթեթավորումը՝  առնվազն 5կգ/;, միագույն,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Մատակարարումն իրականացվում է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