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кондиционеров и офисного имущества с помощью электронного аукциона под кодом ՎԱ-ԱԱՏՄ-ԷԱՃԱՊՁԲ-25/14 для нужд Инспекционного органа здравоохранения и труда Аппарат Премьер-министра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кондиционеров и офисного имущества с помощью электронного аукциона под кодом ՎԱ-ԱԱՏՄ-ԷԱՃԱՊՁԲ-25/14 для нужд Инспекционного органа здравоохранения и труда Аппарат Премьер-министра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кондиционеров и офисного имущества с помощью электронного аукциона под кодом ՎԱ-ԱԱՏՄ-ԷԱՃԱՊՁԲ-25/14 для нужд Инспекционного органа здравоохранения и труда Аппарат Премьер-министра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кондиционеров и офисного имущества с помощью электронного аукциона под кодом ՎԱ-ԱԱՏՄ-ԷԱՃԱՊՁԲ-25/14 для нужд Инспекционного органа здравоохранения и труда Аппарат Премьер-министра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ՎԱ-ԱԱՏՄ-ԷԱՃԱՊՁԲ-25/14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ՎԱ-ԱԱՏՄ-ԷԱՃԱՊՁԲ-25/14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БТЕ. Рабочая поверхность – не менее 20 м².
Режим работы: охлаждение/нагрев.
Класс энергоэффективности: не ниже B.
Максимальный уровень шума: не более 40 дБА.
Управление: дистанционное.
Мощность системы охлаждения не менее 2700Вт.
Мощность системы отопления не менее 2800Вт.
Входная мощность переменного тока: 220-240 В.
Цвет: белый или серый.
Включая установку (при необходимости соответствующего оборудования, кондиционеров для установки на верхних этажах), доставку, монтаж и пуско-наладку.
Для монтажа в комплекте необходимые трубы (длиной не менее 3 метров).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 мобильный, конструкция должна быть эргономичной, часть опоры – из сетчатой ткани, сиденье – из сетчатой ткани и ткани. Он будет иметь механизм вертикальной фиксации. Будет возможность регулировки по высоте, пластиковые опоры крыльев.
Общая высота стула должна составлять 890-910 мм, высота сиденья - 440-450 мм, высота подлокотников - 180-190 мм, глубина сиденья - 430-440 мм. ширина между подлокотниками должна быть не менее 580 мм, ширина сиденья – 470-480 мм, толщина стенок механизма – не менее 2 мм, воздушный компрессор должен быть не ниже 3 класса, что должно соответствовать требованиям. Стандарт БИФМА.
Максимальная нагрузка должна быть не менее 150 кг, рама должна быть пластиковой. Цвет стула черный,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офисный стул с деревянным каркасом, четырьмя ножками толщиной не менее 5х5 см, массив дерева. Опора и спинка должны состоять из одной общей изогнутой части. Высота спинки и костыля – не менее 77 см, высота сиденья от пола – не менее 45 см;
Глубина сиденья не менее 49 см, ширина не менее 44 см. Кресло должно быть полностью мягким с губкой толщиной не менее 5 см, обито качественным кожзаменителем. Цвет: серый или коричневый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оцинкованный, черный, железный каркас и стеклянная столешница. Стакан должен быть круглым, диаметром не менее 48 см. Металлические ножки должны быть изготовлены из квадратных труб не менее 15х15мм, соединенных сваркой, толщина металлической стенки не менее 1,5мм. Высота стола: минимум 50 см.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с буфетами.
Стол должен быть изготовлен из цельного ламината толщиной не менее 18 мм и толщиной не менее 54 мм. Внешние размеры, ширина: не менее 600 мм, длина: не менее 1800 мм, высота: не менее 700 мм. Отделка профилем МДФ толщиной не менее 54 мм.
Передняя стена до пола, на которой горизонтально по всей длине размещено не менее 3-х частей алюминиевого или никелированного декора. С правой или левой стороны стола должны быть отверстия для шнуров питания, закрепленные клеем.
Комод 1 – должен быть изготовлен из ламината толщиной не менее 18 мм, размеры: длина – не менее 1700 мм, ширина – не менее 450 мм, высота – не менее 650 мм. Ножка – ламинат толщиной не менее 100 мм, утопленный на глубину 50-70 мм.
Деталь, соединяющую сервант со столом, следует разрезать так, чтобы сервант вошел в стол, став одним целым. Внутри корпуса следует сделать полку для процессора шириной не менее 200 мм, оставшуюся часть разделить на две равные части, которые закрыть ламинатом толщиной не менее 18 мм, открывая и закрывая дверцы. , один из которых будет иметь замок.
Комод 2-из ламината толщиной не менее 18 мм, размер: длина: не менее 1000 мм, ширина: не менее 350 мм, высота: не менее 500 мм. Часть ножек должна быть из ламината толщиной не менее 100 мм и глубиной 50-70 мм.
Чехол будет для декоративных растений, в стоимость которых входит не менее 9 корневых растений типа «тещин язык», высотой не менее 300 мм. На глубине 20-25 см от вазы следует поставить 1 полку, которая будет служить подставкой для ваз. Цвет: серый или коричневый по согласованию с заказчиком.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с постаментом. ткань: кабардин (прошивной), с равными горизонтальными полосами красного, синего, оранжевого цвета сверху вниз. Размеры: ширина: минимум 1м, длина: минимум 2м. Хвост и основание изготовлены из дерева, покрыты лаком, высота хвоста не менее 2,50 м, диаметр 28-32 мм. Высота постамента 3-4 см, диаметр 30-35 см, в соответствии с постановлением правительства РА от 2 сентября 2016 г.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 логотипом Инспекции здравоохранения и труда РА на постаменте. Ткань хабардин, логотип нанесен на белое полотно сверху вниз. Размеры: ширина: минимум 1м, длина: минимум 2м. Хвост и основание изготовлены из дерева, покрыты лаком, высота хвоста не менее 2,50 м, диаметр 28-32 мм. Высота постамента 3-4 см, диаметр 30-35 см.
Гарантийный срок должен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складная из алюминия, ширина лестницы не менее 0,33 м, длина ступени не менее 4 м, максимально допустимый вес не менее 150 кг, количество лестниц 2х3 и 2х4, высота шаг в сложенном виде не менее 1,2 метра, ширина не менее 0,26 м.
Гарантийный срок должен составлять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22, Атис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80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80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