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ԳԹ1Պ-ԷԱՃԱՊՁԲ 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  ԲՆԱ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ԳԹ1Պ-ԷԱՃԱՊՁԲ 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  ԲՆԱ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  ԲՆԱ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ԳԹ1Պ-ԷԱՃԱՊՁԲ 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  ԲՆԱ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ԳԹ1Պ-ԷԱՃԱՊՁԲ 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ԳԹ1Պ-ԷԱՃԱՊՁԲ 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ԳԹ1Պ-ԷԱՃԱՊՁԲ 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 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 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«ԳԹ1Պ-ԷԱՃԱՊՁԲ 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«ԳԹ1Պ-ԷԱՃԱՊՁԲ 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