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թուղթ A4 ֆորմատի մատակարարման պայմանագիր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թուղթ A4 ֆորմատի մատակարարման պայմանագիր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թուղթ A4 ֆորմատի մատակարարման պայմանագիր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թուղթ A4 ֆորմատի մատակարարման պայմանագիր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ԿՈՏ-ԷԱՃԱՊՁԲ-25/02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ԿՈՏ-ԷԱՃԱՊՁԲ-25/02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ԿՈՏ-ԷԱՃԱՊՁԲ-25/02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ԿՈՏ-ԷԱՃԱՊՁԲ-25/02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ԿՈՏ-ԷԱՃԱՊՁԲ-25/02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ՀՀ Կոտայքի մարզպետի աշխատակազմի կարիքների համար թուղթ A4 ֆորմատի մատակարարման պայմանագիր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A4 ֆորմատի1 / 210X297մմ/, չկավճած թուղթ, օգտագործվում է տպագրման համար, թելիկներ չպարունակող, մեխանիկական եղանակով ստացված, խտությունը՝ 80 գ/մ2, սպիտակությունը` ոչ պակաս 90%-ից: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եռամսյակ,2-րդ եռամսյակ,3-րդ եռամսյակ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237.5-ական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