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ՎԳԿՊ-ԷԱՃԱՊՁԲ-25/3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Գուգարք կենտրոնական պոլիկլինիկա ՊՓԲԸ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Բաթումի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2025Թ ԲԺՇԿԱԿԱՆ ՆՇԱՆԱԿՈՒԹՅԱՆ ԱՊՐԱՆՔՆԵՐ ՔԻՄԻԱԿԱՆ ՆՅՈՒԹԵՐ ԿԱԲԻՆԵՏԱՅԻՆ ԴԵՂՈՐԱՅՔ ԵՎ ՊԱՏՎԱՍՏԱՆՅՈՒԹԵՐ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19</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19</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Դավթյան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+37499711277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davtyan_74@mail.ru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Գուգարք կենտրոնական պոլիկլինիկա ՊՓԲԸ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ՎԳԿՊ-ԷԱՃԱՊՁԲ-25/3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Գուգարք կենտրոնական պոլիկլինիկա ՊՓԲԸ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Գուգարք կենտրոնական պոլիկլինիկա ՊՓԲԸ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2025Թ ԲԺՇԿԱԿԱՆ ՆՇԱՆԱԿՈՒԹՅԱՆ ԱՊՐԱՆՔՆԵՐ ՔԻՄԻԱԿԱՆ ՆՅՈՒԹԵՐ ԿԱԲԻՆԵՏԱՅԻՆ ԴԵՂՈՐԱՅՔ ԵՎ ՊԱՏՎԱՍՏԱՆՅՈՒԹԵՐ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Գուգարք կենտրոնական պոլիկլինիկա ՊՓԲԸ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2025Թ ԲԺՇԿԱԿԱՆ ՆՇԱՆԱԿՈՒԹՅԱՆ ԱՊՐԱՆՔՆԵՐ ՔԻՄԻԱԿԱՆ ՆՅՈՒԹԵՐ ԿԱԲԻՆԵՏԱՅԻՆ ԴԵՂՈՐԱՅՔ ԵՎ ՊԱՏՎԱՍՏԱՆՅՈՒԹԵՐ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ՎԳԿՊ-ԷԱՃԱՊՁԲ-25/3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davtyan_74@mail.ru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2025Թ ԲԺՇԿԱԿԱՆ ՆՇԱՆԱԿՈՒԹՅԱՆ ԱՊՐԱՆՔՆԵՐ ՔԻՄԻԱԿԱՆ ՆՅՈՒԹԵՐ ԿԱԲԻՆԵՏԱՅԻՆ ԴԵՂՈՐԱՅՔ ԵՎ ՊԱՏՎԱՍՏԱՆՅՈՒԹԵՐ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փորձանմուշի վերցման նշտարներ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մանրէազերծման թղթե պայուսակներ կամ 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մանրէազերծման թղթե պայուսակներ կամ 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Թիրոիդ պերոքսիդազի նկատմամբ հակամարմիններ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EA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ամոնիակ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պրկախտի դեմ պատվաստանյութ j07am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19</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2025.01.15.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ՎԳԿՊ-ԷԱՃԱՊՁԲ-25/3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Գուգարք կենտրոնական պոլիկլինիկա ՊՓԲԸ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ՎԳԿՊ-ԷԱՃԱՊՁԲ-25/3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ՎԳԿՊ-ԷԱՃԱՊՁԲ-25/3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ՎԳԿՊ-ԷԱՃԱՊՁԲ-25/3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ՎԳԿՊ-ԷԱՃԱՊՁԲ-25/3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«ՎԳԿՊ-ԷԱՃԱՊՁԲ-25/3»*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Գուգարք կենտրոնական պոլիկլինիկա ՊՓԲԸ*  (այսուհետ` Պատվիրատու) կողմից կազմակերպված` ՎԳԿՊ-ԷԱՃԱՊՁԲ-25/3*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Գուգարք կենտրոնական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- 07300626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Վանաձորի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- 247170009424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«ՎԳԿՊ-ԷԱՃԱՊՁԲ-25/3»*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Գուգարք կենտրոնական պոլիկլինիկա ՊՓԲԸ*  (այսուհետ` Պատվիրատու) կողմից կազմակերպված` ՎԳԿՊ-ԷԱՃԱՊՁԲ-25/3*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Գուգարք կենտրոնական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- 07300626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Վանաձորի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- 247170009424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ԳՈՒԳԱՐՔ ԿԵՆՏՐՈՆԱԿԱՆ ՊՈԼԻԿԼԻՆԻԿԱ ՊՓԲԸ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ոչ ստերիլ, սպիտակ, նախատեսված բժշկական նպատակների համար:  Մեկ տուփում պարունակող բամբակի ծավալը   ոչ պակաս քան 50գր և ոչ ավել քան 100գր: Պահպանման պայմանների ապահովվում: Ջրակլանիչ,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պարագա,
««վախենում է խոնավությունից»», ««կոտրվող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պարագա, վիրաբուժական շեղբեր ստերիլ, ածխածնային պողպատ մեկ օգտագործման, մանրէազերծված գամմա-ճառագայթման միջոցով2,5 Mrad(25kGy)
««վախենում է խոնավությունից»», պահել սենյակային ջերմաստիճանում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փորձանմուշի վերցման նշտարներ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պարագա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Լարան բժշկական ռետինե, արյունահոսությունը դադարեցնելու համար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պարագա, /10-100մլ/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պարագա, /100-1000մկլ/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պարագա 
Ժապավենը կազմվածէ թղթի մեկ շերտից, որը պատված է ջերմակայուն ծածկույթով:  Չափերը՝ 55-57 մմ*30 ,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պարագա 
Էրիթրոցիտների նստեցման արագության պիպետները տեղադրելու համար: Վրան կան նիշեր՝ 1ից մինչև 20-ը, յուրաքանչյուր պիպետի համար ռետինե տակդիրներ:
««կոտրվող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պարագա 
Էրիթրոցիտների նստեցման արագությունը որոշելու համար: Նշագրված է 0-ից մինչև 90-ը: 
««կոտրվող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պարագա 
հանձնելու պահին պիտանելիության ժամկետի ½ առկայություն
ֆիրմային նշանի առկայությունը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պարագա 
հանձնելու պահին պիտանելիության ժամկետի ½ առկայություն
ֆիրմային նշանի առկայությունը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մանրէազերծման թղթե պայուսակներ կամ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պարագա 
հանձնելու պահին պիտանելիության ժամկետի ½ առկայություն
ֆիրմային նշանի առկայությունը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մանրէազերծման թղթե պայուսակներ կամ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պարագա 
հանձնելու պահին պիտանելիության ժամկետի ½ առկայություն
ֆիրմային նշանի առկայությունը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պարագա, միջին չափի (L) , ոչ ստերիլ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պարագա, միջին չափի (M) , ոչ ստերիլ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պարագա, 1.5 մլ սրվակում, էպենդորֆ
««վախենում է խոնավությունից»», ««կոտրվող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փորձանոթի բարձրությունը 10 սմ, տրամագիծը՝ 1,0 սմ««վախենում է խոնավությունից»», ««կոտրվող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փորձանոթի բարձրությունը 11 սմ, տրամագիծը՝ 1,5 սմ
««վախենում է խոնավությունից»», ««կոտրվող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գիպսե, չափսերը՝ 3x20,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գիպսե, չափսերը՝ 3x15,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պարագա, 
2գ-ոց,23G/25x0,62mm/ ասեղները ստերիլ, մեկանգամյա օգտագործման, չժանգոտվող մետաղից
««վախենում է խոնավությունից»», ««կոտրվող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մատծակիչ արյան անալիզ վերցնելու համար, միանվագ օգտագործման, պլաստմասե, ստերիլ: Ունի  բարակ ասեղ, որը պատված է պլաստմասե շապիկով (կափարիչով):    ««կոտրվող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պարագա,  չափերը՝ 80մմ * 30 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չափսերը՝ 7մx14սմ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չափսերը՝ 5մx10սմ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պարագա, ունի կլանող բարձիկ և ամուր կպչուն հատված: Թույլ է տալիս մաշկին շնչել:Մեկ տուփում՝ ոչ պակաս 10 հատ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պարագա, 1մ 80սմ x90 սմ չափսի  , անջրաթափանց ,  չօգտագործված, /վիրաբուժական/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Պոլիպրոպիլենից, : Թելի հաստւթյունը`  4-0 : Թելի երկարություն ոչ պակաս քան` 45սմ, : Ասեղի տեսակը`  V-30    ծակող :  Ասեղի հաստությունը` 3/8-1/2  *  19-30մմ     :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պարագա, չափերը՝ 16x 14 , մեկ փաթեթում պարունակող անձեռոցիկի քանակը    ոչ պակաս քան 20 հատ և ոչ ավել քան 30հատ: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 սարքի համար նախատեսված թեստ երիզ, համատեղելի առնվազն Accu-Chek, GlucoPLus, Wellion Calla Light, Control Plus շաքարաչափերի հետ: Այլ մոդելի շաքարաչափ սարքերի առաջարկների դեպքում ավտոմատ վերլուծիչով և նոր ներկայացված շաքարաչափով կատարված հետազոտության  արդյունքների միջև շեղման չափը չպետք է գերաղանցի 12%-ը և ունենա առնվազն ՝ ISO 13485, ISO 15197 ստանդարտներին համապատասխանության վկայականներ: Տուփում առկա թեստ երիզների քանակը՝ առնվազն 25 հատ: Տուփը բացելուց հետո թեստ երիզների պիտանելիության ժամկետը՝ ոչ պակաս քան 9 ամիս: Մատակարարման պահին տուփի վրա նշված պահպանման ժամկետի ոչ պակաս քան 50 տոկոսի առկայություն։ Թեստ-երիզների մատակարարման հետ միաժամանակ, պայմանագրով սահմանված ժամկետներում, մատակարարը պարտավոր է նաև նվիրաբերել  կամ անհատույց օգտագործման հանձնել շաքարաչափ սարք(եր)ը: Սույն տեխնիկական պայմաններում նշված նվիրաբերվող սարքերի կողմորոշիչ քանակները կարելի է տեսնել հետևյալ հղմամբ՝  http://healthpiu.am/reports/Hushagir-gljukometr%20havelvats.pdf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պարագա թրոմբոպլաստինի և ֆիբրինոգենի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վակումային փորձանոթ արյուն վերցնելու համար: Հավելում՝ K3EDTA: Կափարիչի գույնը՝ մանուշակագույն: 
««վախենում է խոնավությունից»»,««կոտրվող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պարագա,կապույտ գույն, 
««վախենում է խոնավությունից»»,««կոտրվող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վակումային փորձանոթ արյուն վերցնելու համար:  Տարողությունը`5 մլ  /հելով/
««կոտրվող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պարագա,
««վախենում է խոնավությունից»»,««կոտրվող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պարագա, նախատեսված լաբորատոր հետազոտությունների համար։  չափերը՝ 24x50մմ, հաստությունը՝ 0,16-0,19մմ, 
հանձնելու պահին պիտանելիության ժամկետի ½ առկայություն
ֆիրմային նշանի առկայությունը
‹‹վախենում է խոնավությունից››, ««կոտրվող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հանձնելու պահին պիտանելիության ժամկետի ½ առկայություն
ֆիրմային նշանի առկայությունը
‹‹պահպանել ջերմաստիճանը››+50˚Cմինչև 35˚C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հանձնելու պահին պիտանելիության ժամկետի ½ առկայություն
ֆիրմային նշանի առկայությունը
‹‹պահպանել ջերմաստիճանը››+50˚Cմինչև 35˚C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ախտահանման գել: Միջոցն իրենից ներկայացնում է օգտագործման համար պատրաստի մաշկի հականեխիչ ։ Որպես ազդող նյութեր` պարունակում է 60,0±5,0% իզոպրոպիլ սպիրտ, ինչպես նաև՝ ֆունկցիոնալ բաղադրիչների կոմպլեքս, այդ թվում մաշկը խոնավացնող, խնամող   և սնուցող հավելումներ, այդ թվում Դ-Պանտենոլ,  գել ձևավորող բաղադրիչներ: Միջոցն ախտահանող հատկությամբ մաշկային հականեխիչ է, ունի հակամանրէային ակտիվություն գրամբացասական և գրամդրական մանրէների (ներառյալ՝ տուբերկուլոզի միկոբակտերիաների (տեստավորված է Mycobacterium B5, Mycobacterium terrae DSM 43227), վիրուսների՝ ( ՄԻԱՎ, հեպատիտ Ց-ի,  պոլիոմիելիտի,  էնտերալ և պարէնտերալ հեպատիտների,  Կոկսակի էնտերովիրուսի, ЕСНО , ռոտավիրուսի , ադենովիրուսի , րինովիրուսի , գրիպի վիրուսի , այդ թվում խոզի А/H1N1 գրիպի , թռչնի  A/H5N1 գրիպի, պարագրիպի, կարմրուկի վիրուսի, սուր շնչառական ինֆեկցիաների հարուցիչների (ОРВИ),  ատիպիկ պնևմոնիայի վիրուսի (SARS), հերպեսի, ցիտոմեգալովիրուսային ինֆեկցիայի,  Էբոլայի,   ախտածին սնկերի, այդ թվում՝ կանդիդոզի և տրիխոֆիտիայի հարուցիչների նկատմամբ: ։ Միջոցն ունի առնվազն 3 ժամվա երկարատև մանրէասպան ազդեցություն: Ունի ISO 9001 որակի սերտիֆիկատ և  ՀՀ ԱՆ  կողմից  հաստատված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անալիզի թեսթ 10 պարամետր, մեթոդ՝ քրոմատոգրաֆիկ, ֆորմատ՝ 100 թեստ, ֆիրմայի նշանի առկայություն, սերտիֆիկատ ISO13485, Պահպանման պայմանները 2-30C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Դեղանյութ  5 մլ սրվակ
‹‹պահպանել ջերմաստիճանը՚»», ««կոտրվող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D 
Մեթոդ`հեմագլյուտինացիա: Նախատեսված է արյան խմբի և ռեզուսի որոշման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A Մեթոդ`հեմագլյուտինացիա: Նախատեսված է արյան խմբի և ռեզուսի որոշման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B Մեթոդ`հեմագլյուտինացիա: Նախատեսված է արյան խմբի և ռեզուսի որոշման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դեղանյութ
հանձնելու պահին պիտանելիության ժամկետի ½ առկայություն
ֆիրմային նշանի առկայությունը
‹‹պահպանել ջերմաստիճանը››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դեղանյութ
հանձնելու պահին պիտանելիության ժամկետի ½ առկայություն
ֆիրմային նշանի առկայությունը
‹‹պահպանել ջերմաստիճանը››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դեղանյութ
հանձնելու պահին պիտանելիության ժամկետի ½ առկայություն
ֆիրմային նշանի առկայությունը
‹‹պահպանել ջերմաստիճանը››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ELISA մեթոդ /իմմունոֆերմենտային անալիզ վիտամին D-ի քանակը որոշելու արյան շիճուկի պլազմայի մեջ: Պարունակում է բոլոր ստանդարտները և ստուգիչ նյութերը, նախատեսված է բաց համակարգի համար 96 անալիզի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B12 հետազոտման թեստ 
Դեղանյութ  ‹‹պահպանել ջերմաստիճանը»»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Դեղանյութ  ‹‹պահպանել ջերմաստիճանը»»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Գլիկոզիլացված Hb որոշման թեստ հավաքածու Հեմոգլոբին A1C ֆրակցիա: Գլիկոլիզացված հեմոգլոբինի որաշման թեստ հավաքածու նախատեսված  Mindray BA 88A  անալիզատորի համար` օգտագործելով 1մլ աշխատանքային լուծույթ:Անհրաժեշտության դեպքում ընտրված մասնակիցը պետք է անվճար իրականացնի սարքի վերածրագրավորում: Հանձնելու պահին ժամկետի 2/3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Դեղանյութ  ‹‹պահպանել ջերմաստիճանը»»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հետազոտման թեստ 
Դեղանյութ  ‹‹պահպանել ջերմաստիճանը»»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  
կինետիկ եղանակով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տեսթ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խոլեստերինի որոշման տեսթ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տեսթ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 ռեակտիվ որոշման տեստ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տեսթ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Դեղանյութ  ‹‹պահպանել ջերմաստիճանը»»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Դեղանյութ  ‹‹պահպանել ջերմաստիճանը»»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Թիրոիդ պերոքսիդազի նկատմամբ հակամարմիններ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Պերօքսիդազային հակմարմիններ,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Դեղանյութ  Բետա-լիպոպրոտեիդներ, LDL նստեցնող րեագենտ 20 մլ ‹‹պահպանել ջերմաստիճանը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Դեղանյութ + կոնտրոլ շիճուկ: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տեսթ հավաքածու,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Դեղանյութ 
RF lex, Ռեմատոիդ ֆակտոր- Լեքս,   100թեստ
R1 - 5 մլ RF -լատեքս ռեագենտ
R2 - 20 մլ բուֆերային աղի լուծույթ
R3 - 0.5 մլ RF - դրական կոնտրոլ
R4 -  Պլաստիկ սլայդներ թեստի համար բազմակի օգտագործման
‹‹պահպանել ջերմաստիճանը››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EA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Դեղանյութ  ‹‹պահպանել ջերմաստիճանը»»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Դեղանյութ  ‹‹պահպանել ջերմաստիճանը»»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Դեղանյութ  
‹‹պահպանել ջերմաստիճանը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հորմոնի  քանակական որոշման թեստ հավաքածու 
 Իմմունոֆերմենտային  üáñÙ³ï` 12x8: Ալիքի երկարությունը 450 նմ
êïáõգíáÕ ÝÙáõß` արյան 96 թեստ: Պարտադիր պարունակություն` կոնտրոլ շիճուկ,  6 ստանդարտ շիճուկներ ,միանվագ օգտագործման ծայրակալներ և պլաստմասյա տարաներ:
ä³Ñå³ÝÙ³Ý å³ÛÙ³ÝÝ»ñÁ`Ռեակտիվները 2-8 0C պայմաններում պահվում են մինչև փաթեթի վրա նշված ժամկետը: 
For In Vitro Diagnostic only
Ð³ÝÓÝ»Éáõ å³ÑÇÝ åÇï³ÝÇáõÃÛ³Ý Å³ÙÏ»ïÇ 2/3 ³éÏ³ÛáõÃÛáõÝ: 
üÇñÙ³ÛÇ Ýß³ÝÇ ³éÏ³ÛáõÃÛáõÝÁ:
ISO 13485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Ալանինամինոտրանսֆերազի որոշման թեստ հավաքածու, կինետիկ, ստուգվող նմուշ՝ արյան շիճուկ/պլազմա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Helena C-1 անալիզատորի համար նախատեսված Թրոմբոպլաստին L-ի   2000 թեստ և 
Քլաուս ֆիբրինոգեն  600 թեստ որոշման հավաքածու-լրակազմ: 
Հանձնելու պահին պիտանելիության ժամկետի 2/3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Դեղանյութ  ‹‹պահպանել ջերմաստիճանը»»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ամոնիակ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Դեղանյութ  30մլ շշիկներում, ‹‹պահպանել ջերմաստիճանը»»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Դեղանյութ  30մլ շշիկներ ‹‹պահպանել ջերմաստիճանը»»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արտաքին կիրառման, 30 մլ շշիկներում,
««կոտրվող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25մգ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արտաքին կիրառման , ալյումինե պարկուճ, 
«պահպանել ջերմաստիճանը»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ակնակաթիլ 1մգ/մլ, 5մլ պլաստիկե սրվակ
‹‹վախենում է ջերմությունից››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500մգ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1000մգ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200մգ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10մգ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Ակնակաթիլ 3մգ/մլ, 5մլ պլաստիկե սրվակ
‹‹վախենում է ջերմությունից››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արտաքին կիրառման , ալյումինե պարկուճ, 
«պահպանել ջերմաստիճանը»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2մգ/գ, 25գ ալյումինե պարկուճ,
 «պահպանել ջերմաստիճանը»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20 մգ տեղային  օգտագործման լուծույթի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արտաքին կիրառման լուծույթի,   100մգ, 0,1գ պլաստիկե կամ ապակե շշիկ
«կոտրվող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նրբամածուկ   30մգ/գ+30մգ/գ, 25գ ալյումինե պարկուճում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20մգ/մլ, 2մլ ամպուլներ (տուփում 10 հատ) «կոտրվող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100մգ/գ, 20գ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1000մգ/2մլ+4մգ/2մլ+ 0,04մգ/2մլ, 2մլ ամպուլներ (10) «կոտրվող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00մգ/մլ, 2մլ ամպուլներ «կոտրվող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10մգ/մլ,  ամպուլներ 1մլ «կոտրվող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20մգ/մլ, 1մլ ամպուլներ (5) «կոտրվող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ականջակաթիլ (լուծույթ)2,5մգ/մլ+ 31,25մգ/մլ+ 87,5մգ/մլ, 
5մլ պլաստիկե սրվակ, 5մլ ապակե սրվակ, «կոտրվող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քթակաթիլներ  0,5մգ/մլ, 10մլ պլաստիկե սրվակ 
«պահպանել ջերմաստիճանը»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20մգ/մլ ամպուլա 2մլ ««կոտրվող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Ցողացիր 10% 38գ շշիկ
««կոտրվող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200մգ/մլ, 1մլ ամպուլներ, «կոտրվող է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մանրաբյուրեղացված, ներարկման, 
125մգ/5մլ+ 25մգ/5մլ, 5մլ ապակե սրվակ «կոտրվող է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ենթալեզվային 100մգ 
«վախենում է խոնավությունից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5մլ սրվակ, «կոտրվող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24մգ/մլ, 5մլ ամպուլա, ««կոտրվող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96% ,‹‹կոտրվող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250մգ/մլ, 2մլ ամպուլներ «կոտրվող է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10մգ /մլ  1 մլ ամպուլա լուծույթ ներարկման  ‹‹կոտրվող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20մգ/մլ+18,26մգ/մլ+ 1,42մգ/մլ, 30մլ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խտանյութ շշիկներում :  Ռեագենտ N1  Ամիդոպիրին 5 գ x 3, Ռեագենտ N2 Անիլին հիդրոքլորիդ aniline hydrochloric 0,1 գx3   հավաքածուն մեկ տուփում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պրկախտի դեմ պատվաստանյութ j07am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Պատվաստանյութ պրկախտի դեմ /հակափայտացման անատոքսին/ 1գ սրվակում
««կոտրվող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հակակատաղության պատվաստանյութ + 5 սրվակ լուծիչ,:
Պահպանման եղանակը-պահել չոր,մութ տեղում, 2-8°C-ի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