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2024.12.25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ՀՀՎԱ-ԷԱՃԱՇՁԲ-25/33</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Սփյուռքի գործերի գլխավոր հանձնակատարի գրասենյակի կարիքների համար պատվերով տպագրվող նյութերի</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13</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10:00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Սոնա Շիրինյան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010-515-699</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sona.shirinyan@gov.am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ՀՀՎԱ-ԷԱՃԱՇՁԲ-25/33</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2024.12.25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Սփյուռքի գործերի գլխավոր հանձնակատարի գրասենյակի կարիքների համար պատվերով տպագրվող նյութերի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Սփյուռքի գործերի գլխավոր հանձնակատարի գրասենյակի կարիքների համար պատվերով տպագրվող նյութերի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ՀՀՎԱ-ԷԱՃԱՇՁԲ-25/33</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sona.shirinyan@gov.am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Սփյուռքի գործերի գլխավոր հանձնակատարի գրասենյակի կարիքների համար պատվերով տպագրվող նյութերի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5</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395.75</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3.97</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411.42</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2025.01.08. 10:00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հոդվածի</w:t>
      </w:r>
      <w:r w:rsidR="«6C79" w:rsidRPr="000E7AB6">
        <w:rPr>
          <w:rFonts w:asciiTheme="minorHAnsi" w:hAnsiTheme="minorHAnsi" w:cstheme="minorHAnsi"/>
          <w:sz w:val="20"/>
        </w:rPr>
        <w:t xml:space="preserve"> 1-</w:t>
      </w:r>
      <w:r w:rsidR="«6C79" w:rsidRPr="«6C79">
        <w:rPr>
          <w:rFonts w:asciiTheme="minorHAnsi" w:hAnsiTheme="minorHAnsi" w:cstheme="minorHAnsi"/>
          <w:sz w:val="20"/>
        </w:rPr>
        <w:t>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կետով</w:t>
      </w:r>
      <w:r w:rsidR="«6C79" w:rsidRPr="000E7AB6">
        <w:rPr>
          <w:rFonts w:asciiTheme="minorHAnsi" w:hAnsiTheme="minorHAnsi" w:cstheme="minorHAnsi"/>
          <w:sz w:val="20"/>
        </w:rPr>
        <w:t xml:space="preserve"> </w:t>
      </w:r>
      <w:r w:rsidR="«6C79" w:rsidRPr="«6C79">
        <w:rPr>
          <w:rFonts w:asciiTheme="minorHAnsi" w:hAnsiTheme="minorHAnsi" w:cstheme="minorHAnsi"/>
          <w:sz w:val="20"/>
        </w:rPr>
        <w:t>նախատեսված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հիմքերն</w:t>
      </w:r>
      <w:r w:rsidR="«6C79" w:rsidRPr="000E7AB6">
        <w:rPr>
          <w:rFonts w:asciiTheme="minorHAnsi" w:hAnsiTheme="minorHAnsi" w:cstheme="minorHAnsi"/>
          <w:sz w:val="20"/>
        </w:rPr>
        <w:t xml:space="preserve"> </w:t>
      </w:r>
      <w:r w:rsidR="«6C79" w:rsidRPr="«6C79">
        <w:rPr>
          <w:rFonts w:asciiTheme="minorHAnsi" w:hAnsiTheme="minorHAnsi" w:cstheme="minorHAnsi"/>
          <w:sz w:val="20"/>
        </w:rPr>
        <w:t>ի</w:t>
      </w:r>
      <w:r w:rsidR="«6C79" w:rsidRPr="000E7AB6">
        <w:rPr>
          <w:rFonts w:asciiTheme="minorHAnsi" w:hAnsiTheme="minorHAnsi" w:cstheme="minorHAnsi"/>
          <w:sz w:val="20"/>
        </w:rPr>
        <w:t xml:space="preserve"> </w:t>
      </w:r>
      <w:r w:rsidR="«6C79" w:rsidRPr="«6C79">
        <w:rPr>
          <w:rFonts w:asciiTheme="minorHAnsi" w:hAnsiTheme="minorHAnsi" w:cstheme="minorHAnsi"/>
          <w:sz w:val="20"/>
        </w:rPr>
        <w:t>հայտ</w:t>
      </w:r>
      <w:r w:rsidR="«6C79" w:rsidRPr="000E7AB6">
        <w:rPr>
          <w:rFonts w:asciiTheme="minorHAnsi" w:hAnsiTheme="minorHAnsi" w:cstheme="minorHAnsi"/>
          <w:sz w:val="20"/>
        </w:rPr>
        <w:t xml:space="preserve"> </w:t>
      </w:r>
      <w:r w:rsidR="«6C79" w:rsidRPr="«6C79">
        <w:rPr>
          <w:rFonts w:asciiTheme="minorHAnsi" w:hAnsiTheme="minorHAnsi" w:cstheme="minorHAnsi"/>
          <w:sz w:val="20"/>
        </w:rPr>
        <w:t>գալու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դեպքում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պատվիրատուի</w:t>
      </w:r>
      <w:r w:rsidR="«6C79" w:rsidRPr="000E7AB6">
        <w:rPr>
          <w:rFonts w:asciiTheme="minorHAnsi" w:hAnsiTheme="minorHAnsi" w:cstheme="minorHAnsi"/>
          <w:sz w:val="20"/>
        </w:rPr>
        <w:t xml:space="preserve"> </w:t>
      </w:r>
      <w:r w:rsidR="«6C79" w:rsidRPr="«6C79">
        <w:rPr>
          <w:rFonts w:asciiTheme="minorHAnsi" w:hAnsiTheme="minorHAnsi" w:cstheme="minorHAnsi"/>
          <w:sz w:val="20"/>
        </w:rPr>
        <w:t>ղեկավարի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պատճառաբանված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որոշման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վրա</w:t>
      </w:r>
      <w:r w:rsidR="«6C79" w:rsidRPr="000E7AB6">
        <w:rPr>
          <w:rFonts w:asciiTheme="minorHAnsi" w:hAnsiTheme="minorHAnsi" w:cstheme="minorHAnsi"/>
          <w:sz w:val="20"/>
        </w:rPr>
        <w:t xml:space="preserve"> </w:t>
      </w:r>
      <w:r w:rsidR="«6C79" w:rsidRPr="«6C79">
        <w:rPr>
          <w:rFonts w:asciiTheme="minorHAnsi" w:hAnsiTheme="minorHAnsi" w:cstheme="minorHAnsi"/>
          <w:sz w:val="20"/>
        </w:rPr>
        <w:t>լիազորված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մարմինը</w:t>
      </w:r>
      <w:r w:rsidR="«6C79" w:rsidRPr="000E7AB6">
        <w:rPr>
          <w:rFonts w:asciiTheme="minorHAnsi" w:hAnsiTheme="minorHAnsi" w:cstheme="minorHAnsi"/>
          <w:sz w:val="20"/>
        </w:rPr>
        <w:t xml:space="preserve"> </w:t>
      </w:r>
      <w:r w:rsidR="«6C79" w:rsidRPr="«6C79">
        <w:rPr>
          <w:rFonts w:asciiTheme="minorHAnsi" w:hAnsiTheme="minorHAnsi" w:cstheme="minorHAnsi"/>
          <w:sz w:val="20"/>
        </w:rPr>
        <w:t>առաջին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տեղ</w:t>
      </w:r>
      <w:r w:rsidR="«6C79" w:rsidRPr="000E7AB6">
        <w:rPr>
          <w:rFonts w:asciiTheme="minorHAnsi" w:hAnsiTheme="minorHAnsi" w:cstheme="minorHAnsi"/>
          <w:sz w:val="20"/>
        </w:rPr>
        <w:t xml:space="preserve"> </w:t>
      </w:r>
      <w:r w:rsidR="«6C79" w:rsidRPr="«6C79">
        <w:rPr>
          <w:rFonts w:asciiTheme="minorHAnsi" w:hAnsiTheme="minorHAnsi" w:cstheme="minorHAnsi"/>
          <w:sz w:val="20"/>
        </w:rPr>
        <w:t>զբաղեցրած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կամ</w:t>
      </w:r>
      <w:r w:rsidR="«6C79" w:rsidRPr="000E7AB6">
        <w:rPr>
          <w:rFonts w:asciiTheme="minorHAnsi" w:hAnsiTheme="minorHAnsi" w:cstheme="minorHAnsi"/>
          <w:sz w:val="20"/>
        </w:rPr>
        <w:t xml:space="preserve"> </w:t>
      </w:r>
      <w:r w:rsidR="«6C79" w:rsidRPr="«6C79">
        <w:rPr>
          <w:rFonts w:asciiTheme="minorHAnsi" w:hAnsiTheme="minorHAnsi" w:cstheme="minorHAnsi"/>
          <w:sz w:val="20"/>
        </w:rPr>
        <w:t>ընտրված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ներառում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է</w:t>
      </w:r>
      <w:r w:rsidR="«6C79" w:rsidRPr="000E7AB6">
        <w:rPr>
          <w:rFonts w:asciiTheme="minorHAnsi" w:hAnsiTheme="minorHAnsi" w:cstheme="minorHAnsi"/>
          <w:sz w:val="20"/>
        </w:rPr>
        <w:t xml:space="preserve"> </w:t>
      </w:r>
      <w:r w:rsidR="«6C79" w:rsidRPr="«6C79">
        <w:rPr>
          <w:rFonts w:asciiTheme="minorHAnsi" w:hAnsiTheme="minorHAnsi" w:cstheme="minorHAnsi"/>
          <w:sz w:val="20"/>
        </w:rPr>
        <w:t>գնումների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գործընթացին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մասնակցելու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իրավունք</w:t>
      </w:r>
      <w:r w:rsidR="«6C79" w:rsidRPr="000E7AB6">
        <w:rPr>
          <w:rFonts w:asciiTheme="minorHAnsi" w:hAnsiTheme="minorHAnsi" w:cstheme="minorHAnsi"/>
          <w:sz w:val="20"/>
        </w:rPr>
        <w:t xml:space="preserve"> </w:t>
      </w:r>
      <w:r w:rsidR="«6C79" w:rsidRPr="«6C79">
        <w:rPr>
          <w:rFonts w:asciiTheme="minorHAnsi" w:hAnsiTheme="minorHAnsi" w:cstheme="minorHAnsi"/>
          <w:sz w:val="20"/>
        </w:rPr>
        <w:t>չունեցող</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մասնակիցների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ցուցակում։</w:t>
      </w:r>
      <w:r w:rsidR="«6C79" w:rsidRPr="000E7AB6">
        <w:rPr>
          <w:rFonts w:asciiTheme="minorHAnsi" w:hAnsiTheme="minorHAnsi" w:cstheme="minorHAnsi"/>
          <w:sz w:val="20"/>
        </w:rPr>
        <w:t xml:space="preserve"> </w:t>
      </w:r>
      <w:r w:rsidR="000E7AB6" w:rsidRPr="000E7AB6">
        <w:rPr>
          <w:rFonts w:asciiTheme="minorHAnsi" w:hAnsiTheme="minorHAnsi" w:cstheme="minorHAnsi"/>
          <w:sz w:val="20"/>
        </w:rPr>
        <w:t>Պատվիրատուի ղեկավարի պատճառաբանված որոշումը լիազորված մարմինը հրապարակում է տեղեկագրում:</w:t>
      </w:r>
      <w:r w:rsidR="000E7AB6" w:rsidRPr="000E7AB6">
        <w:rPr>
          <w:rFonts w:asciiTheme="minorHAnsi" w:hAnsiTheme="minorHAnsi" w:cstheme="minorHAnsi"/>
          <w:b/>
          <w:bCs/>
          <w:sz w:val="20"/>
        </w:rPr>
        <w:t xml:space="preserve"> </w:t>
      </w:r>
      <w:r w:rsidR="«6C79" w:rsidRPr="«6C79">
        <w:rPr>
          <w:rFonts w:asciiTheme="minorHAnsi" w:hAnsiTheme="minorHAnsi" w:cstheme="minorHAnsi"/>
          <w:sz w:val="20"/>
        </w:rPr>
        <w:t>Ընդ</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Pr>
          <w:rFonts w:ascii="Calibri" w:hAnsi="Calibri" w:cs="Calibri"/>
          <w:sz w:val="20"/>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ՀՀՎԱ-ԷԱՃԱՇՁԲ-25/33</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ՀՀՎԱ-ԷԱՃԱՇՁԲ-25/33</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ՀՀՎԱ-ԷԱՃԱՇՁԲ-25/33</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B8387C" w:rsidP="000C6E57">
            <w:pPr>
              <w:rPr>
                <w:rFonts w:ascii="GHEA Grapalat" w:eastAsia="GHEA Grapalat" w:hAnsi="GHEA Grapalat" w:cs="GHEA Grapalat"/>
              </w:rPr>
            </w:pPr>
            <w:sdt>
              <w:sdtPr>
                <w:rPr>
                  <w:rFonts w:ascii="GHEA Grapalat" w:eastAsia="GHEA Grapalat" w:hAnsi="GHEA Grapalat" w:cs="GHEA Grapalat"/>
                </w:rPr>
                <w:id w:val="45428789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հանձնաժողովի քարտուղարի կողմից` մինչև հրավերը տեղեկագրում 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1,3 հավելվածը․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-ներկայացվում է ՀՀ ռեզիդենտ հանդիսացող մասնակցի կողմից</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-չի ներկայացվում այն մասնակցի կողմից, ով ֆիզիկական անձ է կամ անհատ ձեռնարկատեր</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օրենքի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համաձայն՝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իրավաբանական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lastRenderedPageBreak/>
        <w:t>անձանց</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պետական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ռեգիստրի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գործակալությունում գրանցած՝ մասնակցի իրական շահառուների վերաբերյալ տեղեկություններ պարունակող կայքէջի հղումը:</w:t>
      </w:r>
    </w:p>
    <w:p w:rsidR="00D75C24" w:rsidRDefault="00D75C24" w:rsidP="00100869">
      <w:pPr>
        <w:pStyle w:val="BodyTextIndent3"/>
        <w:spacing w:line="240" w:lineRule="auto"/>
        <w:ind w:left="360" w:firstLine="0"/>
        <w:rPr>
          <w:rFonts w:ascii="GHEA Grapalat" w:hAnsi="GHEA Grapalat" w:cs="Sylfaen"/>
          <w:i/>
          <w:sz w:val="18"/>
          <w:szCs w:val="18"/>
          <w:lang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8"/>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«ՀՀՎԱ-ԷԱՃԱՇՁԲ-25/33»*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ՀՀՎԱ-ԷԱՃԱՇՁԲ-25/33*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«ՀՀՎԱ-ԷԱՃԱՇՁԲ-25/33»*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ՀՀՎԱ-ԷԱՃԱՇՁԲ-25/33*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lastRenderedPageBreak/>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հավաստագիր տպագրությամբ:
Թուղթը - A4 ձևաչափի, օֆսեթային, 250±10 գ/մ2 խտությամբ, գույնը՝ դեղնավուն: Տպագրությունը - միակողմանի, գունավոր՝ նույն տեքստով:
Դիմերեսին՝ Պատվիրատուի տարբերանշան, գունավոր 
(մուգ կապույտ կամ մոխրագույն), բարձրությունը՝ 4 ±0,5 սմ, լայնությունը՝ 4,5 ± 0,5 սմ, վերևի հատվածում:
Հավաստագրի եզրերը պետք է ոսկեգույն ընդգծված լինեն՝ ոսկեգույն՝ 2 շերտով:  Հավաստագրի վրա կտպագրվի մասնակցությունը հավաստող տեքստ` առավելագույնը 25 բառ (տառաչափերը, տպագրվող տեքստի բովանդակությունը և տարբերանշանի էլեկտրոնային տարբերակը կտրամադրվի Պատվիրատուի կողմից՝ էլ.տարբերակով՝ PDF, CDR ձևաչափով):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թղթապանակ տպագրությամբ:
Թղթապանակը նախատեսված է A4 (210x297մմ) ձևաչափի թղթերի (հավաստագրերի) համար, հորիզոնական ձևով:
Թուղթը՝ A4 ձևաչափի, օֆսեթային, առնվազն 240 գ/քմ խտությամբ, գույնը՝ մուգ կապույտ:
Թղթապա¬նակը ներսից՝ ներքևի մասում պետք է ունենա չորս անկյուններում կտրվածք՝ А4 ֆորմատի փաստաթղթի համար նախատեսված: 
Տպագրությունը – միակողմանի, Դիմերեսին՝ կենտրոնում, Հայաստանի Հանրապետության զինանշան և գրասենյակի անվանում:
Հայաստանի զինանշանի տպագրություն՝ ոսկեգույն, 3 x 4սմ± 0,5սմ (լայնություն, բարձրություն)
Թղթապանակի վրա տպագրվող տեքստը՝ ոսկեգույն, առավելագույնը 9 բառ,  տառաչափերը՝ 0,9 x 1սմ± 0,2 սմ (լայնություն, բարձրություն)՝ նախապես համաձայնեցնել Պատվիրատուի հետ,   50 թղթապանակի տպագրություն՝ նույն տեքստով:
Նմուշները նախապես համաձայնեցնել Պատվիրատուի հետ:
Պատվիրատուի կողմից կտրամադրվի զինանշանի և գրառման նմուշը էլ.տարբերակը՝ PDF, CDR ձևաչափով: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	էկո-պայուսակ տպագրությամբ։
•	Չափսը՝ (40×35x5) ±0.5սմ, 
 խիտ գործվածք՝ քուրձ  կամ քաթան կտորից, կաթնագույն:
•	Պայուսակի բռնակները նույն կտորից՝ ամրացված երկու կողմերին, ձևը՝ ուղղահայաց։ Տպագրություն՝միակողմանի:
•	Պայուսակի դիմերեսին՝  աջ ներքևի անկյունում Պատվիրատուի տարբերանշանի տպագրություն՝ վրան ասեղնագործված կանաչ և մոխրագույն գույներով, չափսը՝ 7×7սմ±0.5սմ: 
•	Դիզայնը կտրամադրվի Պատվիրատուի կողմից։ Նմուշները նախապես համաձայնեցնել Պատվիրատուի հետ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կրծքանշան տպագրությամբ:
Կրծքանշանի  արտաքին տեսքը՝  Պատվիրատուի տարբերանշանի /լոգոյի/ տեսքով:
Կրծքանշանի նյութը՝ արույրից (լատուն)՝  2.5 x 2սմ ± 0.5սմ: Կրծքանշանի դիմերեսը՝ կանաչ և սպիտակ էմալից, ամրացման ձևը՝ հետնամասից գնդասեղ, որն ունի փայլատ մակերևույթ:
Կրծքանշանի դիմերեսին, աջ կողմի ներքևի հատվածում կանաչ գույնով  ծրագրի անվանումը՝ 5 տառ (իԳործ), տառերի բարձրությունը` 3± 0.1 մմ, լայնությունը` 2± 0.1 մմ, բառի ընդհանուր երկարությունը` 20±0.2 մմ:
Նմուշները նախապես համաձայնեցնել պատվիրատուի հետ: Կրծքանշանի նկարը կտրամադրվի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շապիկ տպագրությամբ:
Շապիկի (պոլո) կտոր՝ առնվազն 170 գ/քմ  խտությամբ, բամբակյա, ամառային, կարճաթև, վիզը՝ օձիքով և կոճակներով՝ առավելագույնը 3 կոճակ, գույնը՝ մուգ կապույտ:
Ձախ վերևի անկյունում Պատվիրատուի տարբերանշանի միակողմանի տպագրություն՝ վրան սպիտակ գույնով  ասեղնագործված տարբերանշան, երկարությունը առավելագույնը 50 մմ, բարձրությունը առավելագույնը 60 մմ: Տարբերանշանի  ներքևի հատվածում՝ ձախ  անկյունում տպագրություն՝ վրան սպիտակ գույնով  ասեղնագործված ծրագրի անվանումը, հայատառ, տառատեսակը՝ տպագիր,  5 տառ, տառերի բարձրությունը` 15մմ ±2մմ, բառի ընդհանուր լայնությունը` 40մմ ±5մմ:
Շապիկների չափսերը՝ XS-XL (յուրաքանչյուր չափսից` 10-ական          շապիկ):
Նմուշները նախապես համաձայնեցնել Պատվիրատուի հետ: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210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210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210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210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210 օրացուցային օր: 
                    </w:t>
              </w:r>
            </w:p>
          </w:tc>
        </w:tr>
      </w:tbl>
    </w:p>
    <w:p w:rsidR="00036EA8" w:rsidRDefault="000F2F01" w:rsidP="00036EA8">
      <w:pPr>
        <w:pStyle w:val="NormalWeb"/>
      </w:pPr>
      <w:r w:rsidRPr="00ED6341">
        <w:rPr>
          <w:rFonts w:asciiTheme="minorHAnsi" w:hAnsiTheme="minorHAnsi" w:cstheme="minorHAnsi"/>
          <w:i/>
          <w:sz w:val="18"/>
          <w:szCs w:val="18"/>
          <w:lang w:val="pt-BR"/>
        </w:rPr>
        <w:t xml:space="preserve">* </w:t>
      </w:r>
      <w:r w:rsidR="00036EA8">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Default="00036EA8" w:rsidP="00036EA8">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867C12"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867C12" w:rsidTr="00040FF0">
        <w:trPr>
          <w:tblCellSpacing w:w="7" w:type="dxa"/>
          <w:jc w:val="center"/>
        </w:trPr>
        <w:tc>
          <w:tcPr>
            <w:tcW w:w="0" w:type="auto"/>
            <w:vAlign w:val="center"/>
          </w:tcPr>
          <w:p w:rsidR="00445E0A" w:rsidRPr="00ED6341" w:rsidRDefault="00B8387C" w:rsidP="00040FF0">
            <w:pPr>
              <w:jc w:val="center"/>
              <w:rPr>
                <w:rFonts w:asciiTheme="minorHAnsi" w:hAnsiTheme="minorHAnsi" w:cstheme="minorHAnsi"/>
                <w:iCs/>
                <w:sz w:val="21"/>
                <w:szCs w:val="21"/>
                <w:lang w:val="pt-BR"/>
              </w:rPr>
            </w:pPr>
            <w:r w:rsidRPr="00B8387C">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B8387C"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6D0" w:rsidRDefault="008156D0">
      <w:r>
        <w:separator/>
      </w:r>
    </w:p>
  </w:endnote>
  <w:endnote w:type="continuationSeparator" w:id="1">
    <w:p w:rsidR="008156D0" w:rsidRDefault="00815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6D0" w:rsidRDefault="008156D0">
      <w:r>
        <w:separator/>
      </w:r>
    </w:p>
  </w:footnote>
  <w:footnote w:type="continuationSeparator" w:id="1">
    <w:p w:rsidR="008156D0" w:rsidRDefault="008156D0">
      <w:r>
        <w:continuationSeparator/>
      </w:r>
    </w:p>
  </w:footnote>
  <w:footnote w:id="2">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bookmarkStart w:id="3" w:name="_GoBack"/>
      <w:bookmarkEnd w:id="3"/>
    </w:p>
  </w:footnote>
  <w:footnote w:id="3">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4">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41F4-53FC-46BA-B7A4-92FCD696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52</Pages>
  <Words>16191</Words>
  <Characters>92295</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233</cp:revision>
  <cp:lastPrinted>2018-02-16T07:12:00Z</cp:lastPrinted>
  <dcterms:created xsi:type="dcterms:W3CDTF">2020-06-23T11:05:00Z</dcterms:created>
  <dcterms:modified xsi:type="dcterms:W3CDTF">2023-08-21T12:45:00Z</dcterms:modified>
</cp:coreProperties>
</file>