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сетевой сплиттер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EAAPDzB-25/9</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сетевой сплиттер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сетевой сплиттер</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сетевой сплиттер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На стадии исполнения договора представлется гарантийное письмо или сертификат соответствия от производителя или его представителя</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Интеллектуальный управляемый коммутатор с 16x 10/100/1000Mbps PoE-портами
16×100 Mbps PoE RJ45, 2 × Gigabit-комбинированных порта
согласно прилагаемой технической спецификации.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