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ցանցային բաժանարարների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ցանցային բաժանարարների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ցանցային բաժանարարների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ցանցային բաժանարարների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ՄՍԾ 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Պայմանագրի կատարման փուլում ներկայացվում է ապրանքներն արտադրողից կամ վերջինիս ներկայացուցչից երաշխիքային նամակ կամ համապատասխանության սերտիֆիկատ: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Խելացի կառավարվող բաժանարար՝ 16 Port, 16x 10/100/1000Mbps RJ45, 2×Գիգաբիթ համակցված պորտեր
IEEE 802.3at/af ստանդարտ PoE պորտերի համար
ըստ կից ներկայացված տեխնիկական բնութագրի: Երաշխիք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15.10.2025թ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