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офисного имущества для нужд проверяющего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офисного имущества для нужд проверяющего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офисного имущества для нужд проверяющего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офисного имущества для нужд проверяющего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Каверна пола: ширина не менее 3 метров, первичное покрытие от 100%  ПA, высота 3 мм.
Вторичная основа из шерсти, плотного нетканого материала толщиной 2 мм.
Цвет и дизайн по согласованию с заказчиком.
Передача от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рабочий стол полностью из нержавеющей стали.
Размеры: не менее / 1900x700x850 мм/, лист поверхности стола из нержавеющей стали: не менее/ 1900x700x1 мм/, стол состоит из четырех ножек и соединительных стержней из нержавеющей стали, опора высотой не менее 50 мм и толщиной 1 мм на длинной стороне задней части стола, жестко прикрепленная к столу из нержавеющей стали.
Поставка к месту установки заказчиком в заводской упаковке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деревянная для одежды офисная, высота не менее 180см, для головных уборов, одежды и плащей, лакированная, с подставкой, декоративными защитными ручками для предотвращения повреждений и падения вещей. Доставка за счет заказчика. Гарантийный срок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на металлическом каркасе, полки: МДФ, высота не менее 250-300 см, высота полок не менее 35-45 см, ширина не менее 45-50 см. Поставка и монтаж за счет заказчика. Гарантия не менее 365 дней. Дефекты, проявившиеся в течение гарантийного срока, необходимо устранять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