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Անհրաժեշտ է առաջնորդվել  «Դեղերի մասին» Հայաստանի Հանրապետության օրենքով և Հայաստանի Հանրապետության Կառավարության 2013 թվականի մայիսի 2 N 502-ն որոշմամբ։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հիդրոքլորիդ),լուծույթ ներարկման 500մգ/10մլ; ապակե սրվակներ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