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USS EAAPDzB-25/8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ЕДИНАЯ СОЦИАЛЬНАЯ СЛУЖБА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Նալբանդյան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хозяйственных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Гагик Джанджугазян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gagik.janjughazyan@socservice.am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060654066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ЕДИНАЯ СОЦИАЛЬНАЯ СЛУЖБА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USS EAAPDzB-25/8</w:t>
      </w:r>
      <w:r w:rsidRPr="00E4651F">
        <w:rPr>
          <w:rFonts w:asciiTheme="minorHAnsi" w:hAnsiTheme="minorHAnsi" w:cstheme="minorHAnsi"/>
          <w:i/>
        </w:rPr>
        <w:br/>
      </w:r>
      <w:r w:rsidR="00A419E4" w:rsidRPr="00E4651F">
        <w:rPr>
          <w:rFonts w:asciiTheme="minorHAnsi" w:hAnsiTheme="minorHAnsi" w:cstheme="minorHAnsi"/>
          <w:szCs w:val="20"/>
          <w:lang w:val="af-ZA"/>
        </w:rPr>
        <w:t>2024.12.27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ЕДИНАЯ СОЦИАЛЬНАЯ СЛУЖБА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ЕДИНАЯ СОЦИАЛЬНАЯ СЛУЖБА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хозяйственных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хозяйственных товаров</w:t>
      </w:r>
      <w:r w:rsidR="00812F10" w:rsidRPr="00E4651F">
        <w:rPr>
          <w:rFonts w:cstheme="minorHAnsi"/>
          <w:b/>
          <w:lang w:val="ru-RU"/>
        </w:rPr>
        <w:t xml:space="preserve">ДЛЯ НУЖД </w:t>
      </w:r>
      <w:r w:rsidR="0039665E" w:rsidRPr="0039665E">
        <w:rPr>
          <w:rFonts w:cstheme="minorHAnsi"/>
          <w:b/>
          <w:u w:val="single"/>
          <w:lang w:val="af-ZA"/>
        </w:rPr>
        <w:t>ЕДИНАЯ СОЦИАЛЬНАЯ СЛУЖБА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USS EAAPDzB-25/8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gagik.janjughazyan@socservice.am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хозяйственных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396.18</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412.07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2025.01.09.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USS EAAPDzB-25/8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USS EAAPDzB-25/8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предел прочности при растяжении не менее 15 (160) МПа (кгс / см2), относительное удлинение при разрыве не менее 800%, относительное остаточное удлинение при разрыве не более 12%, сопротивление разрыву Не менее 20 кг / см2, кислотопроницаемость (рН) не более 1; Перчатки не должны быть дефектными, ГОСТ 20010-93 или склеенными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из высокопрочного полиэтилена с перекрестным дном. В 1 штуке 10-20 пакетов объемом 60 л /60 см х 80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