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2024.12.30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Общинное учереждение «Вывоз мусора и санитарная очистка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ул. Ширака , Дом 88/1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ԵԱՍՄ-ԷԱՃԱՊՁԲ-25/14 для нужд Общинного учереждения Вывоз мусора и санитарная очистка Еревана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Տաթև Բաղդասարյան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easm.himnark@gmail.com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041777983</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Общинное учереждение «Вывоз мусора и санитарная очистка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ԵԱՍՄ-ԷԱՃԱՊՁԲ-25/14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2024.12.30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ԵԱՍՄ-ԷԱՃԱՊՁԲ-25/14 для нужд Общинного учереждения Вывоз мусора и санитарная очистка Еревана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ԵԱՍՄ-ԷԱՃԱՊՁԲ-25/14 для нужд Общинного учереждения Вывоз мусора и санитарная очистка Еревана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Общинное учереждение «Вывоз мусора и санитарная очистка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ԵԱՍՄ-ԷԱՃԱՊՁԲ-25/14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easm.himnark@gmail.com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ԵԱՍՄ-ԷԱՃԱՊՁԲ-25/14 для нужд Общинного учереждения Вывоз мусора и санитарная очистка Еревана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Тележка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396.48</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3.76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413.13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2025.01.13.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ԵԱՍՄ-ԷԱՃԱՊՁԲ-25/14</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ԵԱՍՄ-ԷԱՃԱՊՁԲ-25/14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ԵԱՍՄ-ԷԱՃԱՊՁԲ-25/14</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ԵԱՍՄ-ԷԱՃԱՊՁԲ-25/14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Общинное учереждение «Вывоз мусора и санитарная очистка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"ԵԱՍՄ-ԷԱՃԱՊՁԲ-25/14"*</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"ԵԱՍՄ-ԷԱՃԱՊՁԲ-25/14"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ԵԱՍՄ-ԷԱՃԱՊՁԲ-25/14*.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ԵԱՍՄ-ԷԱՃԱՊՁԲ-25/14</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"ԵԱՍՄ-ԷԱՃԱՊՁԲ-25/14"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ԵԱՍՄ-ԷԱՃԱՊՁԲ-25/14*.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ԵԱՍՄ-ԷԱՃԱՊՁԲ-25/14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ԵԱՍՄ-ԷԱՃԱՊՁԲ-25/14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Тележка для дворника с принадлежностями 
1. Тележка, предназначенная для уборщика, должна иметь 4 колеса: 2 задних - 400 мм и передние - 100 мм. На передней части тележки должно быть приспособление для размещения лопаты, а на боковых частях - с возможностью крепления ручек для веников и мусора. Тележка должна иметь возможность тормозить. Тележка должна иметь основное ведро из прочного небьющегося пластика емкостью 125 литров для сбора мусора, а также отдельное закрывающееся на ключ контейнер для хранения необходимых принадлежностей уборщика. На металлической части ручки тележки должны быть резиновые накладки. Также в тележке должен быть предусмотрен инструмент длиной 85-95 см для сбора мусора с земли. Вместе с тележкой также должна быть предоставлена железная лопата с плоскими губками длиной 117 см ±5 см, с металлическим хвостовиком, а рабочая часть лопаты должна быть изготовлена из пружинного железа высокой твердости толщиной 14-15 мм и шириной 22-24 см. Ручка лопаты должна быть угловатой и покрыта резиновым слоем. Спереди и по бокам тележки должны быть светоотражатели.  Контейнер для мусора на тележке должен быть изготовлен из небьющегося технического полиэтилена высокой твердости. Тележка с мусорным контейнером для дворника должна быть серого и зеленого цвета, согласно прилагаемым картинкам. Металлическая часть тележки должна быть покрыта качественной антикоррозийной краской. Грузоподъемность тележки должна быть не менее 100 кг.
 Товар должен быть доставлен Заказчику в собранном виде.
Гарантийный срок составляет 365 дней.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ԵԱՍՄ-ԷԱՃԱՊՁԲ-25/14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ԵԱՍՄ-ԷԱՃԱՊՁԲ-25/14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ԵԱՍՄ-ԷԱՃԱՊՁԲ-25/14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ԵԱՍՄ-ԷԱՃԱՊՁԲ-25/14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