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2025.01.20.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ԿԲԱԿ-ԷԱՃԱՊՁԲ-25/1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ԿԲԱԿ-ԷԱՃԱՊՁԲ-25/1-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դեղահատեր 40մգ: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30°C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cyancobalamin լուծույթ ներարկման 0.5մգ/մլ,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30 մլ  շշիկ: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30°C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drotaverine (drotaverine hydrochloride) լուծույթ ներարկման 20մգ/մլ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թաղանթապատ 400մգ: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դեղապատիճ: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thiamine (thiamine hydrochloride), riboflavin (riboflavin sodium phosphate), pyridoxine (pyridoxine hydrochloride), nicotinamide լուծույթ ն/ե և մ/մ ներարկման 5մգ/մլ+1մգ/մլ+ 5մգ/մլ+50մգ/մլ,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ոչ բարձր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loperamide (loperamide hydrochloride) դեղապատիճ 2մգ: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charcoal activated դեղահատ 250մգ: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երեխաների համար անհասանելի վայրում, չոր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դեղահատեր բերանի խոռոչում լուծվող 10մգ։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պլաստիկե փաթեթ, առաջնային և երկրորդային փաթեթավորմամբ, 2 ելքանի: Նոր,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30°C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տրիացետնոամին 4-տոլուենսուլֆոնատ դեղահատեր թաղանթապատ 500մգ+20մգ։ Նոր,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(քվետիապինի ֆումարատ) դեղահատեր թաղանթապատ 100մգ։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(քվետիապինի ֆումարատ) դեղահատեր թաղանթապատ 25մգ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դեղահատեր 10մգ+25մգ։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նիտրատ), ռիբոֆլավին, պիրիդօքսին (պիրիդօքսինի հիդրոքլորիդ), նիկոտինամիդդեղահատեր թաղանթապատ 5մգ+1մգ+4մգ+50մգ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 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 և մ/մ ներարկման 250մգ/մլ ամպուլներ 5մլ։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ժամկետ:Պահպանման պայմանները՝  չոր, լույսից պաշտպանված վայրում, երեխաների համար անհասանելի վայրում, ոչ բարձր քան 25°C ջերմաստիճանի պայմաններում: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դեղահատեր 25մգ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ցիպրոհեպտադին (ցիպրոհեպտադինի հիդրոքլորիդ )դեղահատեր 4մգ։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լուծույթ ներարկման 20մգ/մլ ամպուլներ 1մլ։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2մգ դեղահատ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տրիհիդրատ)դեղահատեր թաղանթապատ 20մգ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դեղահատեր150մգ: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տոֆիզոպամ դեղահատեր 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թաղանթապատ 22,5 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դեղահատ 24 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(մելդոնիումի դիհիդրատ) դեղապատիճներ 250մգ։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մ/մ և ն/ե ներարկման լուծույթի 1000մգ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դեղահատեր 10մգ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 ամիտրիպտիլինի մալեատ) դեղահատեր թաղանթապատ 25մգ;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դեղապատիճներ 400մգ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50մգ/մլ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2-8°C  :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լուծույթ ներարկման ն/ե և մ/մ 5մգ/մլ ամպուլներ 2մլ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դեղահատեր թաղանթապատ 800մգ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պլաստիկե փաթեթ, առաջնային և երկրորդային փաթեթավորմամբ, 2 ելքանի: Նոր,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30°C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)լուծույթ ներարկման4մգ/մլ: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(պրոպրանոլոլի հիդրոքլորիդ) դեղահատեր  40մգ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լուծույթ ներարկման 10մգ/մլ ամպուլներ 1մլ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metamizole (metamizole sodium) լուծույթ ներարկման 500մգ/մլ,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 37.5մգ: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 75մգ: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2.3 կետով պահանջների պահպանումը: Պահպանման պայմանները՝ չոր, լույսից պաշտպանված, երեխաների համար անհասանելի վայրում, ոչ բարձր քան 30°C ջերմաստիճանի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լուծույթ 70% ethanol 1 լիտրանոց տարայով  խտանյութ արտաքին կիրառման համար,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լուծույթ արտաքին կիրառման համար։ Նոր է, չօգտագործված, գործարանային փաթեթավորմամբ: Լցոնած լինի 100 մլ  ապակե տարաներով։Ֆորմատ՝ 100 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լուծույթ 96% ethanol խտանյութ արտաքին կիրառման համար 1 լիտրանոց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դեղահատեր 5 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թաղանթապատ 5 մգ+15,2 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լուծույթ ներարկման 75 մգ/3մլ։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 մգ/մլ 2 մլ ապակե սրվակ։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 գ նարնջի համով։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դեղահատեր թաղանթապատ 500մգ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դեղապատիճներ 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կաթիլաներարկման 50մգ/մլ ամպուլներ 2մլ։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դեղահատեր 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ալպրազոլամ դեղահատեր 1մգ;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դեղահատեր թաղանթապատ 75մգ+25մգ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(էսցիտալոպրամի օքսալատ) դեղահատեր թաղանթապատ 10մգ;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ֆլուվօքսամին (ֆլուվօքսամինի մալեատ) դեղահատեր թաղանթապատ 100մգ։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դեղահատեր բերանի խոռոչում լուծվող 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(ևոմեպրոմազինի մալեատ)դեղահատեր թաղանթապատ 25մգ։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2.3-րդ կետով   պահանջների պահպանումը:  Պահպանման պայմանները՝ չոր, լույսից պաշտպանված, երեխաների համար անհասանելի վայրում, ոչ բարձր քան 25°C ջերմաստիճանի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ցողաշիթ ենթալեզվային դեղաչափավորված 0,4մգ/դեղաչափ; 10գ ալյումինե տարա (180 դեղաչափ):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)դեղահատեր թաղանթապատ 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