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 ի 2025թ․ կարիքների համար բժշկական նշանակության ապրանքների, լաբորատոր նյութերի և  կաբինետային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 ի 2025թ․ կարիքների համար բժշկական նշանակության ապրանքների, լաբորատոր նյութերի և  կաբինետային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 ի 2025թ․ կարիքների համար բժշկական նշանակության ապրանքների, լաբորատոր նյութերի և  կաբինետային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 ի 2025թ․ կարիքների համար բժշկական նշանակության ապրանքների, լաբորատոր նյութերի և  կաբինետային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2սմ*5մ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Հիպերտոնիկ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ոչ ստերիլ,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ստերիլ,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գլանափաթեթով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որոշելու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Սուլֆասալիցիլաթթու, 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0,5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ֆիքսանալ, 0,1N,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ցիտոլոգիայի համար,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ներկ բջջաբանական հետազոտության համար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Հեմատոօքսիլին,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անալիզատորի ստատֆաքսի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Պաստերի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նիտրատ, 0,5կգ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Վ5Պ-ԷԱՃԱՊՁԲ-25/02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Վ5Պ-ԷԱՃԱՊՁԲ-25/02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Վ5Պ-ԷԱՃԱՊՁԲ-25/02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ԹԻՎ 5 ՊՈԼԻԿԼԻՆԻԿԱ ՊՓԲԸ-Ի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 տոկոս/2մլ,  500մգ/մլ, 2մլ սրվակ: Պահպանման նշանները` վախենում է լույսից, կոտրվող է, պահպանել 10-25 C-ից ցածր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 տոկոս /1մլ 10մգ/մլ,  1 մլ սրվակ:Պահպանման նշանները` վախենում է լույսից, կոտրվող է, պահպանել 30 C-ից ցածր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75մգ/3մլ;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և մ/մ	5մգ/մլ; (10) ամպուլներ 2մլ: Պահպանման նշանները` վախենում է լույսից,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500մգ/1մլ+2մգ/1մլ+0,02մգ/1մլ: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2մլ դիվիդելլա: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 մլ: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արտաքին օգտագործման լուծույթի, 0,02գր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100մգ/մլ; 30մլ պլաստիկե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7,5մգ/գ+40մգ/գ; ալյումինե պարկուճ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թելեր վիկրիլ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 ներքին կիրառման, 10տոկոս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 1տոկոս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5տոկոս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2սմ*5մ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համար, հիպոալերգիկ, կտորային հիմքով, մարմնագույն, կպչող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ռետինե
նախատեսված ներարկային
մանիպուլյացիայի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վիրահատական (նշտարի սայր)՝ N23 չափի, չժանգոտվող պողպատից: Ֆորմատ- հատ: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Հիպերտոնիկ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տոկոս,  ստերիլ աղային   լիտր,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ոչ ստերիլ,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փափուկ զանգված, արագ թրջվում է և լավ կլանում հեղուկը(հիգրոսկոպիկ է, բաժնեծրարված 100գ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ստերիլ,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փափուկ զանգված, արագ թրջվում է և լավ կլանում հեղուկը(հիգրոսկոպիկ է, բաժնեծրարված 100գ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N 7: Ֆորմատ- տուփ,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N 8: Ֆորմատ- տուփ,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M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M չափսի: Ֆորմատ- տուփ,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S չափսի: Ֆորմատ- տուփ,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նախատեսված արտաքին օգտագործման համար Առևտրային անվանումը՝ Բժշկական Սպիրտ,  լուծույթ,՝ 96տոկոս,  գործարանային տարաներով և մակնշմամբ,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նախատեսված արտաքին օգտագործման համար Առևտրային անվանումը՝ Բժշկական Սպիրտ,  լուծույթ,՝ 70տոկոս,  գործարանային տարաներով և մակնշմամբ,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ներարկիչ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21 G, 22G,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գլանափաթեթով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ներծծող հատկությամբ տակաշոր, 60սմx90մ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25,4*76,2(1*3):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 հիդրոքլորիդ, հավաքական, ներառում է ռեագենտ N1 ամիդոպիրին 5գ * 3 ռեագենտ, N2 անիլին հիդրոքլորիդ 0,05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դեղաչափը 1,0մլ, պարունակումէ 2,5 ՄՄ-ից ոչ պակաս կատաղության վիրուսի Վնուկովո-32 շտամի յուրահատուկ հակածինակտիվբաղադրիչ) , ալբումին` 5,0մգ (կայունացուցիչ), սախարոզա` 75,0մգ (կայունացուցիչ), ժելատին` 10,0մգ (ձևակազմավորող): Սպիտակ գույնի ծակոտկեն, հիգրոսկոպիկ զանգված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անատոքսինը կազմված է զտված հակափայտացման անատոքսինից, որը ադսորբացված է ալյումինիումի հիդրօքսիդի դոնդողի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թխուկով GLUCOSE` նախատեսված բաց համակարգի համար: Մեթոդ Ֆերմենտատիվ կոլորոմետրիկ: Ստուգվող նմուշ` արյան շիճուկ/պլազմա/մեզ։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Stat Fax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թեստ Stat Fax  սարք: Գնման առարկայի որակական տվյալները, չափերը`շշիկ: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թեստ Stat Fax  սարքի համար: Գնման առարկայի որակական տվյալները, չափերը`շշիկ: Անվտանգությունը- հանձնման պահին պիտանելիության ժամկետի առկայությունը*(տես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որոշման տեստ հավաքածու:Մեթոդ լատեքս ագլուրինացիա:Հավաքածունպետքէունենաիրաշխատանքիհամարանհրաժեշտօգտագործմանձեռնարկովնախատեսվածնյութերը,ՍՌԲ,լատեքս սուսպենզիադրական բացասականկոնտրոլ: Մեկ ռեագենտի հավաքածուում թեստերի քանակը`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100 թեստ
Դեղանյութ 
RF lex, Ռեմատոիդ ֆակտոր- Լեքս,   100թեստ
R1 - 5 մլ RF -լատեքս ռեագենտ
R2 - 20 մլ բուֆերային աղի լուծույթ
R3 - 0.5 մլ RF - դրական կոնտրոլ
R4 -  Պլաստիկ սլայդներ թեստի համար բազմակի օգտագործման
‹‹պահպանել ջերմաստիճանը››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:Մեթոդ հեմագլյուտինային:Նախատեսված է արյան խմբի և ռեզուս գործոնի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 Մեթոդ հեմագլյուտինային:Նախատեսված է արյան խմբի  ևռեզուս գործոնի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ԱԲ;Մեթոդ հեմագլյուտինային:Նախատեսված է արյան խմբի ևռեզուս գործոնի որոշման համար: 10ՄԼ10ՄԼ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 Մեթոդ հեմագլյուտինային:Նախատեսված է արյան խմբի ևռեզուս գործոնի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որակական տվյալները, չափերը`շշիկ: 6*4 մլ, ներառյալ լուծող բուֆեր,  120 թեստ վիզուալ/ 240 թեստ սարքերի համար. R1-6*4մլ ճագարի ուղեղի լիոֆիլիզացված էքստրակտ /չոր փոշի/: R2 - 1*25 մլ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Stat Fax ի համար: Մեթոդմոդիֆիկացված կինետիկ առանց պիրիդօքսալֆոսֆատի ակտիվացման: Ստուգվող նմուշը՝  արյան շիճուկ, պլազմա: Ալիքի երկարությունը 340սմ: Տևողությունը 3րոպե: Հավաքածուն պետք է ունենա իր աշխատանքի համար անհրաժեշտ օգտագործման ձեռնարկով նախատեսված նյութերը, Ռ1, Ռ2, կոնտրոլ շիճուկ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Stat Fax ի համար: ԱՍԱՏ-ի որոշման համար նախատեսված հավաքածու: Մեթոդմոդիֆիկացված կինետիկ առանց պիրիդօքսալ ֆոսֆատի ակտիվացման: Ստուգվողնմուշը՝ արյան շիճուկ, պլազմա: Ալիքի երկարությունը՝  340սմ: Տևողությունը 3րոպե: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տեստ-հավաքածու (Syphilis RPR-150, Մեթոդ: ֆլոկուլյացիա, սկրինինգի համար, Ֆորմատ: 100 տեստ,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որոշելու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որոշելու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պարագա, /20-200մկլ/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ազոտական թթու,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Սուլֆասալիցիլաթթու, 1կգ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 անգույն, փոքրիկ ասեղանման, հիգրոսկոպիկ բյուրեղիկներ: Արտադրանքի որակի սերտիֆիկատի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0,5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0,5 կգ, հայտնի է նաև որպես նատրիումի հիդրօքսիդ, անօրգանական սպիտակ նյութ է՝ բյուրեղյա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պայմաններ
բեկման ինդեքսը +20C-ում՝ nd = 1,515 ± 0,001
10 մմ շերտի հաստությամբ հաղորդունակություն.
   - 500–720 նմ սպեկտրային տիրույթում, առնվազն 60%;
   - 400–480 նմ սպեկտրային տիրույթում, առնվազն 43%։
Կինեմատիկական մածուցիկություն +20° С-ում՝ 8–12 ґ 10-4 մ2/վ (800–1200 cSt):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ֆիքսանալ, 0,1N, կոնցենտրիկ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HCL ֆիքսանալ 0,1Ն: Հերմետիկ փակված սրվակ լցված ստանդարտ կոնցենտրացիայի լուծույթով 0,1ն:
Ֆորմատ՝ սրվակ: Նոր, չօգտագործված: Հանձնելու պահին պիտանիության ժամկետի 1/2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ցիտոլոգիայի համար,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կապտավուն ներկող հեղուկ, 1 լիտր: Արտադրանքի որակի սերտիֆիկատի առկայությունը: Քիմիապես մաքուր, նախատեսված ցիտոլոգիայի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ներկ բջջաբանական հետազոտության համար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լաբորատորիայի ռեակտիվ՝ ներկման համար, օրանժ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Հեմատոօքսիլին,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լաբորատորիայի ռեակտիվ՝ ներկման համար,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ELISA kit , E1035 (12x8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Թիրոքսին  ազատ FT-4 ազատ,ընդհանուր թիրոքսին ազատ 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Մեկ հավաքածույում թեստերի քանակը (ոչ պակաս քան 200թեստ և ոչ ավել քան 300թեստ)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անալիզատորի ստատֆաքսի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անալիզատորի ստատֆաքսի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անոթ,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լաբորատոր հետազոտությունների համար։  Հեղուկների ծավալը սգտույգ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10 մլ, ապակյա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3,2տոկոսնատրիում ցիտրատով , պտուտակավոր: Տարողությունը`  3,6մլ: Փորձանոթի նյութը` PET կամ ապակի:  Կափարիչի գույնը` կապույտ:  Հանձնելու պահին պիտանելիության ժամկետի 2/3-ի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K2 EDTA:  Տարողությունը`2մլ: Փորձանոթի նյութը` PET կամ ապակի (փորձանոթի նյութը ըստ պատվիրատուի պահանջի): Կափարիչի 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Պաստերի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Պաստերի` ստերիլ, մեկ անգամյա օգտագործման: Պատրաստված է պլաստիկե նյութից: Ծավալը`  3մլ: Ծավալը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նիտրատ, 0,5կգ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նիտրատ, 0,5կգ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