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2025.01.03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002-Ա</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Сисианское сообщество</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Сюникская область, г. Сисиан, ул. Сисакан, дом 31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Закупка услуг по организации шведского стола и питания для нужд сисианской общины.</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Անի Հակոբյան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sisiancity@mail.ru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0283-2-33-30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Сисианское сообщество</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ՍՄՍՀ-ԷԱՃԾՁԲ-25/2</w:t>
      </w:r>
      <w:r w:rsidRPr="005704A1">
        <w:rPr>
          <w:rFonts w:ascii="Calibri" w:hAnsi="Calibri" w:cs="Times Armenian"/>
          <w:lang w:val="ru-RU"/>
        </w:rPr>
        <w:br/>
      </w:r>
      <w:r w:rsidRPr="005704A1">
        <w:rPr>
          <w:rFonts w:ascii="Calibri" w:hAnsi="Calibri" w:cstheme="minorHAnsi"/>
          <w:lang w:val="af-ZA"/>
        </w:rPr>
        <w:t>2025.01.03 </w:t>
      </w:r>
      <w:r w:rsidRPr="005704A1">
        <w:rPr>
          <w:rFonts w:ascii="Calibri" w:hAnsi="Calibri" w:cs="Calibri"/>
          <w:lang w:val="af-ZA"/>
        </w:rPr>
        <w:t xml:space="preserve">N </w:t>
      </w:r>
      <w:r w:rsidRPr="005704A1">
        <w:rPr>
          <w:rFonts w:ascii="Calibri" w:hAnsi="Calibri" w:cstheme="minorHAnsi"/>
          <w:lang w:val="af-ZA"/>
        </w:rPr>
        <w:t>002-Ա</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Сисианское сообщество</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Сисианское сообщество</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Закупка услуг по организации шведского стола и питания для нужд сисианской общины.</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Закупка услуг по организации шведского стола и питания для нужд сисианской общины.</w:t>
      </w:r>
      <w:r w:rsidR="005704A1" w:rsidRPr="005704A1">
        <w:rPr>
          <w:rFonts w:ascii="Calibri" w:hAnsi="Calibri"/>
          <w:b/>
          <w:lang w:val="ru-RU"/>
        </w:rPr>
        <w:t>ДЛЯНУЖД</w:t>
      </w:r>
      <w:r w:rsidR="00D80C43" w:rsidRPr="00D80C43">
        <w:rPr>
          <w:rFonts w:ascii="Calibri" w:hAnsi="Calibri"/>
          <w:b/>
          <w:lang w:val="hy-AM"/>
        </w:rPr>
        <w:t>Сисианское сообщество</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ՍՄՍՀ-ԷԱՃԾՁԲ-25/2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sisiancity@mail.ru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Закупка услуг по организации шведского стола и питания для нужд сисианской общины.</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400</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427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2025.01.21.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ՍՄՍՀ-ԷԱՃԾՁԲ-25/2</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Сисианское сообщество</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"ՍՄՍՀ-ԷԱՃԾՁԲ-25/2"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Сисианское сообщество*(далее — Заказчик) процедуре закупок под кодом ՍՄՍՀ-ԷԱՃԾՁԲ-25/2*.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"ՍՄՍՀ-ԷԱՃԾՁԲ-25/2"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Сисианское сообщество*(далее — Заказчик) процедуре закупок под кодом ՍՄՍՀ-ԷԱՃԾՁԲ-25/2*.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ՍՄՍՀ-ԷԱՃԾՁԲ-25/2</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Меню предоставления фуршетов и ужинов для нужд сисианского сообщества представлено в Приложении 1.1. Согласно вышеуказанному меню Провайдер предоставляет Услугу для группы от 3 до 170 человек (далее – Группа) в г. Район города Сисиан: До окончания контракта Подрядчик обязан предоставить Услугу в общей сложности 773 человек, поэтому. Ценовое предложение должно быть подано с расчетом на указанное количество. почтой или лично, с момента сдачи под подпись. Однако Заказчик имеет право вносить изменения в количество уже сформированных групп, направив Исполнителю электронное письмо не позднее, чем за 4 часа. по почте или лично, уведомив за подписью. Исполнитель обязуется предоставить Услугу согласно вышеуказанному меню в соответствии с санитарно-гигиеническими, санитарно-эпидемиологическими, а также правилами подачи общественного питания (в том числе температуры подачи), хранения, транспортировки и других норм, правил и технических стандартов общественного питания в Республике Армения в соответствии с инструкциями. Исполнитель обязуется перед оказанием Услуги по меню провести отбор проб готовой кулинарной продукции. (в том числе чай, кофе, пирожные, соки и т.п.) и сохранить их не менее 48 часов в соответствии с нормами, действующими в Республике Армения, и при необходимости предъявить их Клиенту или соответствующим органам власти Республику Армения в целях проведения экспертизы хранить документы, связанные с приобретением, экспертизой, сертификацией, транспортировкой и иным характером пищевых продуктов и других сопутствующих товаров, в течение не менее одного года и в случае необходимости предъявлять их. Заказчику или в Республику Армения органов для проведения экспертизы. Исполнитель обязан обустроить помещение столами, стульями, посудой и другими соответствующими товарами для оказания Услуги до оказания Услуги на основании 1, 2. заявка, поданная заказчиком в 3, 3 и 4 кварталах, услуга оказывается за 7% от поданного количества Оплата по количеству оказанных услуг.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 г. Сисиан, Сисакан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подписания договора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