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9DA" w:rsidRPr="00D959DA" w:rsidRDefault="00D959DA" w:rsidP="00D959D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D959DA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D959DA" w:rsidRPr="00D959DA" w:rsidRDefault="00D959DA" w:rsidP="00D959D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D959DA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         »              20  թ. կնքված </w:t>
      </w:r>
    </w:p>
    <w:p w:rsidR="00D959DA" w:rsidRPr="00D959DA" w:rsidRDefault="00D959DA" w:rsidP="00D959D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D959DA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ծածկագրով պայմանագրի</w:t>
      </w:r>
    </w:p>
    <w:p w:rsidR="00D959DA" w:rsidRPr="00D959DA" w:rsidRDefault="00D959DA" w:rsidP="00D959DA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D959DA" w:rsidRPr="00D959DA" w:rsidRDefault="00D959DA" w:rsidP="00D959D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D959DA" w:rsidRPr="00D959DA" w:rsidRDefault="00D959DA" w:rsidP="00D959D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D959DA" w:rsidRPr="00D959DA" w:rsidRDefault="00D959DA" w:rsidP="00D959D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D959DA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992"/>
        <w:gridCol w:w="2977"/>
        <w:gridCol w:w="1275"/>
        <w:gridCol w:w="993"/>
        <w:gridCol w:w="1134"/>
        <w:gridCol w:w="992"/>
        <w:gridCol w:w="850"/>
        <w:gridCol w:w="809"/>
        <w:gridCol w:w="1459"/>
      </w:tblGrid>
      <w:tr w:rsidR="00D959DA" w:rsidRPr="00D959DA" w:rsidTr="00CC2D6A">
        <w:tc>
          <w:tcPr>
            <w:tcW w:w="15493" w:type="dxa"/>
            <w:gridSpan w:val="12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D959DA" w:rsidRPr="00D959DA" w:rsidTr="00CC2D6A">
        <w:trPr>
          <w:trHeight w:val="219"/>
        </w:trPr>
        <w:tc>
          <w:tcPr>
            <w:tcW w:w="751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85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977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D959DA" w:rsidRPr="00D959DA" w:rsidTr="00CC2D6A">
        <w:trPr>
          <w:trHeight w:val="1420"/>
        </w:trPr>
        <w:tc>
          <w:tcPr>
            <w:tcW w:w="751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D959DA" w:rsidRPr="00D959DA" w:rsidRDefault="00D959DA" w:rsidP="00D959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CC2D6A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D6A" w:rsidRPr="00AD164E" w:rsidRDefault="00CC2D6A" w:rsidP="00CC2D6A">
            <w:r w:rsidRPr="00AD164E">
              <w:t>1</w:t>
            </w:r>
          </w:p>
        </w:tc>
        <w:tc>
          <w:tcPr>
            <w:tcW w:w="1276" w:type="dxa"/>
          </w:tcPr>
          <w:p w:rsidR="00CC2D6A" w:rsidRPr="00D959DA" w:rsidRDefault="00CC2D6A" w:rsidP="00CC2D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33141142</w:t>
            </w:r>
          </w:p>
        </w:tc>
        <w:tc>
          <w:tcPr>
            <w:tcW w:w="1985" w:type="dxa"/>
          </w:tcPr>
          <w:p w:rsidR="00CC2D6A" w:rsidRPr="00D959DA" w:rsidRDefault="00CC2D6A" w:rsidP="00CC2D6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Ներարկիչ  60,0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, Ժանեի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D6A" w:rsidRPr="00D959DA" w:rsidRDefault="00CC2D6A" w:rsidP="00CC2D6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CC2D6A" w:rsidRPr="00D959DA" w:rsidRDefault="00CC2D6A" w:rsidP="00CC2D6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Ներարկիչ 60.0 Ժանեի: ֆորմատ-60մլ: Ֆորմատ-հատ, հանձնելու պահին  պիտանելիության  ժամկետը 2/3 առկայություն, ֆիրմային նշանի առկայությունը : Պայմանական նշանները –պահել  չոր տեղում: ներարկիչ  ասեղով :</w:t>
            </w:r>
          </w:p>
        </w:tc>
        <w:tc>
          <w:tcPr>
            <w:tcW w:w="1275" w:type="dxa"/>
          </w:tcPr>
          <w:p w:rsidR="00CC2D6A" w:rsidRPr="00D959DA" w:rsidRDefault="00CC2D6A" w:rsidP="00CC2D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2D6A" w:rsidRPr="003431FA" w:rsidRDefault="00CC2D6A" w:rsidP="00CC2D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C2D6A" w:rsidRPr="00D959DA" w:rsidRDefault="00CC2D6A" w:rsidP="00CC2D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2D6A" w:rsidRPr="00D959DA" w:rsidRDefault="00CC2D6A" w:rsidP="00CC2D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CC2D6A" w:rsidRPr="00D959DA" w:rsidRDefault="00CC2D6A" w:rsidP="00CC2D6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CC2D6A" w:rsidRPr="00D959DA" w:rsidRDefault="00CC2D6A" w:rsidP="00CC2D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CC2D6A" w:rsidRPr="00D959DA" w:rsidRDefault="00CC2D6A" w:rsidP="00CC2D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 w:rsidR="00AA167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D959DA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33141142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Ներարկիչ  ինսուլինի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Ներարկիչ 1.0 :  100 միավոր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33141142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Ներարկիչ 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Ներարկիչ 10.0: ֆորմատ-10մլ: Ասեղով: Ֆորմատ-հատ, հանձնելու պահին  պիտանելիության  ժամկետը 2/3 առկայություն 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4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33141142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Ներարկիչ 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Ներարկիչ 20.0: ֆորմատ-20մլ: Ասեղով: Ֆորմատ-հատ, հանձնելու պահին  պիտանելիության  ժամկետը 2/3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lastRenderedPageBreak/>
              <w:t>առկայություն, ֆիրմային նշանի առկայությունը : Պայմանական նշանները –պահել  չոր տեղում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5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33141142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Ներարկիչ 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Ներարկիչ 5.0: ֆորմատ-5մլ: Ասեղով: Ֆորմատ-հատ, հանձնելու պահին  պիտանելիության  ժամկետը 2/3 առկայություն , ֆիրմային նշանի առկայությունը : Պայմանական նշանները –պահել  չոր տեղում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8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8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6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33141132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Նշտար կտրող  գլխիկներ N1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Նշտար կտրող  գլխիկներ N15: Ստերիլ մեկանգամյա  չժանգոտվող  պողպատից, Ֆորմատ-հատ, հանձնելու պահին  պիտանելիության  ժամկետը 2/3 առկայություն, ֆիրմային նշանի առկայությունը: Պայմանական նշանները – պահել  չոր տեղում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7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33141132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Նշտար կտրող  գլխիկներ N23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Նշտար կտրող  գլխիկներ N23: Ստերիլ մեկանգամյա  չժանգոտվող  պողպատից N23: Ֆորմատ-հատ, հանձնելու պահին  պիտանելիության  ժամկետը 2/3 առկայություն,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8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Նշտարի կոթ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Չժանգոտվող   </w:t>
            </w:r>
            <w:proofErr w:type="gramStart"/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պողպատից  բազմակի</w:t>
            </w:r>
            <w:proofErr w:type="gramEnd"/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օգտագործման  ։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9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33141120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Պորտսեղմիչ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Ստերիլ: Ֆորմատ-հատ, հանձնելու պահին  պիտանելիության  ժամկետը 2/3 առկայություն, ֆիրմային նշանի առկայությունը : Պայմանական նշանները –պահել  չոր տեղում: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3431F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800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800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10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Պունկցիոն նեֆրոստոմիայի հավաքածու 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N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Պունկցիոն նեֆրոստոմիայի հավաքածու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N10 Fr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ստերիլ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167B" w:rsidRPr="00920B80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11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Պունկցիոն նեֆրոստոմիայի հավաքածու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Պունկցիոն նեֆրոստոմիայի հավաքածու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 12 Fr,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ստերիլ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920B80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12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38411200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Ջերմաչափ 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սնդիկային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Ֆորմատ –հատ, մարմնի ջերմաստիճանը  չափելու  համար, չափման  դիապազոնը ՝34-42 C : Պայմանական նշանը –կոտրվող է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920B80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en-US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13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38411200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Ջերմաչափ էլեկտրոնային, թևատակի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i/>
                <w:sz w:val="20"/>
                <w:szCs w:val="20"/>
                <w:lang w:val="hy-AM"/>
              </w:rPr>
              <w:t>Ջերմաչափ էլեկտրոնային, թևատակի, Ֆորմատ –հատ, մարմնի ջերմաստիճանը  չափելու  համար, չափման  դիապազոնը ՝34-42 C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920B80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14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32351230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Ռենտգեն ժապավեն 13 X18 N100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Ռենտգեն ժապավեն 13 X18: Ֆորմատ-տուփN100, հանձնելու պահին  պիտանելիության  ժամկետը 2/3 առկայություն, ֆիրմային նշանի առկայությունը: Պայմանական նշանները –պահել  չոր տեղում: Զգայուն  են կապույտ լույսի  նկատմամբ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տուփ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920B80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EA3933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EA3933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15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32351230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Ռենտգեն ժապավեն 18 X24 N100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Ռենտգեն ժապավեն 18 X24:Ֆորմատ-տուփN100, հանձնելու պահին  պիտանելիության  ժամկետը 2/3 առկայություն, ֆիրմային նշանի առկայությունը: Պայմանական նշանները –պահել  չոր տեղում: Զգայուն  են կապույտ լույսի  նկատմամբ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տուփ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920B80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16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32351230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Ռենտգեն ժապավեն 24 X30 N100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Ռենտգեն ժապավեն 24 X30:Ֆորմատ-տուփN100 ,հանձնելու պահին  պիտանելիության  ժամկետը 2/3 առկայություն ,ֆիրմային նշանի առկայությունը: Պայմանական նշանները –պահել  չոր տեղում: Զգայուն  են կապույտ լույսի  նկատմամբ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տուփ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B65BA3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17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32351230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Ռենտգեն ժապավեն 30X40 N100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Ռենտգեն ժապավեն 30X40: Ֆորմատ-տուփN100, հանձնելու պահին  պիտանելիության  ժամկետը 2/3 առկայություն, ֆիրմային նշանի առկայությունը: Պայմանական նշանները –պահել  չոր տեղում:Զգայուն  են կապույտ լույսի  նկատմամբ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տուփ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18</w:t>
            </w:r>
          </w:p>
        </w:tc>
        <w:tc>
          <w:tcPr>
            <w:tcW w:w="1276" w:type="dxa"/>
          </w:tcPr>
          <w:p w:rsidR="00AA167B" w:rsidRPr="00D959DA" w:rsidRDefault="007014CA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ՌՕԷ պիպետ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ՌՕԷ պիպետ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19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33141143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Սկարիֆիկատոր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Սկարիֆիկատոր ՝ մատծակիչարյան  անալիզ վերցնելու  հաար, միանվագ օգտագործման: հանձնելու պահին  պիտանելիության  ժամկետի 2/3 առկայություն,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20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Սոնոգրաֆիայի թուղթ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• Տպիչների համատեղելի մոդելներ՝ Sony UP-860, UP-890, UP-895, UP-897, UP-897MD, UP-D860, UP-D890, UP-D895, UP-D897, UP-X898MD; UP-D898MD, UP-D898DC, Mitsubishi P93E/93DW/95DE, • Թղթի մակերևույթը՝ սպիտակ, անփայլ, • Կծիկի երկարությունը՝ 20 մ, •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lastRenderedPageBreak/>
              <w:t>Թղթի լայնությունը՝ 110 մմ, • Պատկերի լուծելիությունը՝ 325 dpi, • Կիսատոների փոխանցումը՝ 8 բիթ (մոխրագույնի 256 երանգներ), • Պահպանման պայմանները՝ 5-30°С, հարաբերական խոնավությունը՝ 30-80%, • Պիտանելիության ժամկետը՝ 3 տարի, • Տպած պատկերների պահպանման ժամկետը՝ ոչ պակաս 2 տարի, • Արտադրությունը՝ Ճապոնիա:  Թուղթը պետք է ապահովի տպագրության բարձր որակ և տպիչների երկարատև շահագործում առանց տպիչի ջերմագլխիկի վաղաժամ այրվելուն: Թուղթը պետք է ունենա ջերմազգայուն շերտի կայուն/համասեռ բնութագիր: Թղթերի մատակարաման հետ պետք է ներկայացնել նաև ГОСТ 7826-93, ГОСТ 2635-77 համապատասխանության դեկլարացիան(ները):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21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33141111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Սպեղանի 3սմX5մ կտորից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Սպեղանի կպչուն, կտորից 3x5.0մ Ֆորմատ-հատ, հանձնելու պահին  պիտանելիության  ժամկետի առկայություն, ֆիրմային նշանի առկայությունը : Պայմանական նշանները –պահել  չոր տեղում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22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33141144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Սպինալ ասեղ 25G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, սպինոկան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Սպինալ ասեղ 25G սպինոկան :Ֆորմատ-հատ, հանձնելու պահին  պիտանելիության  ժամկետը 2/3 առկայություն, ֆիրմային նշանի առկայությունը : Պայմանական նշանները –պահել  չոր տեղում: 25G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lastRenderedPageBreak/>
              <w:t xml:space="preserve">0,53x88մմ։ 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Ասեղի  ծայրի  կվինկեի  կտրվածք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23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33141144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Սպինալ ասեղ 25G ուղղորդիչով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Սպինալ ասեղ  N25G  ուղորդիչով: Ֆորմատ-հատ, հանձնելու պահին  պիտանելիության  ժամկետը 2/3 առկայություն , ֆիրմային նշանի առկայությունը : Պայմանական նշանները –պահել  չոր տեղում: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24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33141144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Սպինալ ասեղ 26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Սպինալ ասեղ 26G սպինոկան: Ֆորմատ-հատ, հանձնելու </w:t>
            </w:r>
            <w:proofErr w:type="gramStart"/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պահին  պիտանելիության</w:t>
            </w:r>
            <w:proofErr w:type="gramEnd"/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ժամկետը 2/3 առկայություն, ֆիրմային նշանի առկայությունը: Պայմանական նշանները –պահել  չոր տեղում: 26G 0,53x88մմ։ Ասեղի  ծայրի  կվինկեի  կտրվածք 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25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33141144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Սպինալ ասեղ 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G-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25, Պենկան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Սպինալ ասեղ G-25, Պենկան, Ֆորմատ-հատ, հանձնելու պահին  պիտանելիության  ժամկետը 2/3 առկայություն, ֆիրմային նշանի առկայությունը: Պայմանական նշանները –պահել  չոր տեղում: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26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Սպիրոմետրի շրթունքակալ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Սպիրոմետրի շրթունքակալ: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27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33141144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Վակուտայների ասեղ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Վակուտայների ասեղ,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ստերիլ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28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33141125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 xml:space="preserve">Վիրաբուժական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Կարելանյութ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պոլիպրոպիլեն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Կարելանյութ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պոլիպրոպիլեն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lastRenderedPageBreak/>
              <w:t>ֆիրմային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Ասեղը՝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ծակող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3-0,2-0: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Թելի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հաստությունը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0,1,2,3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29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33141125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 xml:space="preserve">Վիրաբուժական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Կարելանյութ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պոլիպրոպիլեն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 xml:space="preserve"> 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Կարելանյութ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 xml:space="preserve">պոլիպրոպիլեն 2,0,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75 սմ թելի երկարություն, 3/8 ասեղ, 30մմ, կտրող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AA167B" w:rsidRPr="00AA167B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30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33141125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 xml:space="preserve">Վիրաբուժական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Կարելանյութ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պոլիպրոպիլեն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 xml:space="preserve"> 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Կարելանյութ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 xml:space="preserve">պոլիպրոպիլեն 3,0,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75 սմ թելի երկարություն, 3/8 ասեղ, 26մմ, կտրող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31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33141125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 xml:space="preserve">Վիրաբուժական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Կարելանյութ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պոլիպրոպիլեն</w:t>
            </w:r>
            <w:r w:rsidRPr="00D959DA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 xml:space="preserve"> 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Կարելանյութ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D959DA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 xml:space="preserve">պոլիպրոպիլեն 4,0,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75 սմ թելի երկարություն, 3/8 ասեղ, 19մմ, կտրող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32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hy-AM" w:eastAsia="ru-RU"/>
              </w:rPr>
              <w:t>Վիրաբուժական Կարելանյութ Պոլիպրոպիլեն 5/0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>Կարելանյութ Պոլիպրոպիլեն 5/0, 75 սմ թելի երկարություն, ծակող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33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hy-AM" w:eastAsia="ru-RU"/>
              </w:rPr>
              <w:t>ՎիրաբուժականԿարելանյութ Պոլիպրոպիլեն 6/0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>Կարելանյութ Պոլիպրոպիլեն 6/0, 75 սմ թելի երկարություն, ծակող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34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gramStart"/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Վիրաբուժական  թել</w:t>
            </w:r>
            <w:proofErr w:type="gramEnd"/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պոլիգլակտին։ Թելի հաստությունը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Վիրաբուժական  թել  պոլիգլատկին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 0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Ֆորմատ-հատ, հանձնելու պահին  պիտանելիության  ժամկետը 2/3 առկայություն , ֆիրմային նշանի առկայությունը : Պայմանական նշանները –պահել  չոր տեղում: Ասեղը՝ ծակող 0,1,2,3: Թելի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lastRenderedPageBreak/>
              <w:t>հաստությունը  0. Թելի  երկարությունը 100սմ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35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gramStart"/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Վիրաբուժական  թել</w:t>
            </w:r>
            <w:proofErr w:type="gramEnd"/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պոլիգլակտին։ Թելի հաստությունը 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Վիրաբուժական  թել  պոլիգլատկին : Ֆորմատ-հատ, հանձնելու պահին  պիտանելիության  ժամկետը 2/3 առկայություն , ֆիրմային նշանի առկայությունը : Պայմանական նշանները –պահել  չոր տեղում: Ասեղը՝ ծակող 0,1,2,3: Թելի հաստությունը  1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,0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Թելի  երկարությունը 100սմ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36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Վիրաբուժական  թել  պոլիգլակտին: Թելի հաստությունը 2</w:t>
            </w:r>
            <w:r w:rsidRPr="00D959DA">
              <w:rPr>
                <w:rFonts w:ascii="Cambria Math" w:eastAsia="Times New Roman" w:hAnsi="Cambria Math" w:cs="Cambria Math"/>
                <w:b/>
                <w:i/>
                <w:szCs w:val="24"/>
                <w:lang w:val="en-US"/>
              </w:rPr>
              <w:t>․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Վիրաբուժական  թել  պոլիգլատկին: Ֆորմատ-հատ, հանձնելու պահին  պիտանելիության  ժամկետը 2/3 առկայություն , ֆիրմային նշանի առկայությունը: Պայմանական նշանները –պահել  չոր տեղում: Ասեղը՝ ծակող /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կտրող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0,1,2,3: Թելի հաստությունը  2.0 Թելի  երկարությունը 100սմ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1000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37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Վիրաբուժական  թել  պոլիգլակտին: Թելի հաստությունը 3</w:t>
            </w:r>
            <w:r w:rsidRPr="00D959DA">
              <w:rPr>
                <w:rFonts w:ascii="Cambria Math" w:eastAsia="Times New Roman" w:hAnsi="Cambria Math" w:cs="Cambria Math"/>
                <w:b/>
                <w:i/>
                <w:szCs w:val="24"/>
                <w:lang w:val="en-US"/>
              </w:rPr>
              <w:t>․</w:t>
            </w: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Վիրաբուժական  թել  պոլիգլատկին: Ֆորմատ-հատ, հանձնելու պահին  պիտանելիության  ժամկետը 2/3 առկայություն , ֆիրմային նշանի առկայությունը: Պայմանական նշանները –պահել  չոր տեղում: Ասեղը՝ ծակող 0,1,2,3: Թելի հաստությունը 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3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.0 Թելի  երկարությունը 100սմ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38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Վիրաբուժական  թել  պոլիգլակտին, Թելի հաստությունը  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Վիրաբուժական  թել  պոլիգլատկին: Ֆորմատ-հատ, հանձնելու պահին  պիտանելիության  ժամկետը 2/3 առկայություն , ֆիրմային նշանի առկայությունը : Պայմանական նշանները –պահել  չոր տեղում: Ասեղը՝ ծակող/կտրող  0,1,2,3: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lastRenderedPageBreak/>
              <w:t>Թելի հաստությունը  4.0. Թելի  երկարությունը 100սմ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lastRenderedPageBreak/>
              <w:t>39</w:t>
            </w:r>
          </w:p>
        </w:tc>
        <w:tc>
          <w:tcPr>
            <w:tcW w:w="1276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Վիրաբուժական  թել Կետգուտ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Վիրաբուժական  թել Կետգուտ: Ֆորմատ-հատ, հանձնելու պահին  պիտանելիության  ժամկետը 2/3 առկայություն,ֆիրմային նշանի առկայությունը: Պայմանական նշանները –պահել  չոր տեղում: Ասեղը՝ ծակող 3-0,2-0: Թելի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հաստությունը  2,0</w:t>
            </w:r>
          </w:p>
        </w:tc>
        <w:tc>
          <w:tcPr>
            <w:tcW w:w="1275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D959D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40</w:t>
            </w:r>
          </w:p>
        </w:tc>
        <w:tc>
          <w:tcPr>
            <w:tcW w:w="1276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hy-AM" w:eastAsia="ru-RU"/>
              </w:rPr>
              <w:t>ՎիրաբուժականԿարելանյութ Էթիբոնտ 2-0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>Կարելանյութ Էթիբոնտ 2-0, Պոլիէթիլենտերեֆտալատ, ծակող ասեղով</w:t>
            </w:r>
          </w:p>
        </w:tc>
        <w:tc>
          <w:tcPr>
            <w:tcW w:w="1275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6</w:t>
            </w: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6</w:t>
            </w: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D959D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41</w:t>
            </w:r>
          </w:p>
        </w:tc>
        <w:tc>
          <w:tcPr>
            <w:tcW w:w="1276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en-US"/>
              </w:rPr>
              <w:t>33141121</w:t>
            </w:r>
          </w:p>
        </w:tc>
        <w:tc>
          <w:tcPr>
            <w:tcW w:w="1985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Cs w:val="24"/>
                <w:lang w:val="hy-AM" w:eastAsia="ru-RU"/>
              </w:rPr>
              <w:t>Վիրաբուժական Կարելանյութ Էթիբոնտ 3-0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>Կարելանյութ Էթիբոնտ 3-0, Պոլիէթիլենտերեֆտալատ, ծակող ասեղով</w:t>
            </w:r>
          </w:p>
        </w:tc>
        <w:tc>
          <w:tcPr>
            <w:tcW w:w="1275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FFFFFF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EA3933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Վիրակապ ախտահանված 7X14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Վիրակապ՝7X14 ստերիլ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խտությունը 30, </w:t>
            </w:r>
            <w:r w:rsidRPr="00D959DA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Ֆորմատ-հատ, հանձնելու պահին  պիտանելիության  ժամկետը 2/3 առկայություն, ֆիրմային նշանի առկայությունը  : Պայմանական նշանները –պահել  չոր տեղում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D959D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EA3933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AD164E" w:rsidRDefault="00AA167B" w:rsidP="00AA167B">
            <w:r w:rsidRPr="00AD164E">
              <w:t>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</w:pPr>
            <w:r w:rsidRPr="009F4D98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EA3933" w:rsidRDefault="00AA167B" w:rsidP="00AA167B">
            <w:pPr>
              <w:spacing w:after="0" w:line="240" w:lineRule="auto"/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Պուլսօքսիմետր նեոնատոլոգիական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D959DA" w:rsidRDefault="00AA167B" w:rsidP="00AA167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rPr>
                <w:rFonts w:ascii="Sylfaen" w:eastAsia="Times New Roman" w:hAnsi="Sylfaen" w:cs="Calibri"/>
                <w:sz w:val="18"/>
                <w:szCs w:val="20"/>
                <w:lang w:val="en-US"/>
              </w:rPr>
            </w:pPr>
            <w:r w:rsidRPr="009F4D98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Պուլսօքսիմետր նեոնատոլոգիական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EA3933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D959D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D959D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D959DA" w:rsidRDefault="00AA167B" w:rsidP="00AA16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44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33141211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Տապչանի ծածկոց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eastAsia="Calibri" w:hAnsi="Sylfaen" w:cs="Sylfaen"/>
                <w:sz w:val="18"/>
                <w:szCs w:val="20"/>
                <w:lang w:val="hy-AM"/>
              </w:rPr>
              <w:t xml:space="preserve">Տապչանի սավան, բժշկական, ֆետրե, </w:t>
            </w:r>
            <w:r w:rsidRPr="00DE42EC">
              <w:rPr>
                <w:rFonts w:ascii="Sylfaen" w:eastAsia="Calibri" w:hAnsi="Sylfaen"/>
                <w:sz w:val="18"/>
                <w:szCs w:val="20"/>
                <w:lang w:val="hy-AM"/>
              </w:rPr>
              <w:t>չափսերը 70սմ լայնություն, 180, կտրվածքով, 15գ</w:t>
            </w:r>
            <w:r w:rsidRPr="00DE42EC">
              <w:rPr>
                <w:rFonts w:eastAsia="Calibri"/>
                <w:sz w:val="18"/>
                <w:szCs w:val="20"/>
                <w:lang w:val="hy-AM"/>
              </w:rPr>
              <w:t>․</w:t>
            </w:r>
            <w:r w:rsidRPr="00DE42EC">
              <w:rPr>
                <w:rFonts w:ascii="Sylfaen" w:eastAsia="Calibri" w:hAnsi="Sylfaen"/>
                <w:sz w:val="18"/>
                <w:szCs w:val="20"/>
                <w:lang w:val="hy-AM"/>
              </w:rPr>
              <w:t xml:space="preserve"> խտություն, կապույտ գույնի,  </w:t>
            </w:r>
            <w:r w:rsidRPr="00DE42EC">
              <w:rPr>
                <w:rFonts w:ascii="Sylfaen" w:eastAsia="Calibri" w:hAnsi="Sylfaen"/>
                <w:sz w:val="18"/>
                <w:szCs w:val="20"/>
                <w:lang w:val="hy-AM"/>
              </w:rPr>
              <w:lastRenderedPageBreak/>
              <w:t>գլանափաթեթով, 10մ երկարություն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lastRenderedPageBreak/>
              <w:t>Հատ</w:t>
            </w:r>
            <w:r w:rsidRPr="00DE42EC">
              <w:rPr>
                <w:rFonts w:ascii="GHEA Grapalat" w:hAnsi="GHEA Grapalat" w:cs="Calibri"/>
                <w:i/>
              </w:rPr>
              <w:t>(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Գլանափաթեթ</w:t>
            </w:r>
            <w:r w:rsidRPr="00DE42EC">
              <w:rPr>
                <w:rFonts w:ascii="GHEA Grapalat" w:hAnsi="GHEA Grapalat" w:cs="Calibri"/>
                <w:i/>
              </w:rPr>
              <w:t>)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2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2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lastRenderedPageBreak/>
              <w:t>45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33121180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Տոնոմետր ստետասկոպով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Ֆորմատ-հատ, հանձնելու պահին  պիտանելիության  ժամկետը 2/3 առկայություն, ֆիրմային նշանի առկայությունը : Պայմանական նշանները –պահել  չոր տեղում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2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2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46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33161220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Փայտե շպատել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Փայտե շպատել: Ֆորմատ-հատ, հանձնելու պահին  պիտանելիության  ժամկետը 2/3 առկայություն, ֆիրմային նշանի առկայությունը : Պայմանական նշանները –պահել  չոր տեղում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5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5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47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33191510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Փոխներարկման  սարք</w:t>
            </w:r>
            <w:proofErr w:type="gramEnd"/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 xml:space="preserve">Փոխներարկման սարք,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ասեղի չափը՝ 21</w:t>
            </w: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 xml:space="preserve">G, Y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պորտով, խողովակի երկարությունը ոչ պակաս 150 սմ։ Ֆորմատ-հատ, հանձնելու պահին  պիտանելիության  ժամկետը 2/3 առկայություն, ֆիրմային նշանի առկայությունը : Պայմանական նշանները –պահել  չոր տեղում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3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3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48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33141211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Փոխներարկման սարք արյան համար</w:t>
            </w:r>
          </w:p>
        </w:tc>
        <w:tc>
          <w:tcPr>
            <w:tcW w:w="992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Փոխներարկման սարք արյան համար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49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33191310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Փորձանոթ  ցենտրիֆուգայի</w:t>
            </w:r>
            <w:proofErr w:type="gramEnd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 xml:space="preserve">  համար 5մլ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Ֆորմատ-հատ , հանձնելու պահին  պիտանելիության  ժամկետը 2/3 առկայություն, ֆիրմային նշանի առկայությունը : Պայմանական նշանները- կոտրվող  է:  5մլ ապակե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1000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1000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lastRenderedPageBreak/>
              <w:t>50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33191310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Փորձանոթ բորոսիլիկատային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Փորձանոթ բորոսիլիկատային: Ֆորմատ-հատ, հանձնելու պահին  պիտանելիության  ժամկետը 2/3 առկայություն,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500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500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51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33191310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 xml:space="preserve">Փորձանոթ </w:t>
            </w:r>
            <w:proofErr w:type="gramStart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վակումային  3.5մլ</w:t>
            </w:r>
            <w:proofErr w:type="gramEnd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 xml:space="preserve"> EDTA 5,4մգ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Փորձանոթ վակումային  3.5մլ EDTA 5,4մգ: Ֆորմատ-հատ , հանձնելու պահին  պիտանելիության  ժամկետը 2/3 առկայություն 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5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5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52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33191310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Փորձանոթ վակումային 3.5մլ ցիտրատ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Փորձանոթ վակումային 3.5մլ ցիտրատ: Ֆորմատ-հատ ,հանձնելու պահին  պիտանելիության  ժամկետը 2/3 առկայություն , ֆիրմային նշանի առկայությունը : Պայմանական նշանները –պահել  չոր տեղում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8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8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53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33191310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Փորձանոթ վակումային 5մլ գելով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Փորձանոթ վակումային 5մլ գելով : Ֆորմատ-հատ, հանձնելու պահին  պիտանելիության  ժամկետը 2/3 առկայություն 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3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 w:rsidRPr="00DE42EC">
              <w:rPr>
                <w:rFonts w:ascii="GHEA Grapalat" w:hAnsi="GHEA Grapalat" w:cs="Calibri"/>
                <w:i/>
                <w:lang w:val="hy-AM"/>
              </w:rPr>
              <w:t>1</w:t>
            </w:r>
            <w:r>
              <w:rPr>
                <w:rFonts w:ascii="GHEA Grapalat" w:hAnsi="GHEA Grapalat" w:cs="Calibri"/>
                <w:i/>
                <w:lang w:val="hy-AM"/>
              </w:rPr>
              <w:t>3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54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7014CA" w:rsidRDefault="007014CA" w:rsidP="00AA167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33141211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Ֆիլտրի  թուղթ</w:t>
            </w:r>
            <w:proofErr w:type="gramEnd"/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Ֆորմատ-կգ, հանձնելու պահին  պիտանելիության  ժամկետը 2/3 առկայություն, ֆիրմային նշանի առկայությունը: Պայմանական նշանները –պահել  չոր տեղում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կիլոգրամ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3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3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lastRenderedPageBreak/>
              <w:t>55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33111140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>Ֆլյուրոգրաֆիայի  ժապավեն</w:t>
            </w:r>
            <w:proofErr w:type="gramEnd"/>
            <w:r w:rsidRPr="00DE42EC">
              <w:rPr>
                <w:rFonts w:ascii="GHEA Grapalat" w:hAnsi="GHEA Grapalat" w:cs="Calibri"/>
                <w:i/>
                <w:sz w:val="20"/>
                <w:szCs w:val="20"/>
              </w:rPr>
              <w:t xml:space="preserve"> UPP-210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Sylfaen" w:hAnsi="Sylfaen" w:cs="Calibri"/>
                <w:sz w:val="18"/>
                <w:szCs w:val="20"/>
                <w:lang w:val="hy-AM"/>
              </w:rPr>
              <w:t>Ֆլյուրոգրաֆիայի  ժապավեն UPP-210: Ֆորմատ-հատ, հանձնելու պահին  պիտանելիության  ժամկետը 2/3 առկայություն , ֆիրմային նշանի առկայությունը: Պայմանական նշանները –պահել  չոր տեղում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 w:cs="Calibri"/>
                <w:i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5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5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56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Ուղղորդիչ լարան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/>
                <w:sz w:val="18"/>
                <w:szCs w:val="20"/>
                <w:lang w:val="hy-AM" w:eastAsia="ru-RU"/>
              </w:rPr>
              <w:t>ուղղորդիչ լարան , գայդ, սև</w:t>
            </w:r>
            <w:r>
              <w:rPr>
                <w:rFonts w:ascii="Sylfaen" w:hAnsi="Sylfaen"/>
                <w:sz w:val="18"/>
                <w:szCs w:val="20"/>
                <w:lang w:val="hy-AM" w:eastAsia="ru-RU"/>
              </w:rPr>
              <w:t xml:space="preserve"> գույնի 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t>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t>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57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33141202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Էլեկտրոդ աղեղաձև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Բիպոլյար ռեզակտոսկոպի էլետրոդ, աղեղաձև, 26 / 24 CH ռեզեկտոսկոպի համար, նախատեսված է կլինիկայում առկա GIMMI ռեզեկտոսկոպի համար, որը պետք է հաստատվի արտադրող ընկերության կողմից (ըստ պատվիրատուի պահանջի)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58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33141202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Էլեկտրոդ </w:t>
            </w:r>
            <w:r w:rsidRPr="00DE42EC">
              <w:rPr>
                <w:rFonts w:ascii="GHEA Grapalat" w:hAnsi="GHEA Grapalat"/>
                <w:i/>
                <w:lang w:eastAsia="ru-RU"/>
              </w:rPr>
              <w:t xml:space="preserve">ROLLER 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t>գնդիկավոր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Բիպոլյար ռեզակտոսկոպի էլետրոդ,ROLLER, 26 / 24 CH ռեզեկտոսկոպի համար, նախատեսված է կլինիկայում առկա GIMMI ռեզեկտոսկոպի համար, որը պետք է հաստատվի արտադրող ընկերության 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lastRenderedPageBreak/>
              <w:t>կողմից (ըստ պատվիրատուի պահանջի)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lastRenderedPageBreak/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lastRenderedPageBreak/>
              <w:t>59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33141202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Էլեկտրոդ </w:t>
            </w:r>
            <w:r w:rsidRPr="00DE42EC">
              <w:rPr>
                <w:rFonts w:ascii="GHEA Grapalat" w:hAnsi="GHEA Grapalat"/>
                <w:i/>
                <w:lang w:eastAsia="ru-RU"/>
              </w:rPr>
              <w:t>ROLLER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t>, ակոսավոր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Էլեկտրոդ ROLLER, ակոսավոր, Բիպոլյար ռեզակտոսկոպի էլետրոդ,ROLLER, 26 / 24 CH ռեզեկտոսկոպի համար, նախատեսված է կլինիկայում առկա GIMMI ռեզեկտոսկոպի համար, որը պետք է հաստատվի արտադրող ընկերության կողմից (ըստ պատվիրատուի պահանջի)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60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Իրիգացիոն խողովակ ՏՈՒՌ-ի համար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Իրիգացիոն խողովակ ՏՈՒՌ-ի համար, երկճյուղ, ստերիլ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61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Մոնոպոլյար տուռի ատամնավոր ռոլիկ HAWK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Մոնոպոլյար տուռի ատամնավոր ռոլիկ HAWK համար։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Default="00AA167B" w:rsidP="00AA167B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Default="00AA167B" w:rsidP="00AA167B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62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Ինտրադյուսեր 6 </w:t>
            </w:r>
            <w:r w:rsidRPr="00DE42EC">
              <w:rPr>
                <w:rFonts w:ascii="GHEA Grapalat" w:hAnsi="GHEA Grapalat"/>
                <w:i/>
                <w:lang w:eastAsia="ru-RU"/>
              </w:rPr>
              <w:t>Fr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Ինտրադյուսեր 6 Fr, պունկցիոն ասեղով, ստերիլ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lastRenderedPageBreak/>
              <w:t>63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33141128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Պունկցիոն ասեղ  ինդրադյուսերի համար 6 Fr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Պունկցիոն ասեղ  ինդրադյուսերի համար 6 Fr, ստերիլ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64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33141136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կատետր, ստերիլ, տրոմբոէկտոմիայի համար։ Լվացող և փչող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65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33141136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կատետր, ստերիլ, տրոմբոէկտոմիայի համար,  միայն փչող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66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Ցիրկուլյարլազերային լուսարձակ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Ցիրկուլյար լազերային լուսարձակ տրամագիծ 400/440 պոլիամիդ, 2550</w:t>
            </w:r>
            <w:r w:rsidRPr="00DE42EC">
              <w:rPr>
                <w:rFonts w:ascii="GHEA Grapalat" w:hAnsi="GHEA Grapalat"/>
                <w:i/>
                <w:u w:val="single"/>
                <w:lang w:val="hy-AM" w:eastAsia="ru-RU"/>
              </w:rPr>
              <w:t>+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t>127, արտաքին տրամագիծ 1,25 մմ, քաշը</w:t>
            </w:r>
            <w:r>
              <w:rPr>
                <w:rFonts w:ascii="GHEA Grapalat" w:hAnsi="GHEA Grapalat"/>
                <w:i/>
                <w:lang w:val="hy-AM" w:eastAsia="ru-RU"/>
              </w:rPr>
              <w:t xml:space="preserve"> 9,3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67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Մոնոպոլյար ՏՈՒՌ-ի դանակ ուղիղ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sz w:val="20"/>
                <w:lang w:val="hy-AM"/>
              </w:rPr>
              <w:t>Մոնոպոլյար ՏՈՒՌ-ի դանակ ուղիղ</w:t>
            </w:r>
            <w:r>
              <w:rPr>
                <w:rFonts w:ascii="GHEA Grapalat" w:hAnsi="GHEA Grapalat"/>
                <w:sz w:val="20"/>
                <w:lang w:val="hy-AM"/>
              </w:rPr>
              <w:t>, սառը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68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Մոնոպոլյար ՏՈՒՌ-ի դանակ փորավոր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sz w:val="20"/>
                <w:lang w:val="hy-AM"/>
              </w:rPr>
              <w:t>Մոնոպոլյար ՏՈՒՌ-ի դանակ փորավոր</w:t>
            </w:r>
            <w:r>
              <w:rPr>
                <w:rFonts w:ascii="GHEA Grapalat" w:hAnsi="GHEA Grapalat"/>
                <w:sz w:val="20"/>
                <w:lang w:val="hy-AM"/>
              </w:rPr>
              <w:t>, սառը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69</w:t>
            </w:r>
          </w:p>
        </w:tc>
        <w:tc>
          <w:tcPr>
            <w:tcW w:w="1276" w:type="dxa"/>
            <w:shd w:val="clear" w:color="auto" w:fill="FFFFFF" w:themeFill="background1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33141174</w:t>
            </w:r>
          </w:p>
        </w:tc>
        <w:tc>
          <w:tcPr>
            <w:tcW w:w="1985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Պարանոցի ֆիքսատոր</w:t>
            </w: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sz w:val="20"/>
                <w:lang w:val="hy-AM"/>
              </w:rPr>
              <w:t>Պարանոցի ֆիքսատոր կոշտ</w:t>
            </w:r>
          </w:p>
        </w:tc>
        <w:tc>
          <w:tcPr>
            <w:tcW w:w="1275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</w:p>
        </w:tc>
        <w:tc>
          <w:tcPr>
            <w:tcW w:w="850" w:type="dxa"/>
          </w:tcPr>
          <w:p w:rsidR="00AA167B" w:rsidRPr="002F0482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lastRenderedPageBreak/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FFFFFF" w:themeFill="background1"/>
          </w:tcPr>
          <w:p w:rsidR="00AA167B" w:rsidRPr="00690C39" w:rsidRDefault="00AA167B" w:rsidP="00AA167B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 w:rsidRPr="00DE42EC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5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</w:t>
            </w: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lastRenderedPageBreak/>
              <w:t>70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/>
              </w:rPr>
              <w:t>33141211</w:t>
            </w:r>
          </w:p>
        </w:tc>
        <w:tc>
          <w:tcPr>
            <w:tcW w:w="1985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Մետաղական </w:t>
            </w:r>
            <w:r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հարթակ  </w:t>
            </w: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>փոքր չափի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Մետաղական </w:t>
            </w:r>
            <w:r>
              <w:rPr>
                <w:rFonts w:ascii="GHEA Grapalat" w:hAnsi="GHEA Grapalat" w:cs="Calibri"/>
                <w:i/>
                <w:color w:val="000000"/>
                <w:lang w:val="hy-AM"/>
              </w:rPr>
              <w:t>հարթակ</w:t>
            </w: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 փոքր չափի</w:t>
            </w:r>
          </w:p>
        </w:tc>
        <w:tc>
          <w:tcPr>
            <w:tcW w:w="1275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20</w:t>
            </w:r>
          </w:p>
        </w:tc>
        <w:tc>
          <w:tcPr>
            <w:tcW w:w="850" w:type="dxa"/>
          </w:tcPr>
          <w:p w:rsidR="00AA167B" w:rsidRPr="004D4201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20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71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/>
              </w:rPr>
              <w:t>33141211</w:t>
            </w:r>
          </w:p>
        </w:tc>
        <w:tc>
          <w:tcPr>
            <w:tcW w:w="1985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Մետաղական </w:t>
            </w:r>
            <w:r>
              <w:rPr>
                <w:rFonts w:ascii="GHEA Grapalat" w:hAnsi="GHEA Grapalat" w:cs="Calibri"/>
                <w:i/>
                <w:color w:val="000000"/>
                <w:lang w:val="hy-AM"/>
              </w:rPr>
              <w:t>հարթակ</w:t>
            </w: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 միջին չափի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Մետաղական </w:t>
            </w:r>
            <w:r>
              <w:rPr>
                <w:rFonts w:ascii="GHEA Grapalat" w:hAnsi="GHEA Grapalat" w:cs="Calibri"/>
                <w:i/>
                <w:color w:val="000000"/>
                <w:lang w:val="hy-AM"/>
              </w:rPr>
              <w:t>հարթակ</w:t>
            </w: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 միջին չափի</w:t>
            </w:r>
          </w:p>
        </w:tc>
        <w:tc>
          <w:tcPr>
            <w:tcW w:w="1275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30</w:t>
            </w:r>
          </w:p>
        </w:tc>
        <w:tc>
          <w:tcPr>
            <w:tcW w:w="850" w:type="dxa"/>
          </w:tcPr>
          <w:p w:rsidR="00AA167B" w:rsidRPr="004D4201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30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72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/>
              </w:rPr>
              <w:t>33141211</w:t>
            </w:r>
          </w:p>
        </w:tc>
        <w:tc>
          <w:tcPr>
            <w:tcW w:w="1985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Մետաղական </w:t>
            </w:r>
            <w:r>
              <w:rPr>
                <w:rFonts w:ascii="GHEA Grapalat" w:hAnsi="GHEA Grapalat" w:cs="Calibri"/>
                <w:i/>
                <w:color w:val="000000"/>
                <w:lang w:val="hy-AM"/>
              </w:rPr>
              <w:t>հարթակ</w:t>
            </w: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 մեծ չափի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Մետաղական </w:t>
            </w:r>
            <w:r>
              <w:rPr>
                <w:rFonts w:ascii="GHEA Grapalat" w:hAnsi="GHEA Grapalat" w:cs="Calibri"/>
                <w:i/>
                <w:color w:val="000000"/>
                <w:lang w:val="hy-AM"/>
              </w:rPr>
              <w:t>հարթակ</w:t>
            </w: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 xml:space="preserve"> մեծ չափի</w:t>
            </w:r>
          </w:p>
        </w:tc>
        <w:tc>
          <w:tcPr>
            <w:tcW w:w="1275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50</w:t>
            </w:r>
          </w:p>
        </w:tc>
        <w:tc>
          <w:tcPr>
            <w:tcW w:w="850" w:type="dxa"/>
          </w:tcPr>
          <w:p w:rsidR="00AA167B" w:rsidRPr="004D4201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50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7014CA" w:rsidTr="00CC2D6A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73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/>
              </w:rPr>
              <w:t>33141211</w:t>
            </w:r>
          </w:p>
        </w:tc>
        <w:tc>
          <w:tcPr>
            <w:tcW w:w="1985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>Պտուտակներ, նախատեսված  մետաղական կոնստրուկցիաների համար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 w:cs="Calibri"/>
                <w:i/>
                <w:color w:val="000000"/>
                <w:lang w:val="hy-AM"/>
              </w:rPr>
              <w:t>Պտուտակներ, նախատեսված  մետաղական կոնստրուկցիաների համար</w:t>
            </w:r>
          </w:p>
        </w:tc>
        <w:tc>
          <w:tcPr>
            <w:tcW w:w="1275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szCs w:val="20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700</w:t>
            </w:r>
          </w:p>
        </w:tc>
        <w:tc>
          <w:tcPr>
            <w:tcW w:w="850" w:type="dxa"/>
          </w:tcPr>
          <w:p w:rsidR="00AA167B" w:rsidRPr="004D4201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4D4201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4D4201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/>
              </w:rPr>
              <w:t>700</w:t>
            </w:r>
          </w:p>
        </w:tc>
        <w:tc>
          <w:tcPr>
            <w:tcW w:w="1459" w:type="dxa"/>
          </w:tcPr>
          <w:p w:rsidR="00AA167B" w:rsidRPr="003431FA" w:rsidRDefault="00AA167B" w:rsidP="00AA167B">
            <w:pPr>
              <w:rPr>
                <w:lang w:val="hy-AM"/>
              </w:rPr>
            </w:pPr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  <w:tr w:rsidR="00AA167B" w:rsidRPr="00EA3933" w:rsidTr="00CC2D6A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7B" w:rsidRPr="007A33C4" w:rsidRDefault="00AA167B" w:rsidP="00AA167B">
            <w:r w:rsidRPr="007A33C4">
              <w:t>74</w:t>
            </w:r>
          </w:p>
        </w:tc>
        <w:tc>
          <w:tcPr>
            <w:tcW w:w="1276" w:type="dxa"/>
          </w:tcPr>
          <w:p w:rsidR="00AA167B" w:rsidRPr="004D4201" w:rsidRDefault="00AA167B" w:rsidP="00AA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 w:cs="Calibri"/>
                <w:i/>
                <w:sz w:val="20"/>
                <w:szCs w:val="20"/>
              </w:rPr>
              <w:t>33141211</w:t>
            </w:r>
          </w:p>
        </w:tc>
        <w:tc>
          <w:tcPr>
            <w:tcW w:w="1985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Շյուղեր</w:t>
            </w:r>
          </w:p>
        </w:tc>
        <w:tc>
          <w:tcPr>
            <w:tcW w:w="992" w:type="dxa"/>
          </w:tcPr>
          <w:p w:rsidR="00AA167B" w:rsidRPr="004D4201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</w:tcPr>
          <w:p w:rsidR="00AA167B" w:rsidRPr="00137789" w:rsidRDefault="00AA167B" w:rsidP="00AA167B">
            <w:pPr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  <w:t>Շյուղեր</w:t>
            </w:r>
          </w:p>
        </w:tc>
        <w:tc>
          <w:tcPr>
            <w:tcW w:w="1275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հատ</w:t>
            </w:r>
          </w:p>
        </w:tc>
        <w:tc>
          <w:tcPr>
            <w:tcW w:w="993" w:type="dxa"/>
          </w:tcPr>
          <w:p w:rsidR="00AA167B" w:rsidRPr="00206378" w:rsidRDefault="00AA167B" w:rsidP="00AA167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992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10</w:t>
            </w:r>
          </w:p>
        </w:tc>
        <w:tc>
          <w:tcPr>
            <w:tcW w:w="850" w:type="dxa"/>
          </w:tcPr>
          <w:p w:rsidR="00AA167B" w:rsidRPr="00137789" w:rsidRDefault="00AA167B" w:rsidP="00AA167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AA167B" w:rsidRPr="00137789" w:rsidRDefault="00AA167B" w:rsidP="00AA167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i/>
                <w:lang w:val="hy-AM"/>
              </w:rPr>
              <w:t>1</w:t>
            </w:r>
            <w:r w:rsidRPr="00DE42EC">
              <w:rPr>
                <w:rFonts w:ascii="GHEA Grapalat" w:hAnsi="GHEA Grapalat" w:cs="Calibri"/>
                <w:i/>
                <w:lang w:val="hy-AM"/>
              </w:rPr>
              <w:t>0</w:t>
            </w:r>
          </w:p>
        </w:tc>
        <w:tc>
          <w:tcPr>
            <w:tcW w:w="1459" w:type="dxa"/>
          </w:tcPr>
          <w:p w:rsidR="00AA167B" w:rsidRDefault="00AA167B" w:rsidP="00AA167B">
            <w:r w:rsidRPr="008E4CC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</w:tbl>
    <w:p w:rsidR="00D959DA" w:rsidRPr="00D959DA" w:rsidRDefault="00D959DA" w:rsidP="00D959DA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D959DA" w:rsidRPr="00D959DA" w:rsidRDefault="00D959DA" w:rsidP="00D95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E508C8" w:rsidRPr="00791C75" w:rsidRDefault="00E508C8" w:rsidP="00E508C8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մտնելու օրվանից սկսած մինչև 2025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</w:p>
    <w:p w:rsidR="00325777" w:rsidRPr="00D959DA" w:rsidRDefault="00325777">
      <w:pPr>
        <w:rPr>
          <w:lang w:val="hy-AM"/>
        </w:rPr>
      </w:pPr>
    </w:p>
    <w:sectPr w:rsidR="00325777" w:rsidRPr="00D959DA" w:rsidSect="00CC2D6A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C00"/>
    <w:rsid w:val="00206378"/>
    <w:rsid w:val="002526E5"/>
    <w:rsid w:val="00325777"/>
    <w:rsid w:val="003431FA"/>
    <w:rsid w:val="007014CA"/>
    <w:rsid w:val="00741C30"/>
    <w:rsid w:val="008111B0"/>
    <w:rsid w:val="00920B80"/>
    <w:rsid w:val="009F4D98"/>
    <w:rsid w:val="00A82C00"/>
    <w:rsid w:val="00AA167B"/>
    <w:rsid w:val="00B65BA3"/>
    <w:rsid w:val="00BD4CEA"/>
    <w:rsid w:val="00CC2D6A"/>
    <w:rsid w:val="00D959DA"/>
    <w:rsid w:val="00E508C8"/>
    <w:rsid w:val="00EA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E80F6-D3E3-49B4-8169-1CB46EC8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59D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D959D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959D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D959D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D959D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D959D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D959D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D959D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D959D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9D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D959D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959D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D959D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D959D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D959D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D959D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D959DA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D959D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D959DA"/>
  </w:style>
  <w:style w:type="paragraph" w:styleId="a3">
    <w:name w:val="Body Text Indent"/>
    <w:aliases w:val=" Char, Char Char Char Char,Char Char Char Char"/>
    <w:basedOn w:val="a"/>
    <w:link w:val="a4"/>
    <w:rsid w:val="00D959D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D959D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D959D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D959D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D959D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D959D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D959D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D959D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D959D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D959D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D959D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D959D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D959D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D959D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D959DA"/>
    <w:rPr>
      <w:color w:val="0000FF"/>
      <w:u w:val="single"/>
    </w:rPr>
  </w:style>
  <w:style w:type="character" w:customStyle="1" w:styleId="CharChar1">
    <w:name w:val="Char Char1"/>
    <w:locked/>
    <w:rsid w:val="00D959D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D959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D959D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D959D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D95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D959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D959D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D959D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D959D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D959DA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D959DA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D959DA"/>
  </w:style>
  <w:style w:type="paragraph" w:styleId="af2">
    <w:name w:val="footnote text"/>
    <w:basedOn w:val="a"/>
    <w:link w:val="af3"/>
    <w:semiHidden/>
    <w:rsid w:val="00D959D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D959DA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D959D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D959D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D959D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D959D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D95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D959DA"/>
    <w:rPr>
      <w:b/>
      <w:bCs/>
    </w:rPr>
  </w:style>
  <w:style w:type="character" w:styleId="af6">
    <w:name w:val="footnote reference"/>
    <w:semiHidden/>
    <w:rsid w:val="00D959DA"/>
    <w:rPr>
      <w:vertAlign w:val="superscript"/>
    </w:rPr>
  </w:style>
  <w:style w:type="character" w:customStyle="1" w:styleId="CharChar22">
    <w:name w:val="Char Char22"/>
    <w:rsid w:val="00D959D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D959D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D959D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D959D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D959DA"/>
    <w:rPr>
      <w:rFonts w:ascii="Arial Armenian" w:hAnsi="Arial Armenian"/>
      <w:lang w:val="en-US"/>
    </w:rPr>
  </w:style>
  <w:style w:type="character" w:styleId="af7">
    <w:name w:val="annotation reference"/>
    <w:semiHidden/>
    <w:rsid w:val="00D959DA"/>
    <w:rPr>
      <w:sz w:val="16"/>
      <w:szCs w:val="16"/>
    </w:rPr>
  </w:style>
  <w:style w:type="paragraph" w:styleId="af8">
    <w:name w:val="annotation text"/>
    <w:basedOn w:val="a"/>
    <w:link w:val="af9"/>
    <w:semiHidden/>
    <w:rsid w:val="00D959D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D959D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D959D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D959D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D959D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D959D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D959DA"/>
    <w:rPr>
      <w:vertAlign w:val="superscript"/>
    </w:rPr>
  </w:style>
  <w:style w:type="paragraph" w:styleId="aff">
    <w:name w:val="Document Map"/>
    <w:basedOn w:val="a"/>
    <w:link w:val="aff0"/>
    <w:semiHidden/>
    <w:rsid w:val="00D959D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D959D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D959D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D95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D959D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D959D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D959D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D959D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D959D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D959D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D959D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D959DA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D959D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D959D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D959DA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D95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D95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D95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D95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D95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D95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D95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D95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D959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D95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D959D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D959D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D959D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D959D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D959D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D959D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D959D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D959D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D959D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D95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D95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D959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D959D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D959D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D959D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D959D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D959D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D959D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959D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D959DA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D959DA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CC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4642</Words>
  <Characters>26464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2024-12-05T09:45:00Z</dcterms:created>
  <dcterms:modified xsi:type="dcterms:W3CDTF">2025-01-13T08:13:00Z</dcterms:modified>
</cp:coreProperties>
</file>