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1B6B" w14:textId="77777777" w:rsidR="00510BF2" w:rsidRPr="00972FF2" w:rsidRDefault="00510BF2" w:rsidP="00510BF2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</w:t>
      </w:r>
      <w:r w:rsidRPr="00A22364">
        <w:rPr>
          <w:rFonts w:ascii="GHEA Grapalat" w:hAnsi="GHEA Grapalat" w:cs="Arial"/>
          <w:b/>
          <w:sz w:val="20"/>
          <w:lang w:val="es-ES"/>
        </w:rPr>
        <w:t>N 1</w:t>
      </w:r>
      <w:r w:rsidRPr="00A22364">
        <w:rPr>
          <w:rFonts w:ascii="Cambria Math" w:hAnsi="Cambria Math" w:cs="Cambria Math"/>
          <w:b/>
          <w:sz w:val="20"/>
          <w:lang w:val="hy-AM"/>
        </w:rPr>
        <w:t>․</w:t>
      </w:r>
      <w:r w:rsidRPr="00A22364">
        <w:rPr>
          <w:rFonts w:ascii="GHEA Grapalat" w:hAnsi="GHEA Grapalat" w:cs="Arial"/>
          <w:b/>
          <w:sz w:val="20"/>
          <w:lang w:val="hy-AM"/>
        </w:rPr>
        <w:t>1</w:t>
      </w:r>
    </w:p>
    <w:p w14:paraId="410FD2AE" w14:textId="22699627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ՍՄՍՀ-ԷԱՃ</w:t>
      </w:r>
      <w:r>
        <w:rPr>
          <w:rFonts w:ascii="GHEA Grapalat" w:hAnsi="GHEA Grapalat"/>
          <w:sz w:val="24"/>
          <w:szCs w:val="24"/>
          <w:lang w:val="hy-AM"/>
        </w:rPr>
        <w:t>Ծ</w:t>
      </w:r>
      <w:r w:rsidR="001A479D">
        <w:rPr>
          <w:rFonts w:ascii="GHEA Grapalat" w:hAnsi="GHEA Grapalat"/>
          <w:sz w:val="24"/>
          <w:szCs w:val="24"/>
          <w:lang w:val="af-ZA"/>
        </w:rPr>
        <w:t>ՁԲ-2</w:t>
      </w:r>
      <w:r w:rsidR="00683F96">
        <w:rPr>
          <w:rFonts w:ascii="GHEA Grapalat" w:hAnsi="GHEA Grapalat"/>
          <w:sz w:val="24"/>
          <w:szCs w:val="24"/>
        </w:rPr>
        <w:t>5/2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17122BE3" w14:textId="77777777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2F2A72AA" w14:textId="77777777" w:rsidR="00127D6A" w:rsidRPr="00FB3CFC" w:rsidRDefault="00127D6A" w:rsidP="00127D6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6"/>
          <w:szCs w:val="16"/>
          <w:lang w:val="nb-NO"/>
        </w:rPr>
      </w:pPr>
    </w:p>
    <w:p w14:paraId="0A7DBD60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14D6C8A5" w14:textId="77777777" w:rsidR="00127D6A" w:rsidRPr="00C35F81" w:rsidRDefault="00127D6A" w:rsidP="00127D6A">
      <w:pPr>
        <w:ind w:firstLine="567"/>
        <w:jc w:val="center"/>
        <w:rPr>
          <w:rFonts w:ascii="GHEA Grapalat" w:hAnsi="GHEA Grapalat" w:cs="Sylfaen"/>
          <w:b/>
          <w:i/>
          <w:lang w:val="pt-BR"/>
        </w:rPr>
      </w:pPr>
      <w:r w:rsidRPr="00C35F81">
        <w:rPr>
          <w:rFonts w:ascii="GHEA Grapalat" w:hAnsi="GHEA Grapalat" w:cs="Sylfaen"/>
          <w:b/>
          <w:i/>
          <w:lang w:val="pt-BR"/>
        </w:rPr>
        <w:t>Ճ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Շ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Ց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Ն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Կ</w:t>
      </w:r>
    </w:p>
    <w:p w14:paraId="0EDC2156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262"/>
        <w:gridCol w:w="4958"/>
        <w:gridCol w:w="1053"/>
        <w:gridCol w:w="1560"/>
      </w:tblGrid>
      <w:tr w:rsidR="00045BEE" w:rsidRPr="00C35F81" w14:paraId="47326841" w14:textId="77777777" w:rsidTr="00045BEE">
        <w:trPr>
          <w:trHeight w:val="1035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86FB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Գնման</w:t>
            </w:r>
            <w:proofErr w:type="spellEnd"/>
            <w:r w:rsidRPr="00ED281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առարկա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218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</w:p>
          <w:p w14:paraId="48CC0EEE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9BB9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Չափման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EB2F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Մեկ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անձի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հաշվով</w:t>
            </w:r>
            <w:proofErr w:type="spellEnd"/>
          </w:p>
        </w:tc>
      </w:tr>
      <w:tr w:rsidR="00045BEE" w:rsidRPr="00C35F81" w14:paraId="4A1A4D8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5AF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Խոզի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խորոված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3E94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ոսկրոտ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/1-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/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չալաղաջ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7724-77, 30-40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կիսամսեղիքներով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ճարպի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շերտի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սմ</w:t>
            </w:r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մատակարարման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50 %-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51A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AC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4F7315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1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Խաշլամա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32E3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նկարագիրն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է՝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զարգացած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մկաններով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ջերմաստիճանի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պայմաններում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պարարտության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պաղեցրած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մակերեսը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չպետք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հարաբերակցությունը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0 %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100 %: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342-2011: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87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7BE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60D633C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6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EC2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Բրոյլեռ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տիպի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փորոտիքի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մաքուր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արյունազրկված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պոլիէթիլենային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թաղանթներով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25391-82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ED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B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69A0A52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F69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FF9D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իշխան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ձկից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,</w:t>
            </w:r>
            <w:r w:rsidRPr="00ED2819">
              <w:rPr>
                <w:color w:val="000000"/>
                <w:sz w:val="20"/>
                <w:szCs w:val="20"/>
              </w:rPr>
              <w:t xml:space="preserve"> 0.7-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F94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2C4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1E74407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226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Պանրի</w:t>
            </w:r>
            <w:proofErr w:type="spellEnd"/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F98B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Պանիր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կովի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աղաջրային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սպիտակից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դեղին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աչքերով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46 %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յուղայնությամբ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90%: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7616-85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1925-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կաթնամթերքին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դրանց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19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36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584488E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CB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EA3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Մայրաքաղաքային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35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FBA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B9D6463" w14:textId="77777777" w:rsidTr="00045BEE">
        <w:trPr>
          <w:trHeight w:val="852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282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</w:t>
            </w:r>
            <w:bookmarkStart w:id="0" w:name="_GoBack"/>
            <w:bookmarkEnd w:id="0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D05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կրծքամսով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սնկով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եգիպտացորենով</w:t>
            </w:r>
            <w:proofErr w:type="spellEnd"/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6CF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3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40EEEE6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68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Թթվեղեն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674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Մարինացված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բամիա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բոխի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82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B3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704257D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09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1AC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FE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E6B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1C4EB9ED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DC7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B97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24E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822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83D4A0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8A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Թխվածք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11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Մեղրուհի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Էկլեր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Միկադո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9B5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կտոր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23F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45B79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7D7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Օղի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D0B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D8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EF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2FEE59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09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6F2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Կարմիր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խմորման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ճանապարհով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ստացված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գինիներ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(9%-13%),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կիսաքաղցր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(9%-12%),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(17%-20%),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(15%-17%),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երիտասարդ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հավաքածուական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ոգելից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E9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176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76EA6485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8E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EF5A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հնեցմամբ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փայլով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նստվածքի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մուգ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ոսկեգույն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տվյալ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բնորոշ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բուրմունքով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հաստատելու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մայիսի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26-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954-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1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905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1C62CD7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396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09D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0,5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լ, </w:t>
            </w:r>
            <w:r w:rsidRPr="00ED2819">
              <w:rPr>
                <w:color w:val="000000"/>
                <w:sz w:val="20"/>
                <w:szCs w:val="20"/>
              </w:rPr>
              <w:t>30/62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3,9-4,8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2/61 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4,0-4,7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1/00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4,2-5,2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1/2001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3,2-4,7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հորատանցքից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> 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տարողությամբ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191-2000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2009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ապրիլի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491-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18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15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F53B6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2AE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474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փոշի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կեղևի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ներառումով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դուրեկան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դառը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տտիպ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այլն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բույրը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նուրբ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արտահայտված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թողարկման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ժամանակ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4 %-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ընթացքում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Կոֆեինի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0,7%-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մեծությունը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N 095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մաղով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անցնող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98,5%-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թուրքական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90,0 %-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ներկայություն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թույլատրվում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4D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FBA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10FEF8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4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17E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թեյից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չափածրարված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խոշոր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տերևներով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մանր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Միանգամյա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տոպրակները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2, 2,5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3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Փունջ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բարձրորակ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1937-90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>1938-90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AF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41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37E51B0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067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Միրգ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6615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Ցիտրուսային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մրգեր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1A9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8FA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4F9F329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F24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3922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Շոկոլադե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կոնֆետներ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սահմանված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բնութագրի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9A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EB3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401920F6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A3D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Հաց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73C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Մատնաքաշ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լավաշ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1-ին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</w:t>
            </w:r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որենի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ալյուրից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և «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» ՀՀ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8-րդ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90 %: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B9D6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0D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56C0A65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45D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  <w:t>Երշիկեղեն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7BE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եփած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FDA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A89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37BAFAC7" w14:textId="77777777" w:rsidR="00DC39CE" w:rsidRDefault="00DC39CE"/>
    <w:p w14:paraId="1B337897" w14:textId="77777777" w:rsidR="00045BEE" w:rsidRDefault="00045BEE"/>
    <w:p w14:paraId="20A5F999" w14:textId="77777777" w:rsidR="00045BEE" w:rsidRDefault="00045BEE"/>
    <w:p w14:paraId="1A6513AA" w14:textId="77777777" w:rsidR="00045BEE" w:rsidRDefault="00045BEE"/>
    <w:p w14:paraId="32B01343" w14:textId="77777777" w:rsidR="00045BEE" w:rsidRDefault="00045BEE"/>
    <w:p w14:paraId="27DFB527" w14:textId="77777777" w:rsidR="00045BEE" w:rsidRDefault="00045BEE"/>
    <w:p w14:paraId="4C355B67" w14:textId="77777777" w:rsidR="00045BEE" w:rsidRDefault="00045BEE"/>
    <w:p w14:paraId="36006E23" w14:textId="77777777" w:rsidR="00045BEE" w:rsidRDefault="00045BEE"/>
    <w:p w14:paraId="498E07E3" w14:textId="77777777" w:rsidR="00045BEE" w:rsidRDefault="00045BEE"/>
    <w:p w14:paraId="68D15AC4" w14:textId="77777777" w:rsidR="00045BEE" w:rsidRDefault="00045BEE"/>
    <w:p w14:paraId="42940019" w14:textId="77777777" w:rsidR="00045BEE" w:rsidRDefault="00045BEE"/>
    <w:p w14:paraId="42D49254" w14:textId="77777777" w:rsidR="00045BEE" w:rsidRDefault="00045BEE"/>
    <w:p w14:paraId="6FFE72C9" w14:textId="77777777" w:rsidR="00045BEE" w:rsidRDefault="00045BEE"/>
    <w:p w14:paraId="0F8673CC" w14:textId="77777777" w:rsidR="00045BEE" w:rsidRDefault="00045BEE"/>
    <w:p w14:paraId="34150671" w14:textId="77777777" w:rsidR="00045BEE" w:rsidRDefault="00045BEE"/>
    <w:p w14:paraId="25A4F2C5" w14:textId="77777777" w:rsidR="00045BEE" w:rsidRDefault="00045BEE"/>
    <w:p w14:paraId="4402419D" w14:textId="77777777" w:rsidR="00045BEE" w:rsidRDefault="00045BEE"/>
    <w:p w14:paraId="259BF9E8" w14:textId="77777777" w:rsidR="00045BEE" w:rsidRDefault="00045BEE"/>
    <w:p w14:paraId="6BCEF2E6" w14:textId="77777777" w:rsidR="00045BEE" w:rsidRDefault="00045BEE"/>
    <w:p w14:paraId="7D49558A" w14:textId="77777777" w:rsidR="00045BEE" w:rsidRDefault="00045BEE"/>
    <w:p w14:paraId="0163963C" w14:textId="77777777" w:rsidR="00045BEE" w:rsidRDefault="00045BEE"/>
    <w:p w14:paraId="64871C17" w14:textId="77777777" w:rsidR="00045BEE" w:rsidRDefault="00045BEE"/>
    <w:p w14:paraId="2E4D8336" w14:textId="77777777" w:rsidR="00045BEE" w:rsidRDefault="00045BEE"/>
    <w:p w14:paraId="6EAF8049" w14:textId="77777777" w:rsidR="00045BEE" w:rsidRDefault="00045BEE"/>
    <w:p w14:paraId="5DD97045" w14:textId="77777777" w:rsidR="00045BEE" w:rsidRDefault="00045BEE"/>
    <w:p w14:paraId="79B4FBBA" w14:textId="77777777" w:rsidR="00045BEE" w:rsidRDefault="00045BEE"/>
    <w:p w14:paraId="2F2A07A8" w14:textId="77777777" w:rsidR="00045BEE" w:rsidRDefault="00045BEE"/>
    <w:p w14:paraId="7A747FE2" w14:textId="77777777" w:rsidR="00045BEE" w:rsidRDefault="00045BEE"/>
    <w:p w14:paraId="625B08B8" w14:textId="77777777" w:rsidR="00045BEE" w:rsidRDefault="00045BEE"/>
    <w:p w14:paraId="596A725A" w14:textId="77777777" w:rsidR="00045BEE" w:rsidRDefault="00045BEE"/>
    <w:p w14:paraId="63B1DC08" w14:textId="77777777" w:rsidR="00045BEE" w:rsidRDefault="00045BEE"/>
    <w:p w14:paraId="395309FB" w14:textId="77777777" w:rsidR="00045BEE" w:rsidRDefault="00045BEE"/>
    <w:p w14:paraId="41B2AB50" w14:textId="77777777" w:rsidR="00045BEE" w:rsidRDefault="00045BEE"/>
    <w:p w14:paraId="7E6300B0" w14:textId="77777777" w:rsidR="00045BEE" w:rsidRDefault="00045BEE"/>
    <w:p w14:paraId="371E5DF8" w14:textId="77777777" w:rsidR="00045BEE" w:rsidRDefault="00045BEE"/>
    <w:p w14:paraId="2307BAA7" w14:textId="77777777" w:rsidR="00045BEE" w:rsidRDefault="00045BEE"/>
    <w:p w14:paraId="7A905E0C" w14:textId="77777777" w:rsidR="00045BEE" w:rsidRDefault="00045BEE"/>
    <w:p w14:paraId="0F74FA35" w14:textId="77777777" w:rsidR="00045BEE" w:rsidRDefault="00045BEE"/>
    <w:p w14:paraId="15AF82DF" w14:textId="77777777" w:rsidR="00045BEE" w:rsidRDefault="00045BEE"/>
    <w:p w14:paraId="093C60A9" w14:textId="77777777" w:rsidR="00045BEE" w:rsidRDefault="00045BEE"/>
    <w:p w14:paraId="4AD44AB6" w14:textId="77777777" w:rsidR="00045BEE" w:rsidRDefault="00045BEE"/>
    <w:p w14:paraId="4D42FD4F" w14:textId="77777777" w:rsidR="0041485C" w:rsidRPr="00996C18" w:rsidRDefault="0041485C" w:rsidP="0041485C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1.1**</w:t>
      </w:r>
    </w:p>
    <w:p w14:paraId="1DFCADB2" w14:textId="77777777" w:rsidR="0041485C" w:rsidRPr="0075344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1A05205" w14:textId="6DCE9176" w:rsidR="0041485C" w:rsidRPr="00683F9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A832F4">
        <w:rPr>
          <w:rFonts w:ascii="GHEA Grapalat" w:hAnsi="GHEA Grapalat"/>
          <w:sz w:val="24"/>
          <w:szCs w:val="24"/>
          <w:lang w:val="af-ZA"/>
        </w:rPr>
        <w:t>ՍՄՍՀ-ԷԱՃ</w:t>
      </w:r>
      <w:r w:rsidR="00A832F4">
        <w:rPr>
          <w:rFonts w:ascii="GHEA Grapalat" w:hAnsi="GHEA Grapalat"/>
          <w:sz w:val="24"/>
          <w:szCs w:val="24"/>
          <w:lang w:val="hy-AM"/>
        </w:rPr>
        <w:t>Ծ</w:t>
      </w:r>
      <w:r w:rsidR="00A832F4">
        <w:rPr>
          <w:rFonts w:ascii="GHEA Grapalat" w:hAnsi="GHEA Grapalat"/>
          <w:sz w:val="24"/>
          <w:szCs w:val="24"/>
          <w:lang w:val="af-ZA"/>
        </w:rPr>
        <w:t>ՁԲ-2</w:t>
      </w:r>
      <w:r w:rsidR="00683F96">
        <w:rPr>
          <w:rFonts w:ascii="GHEA Grapalat" w:hAnsi="GHEA Grapalat"/>
          <w:sz w:val="24"/>
          <w:szCs w:val="24"/>
        </w:rPr>
        <w:t>5</w:t>
      </w:r>
      <w:r w:rsidR="00A832F4">
        <w:rPr>
          <w:rFonts w:ascii="GHEA Grapalat" w:hAnsi="GHEA Grapalat"/>
          <w:sz w:val="24"/>
          <w:szCs w:val="24"/>
          <w:lang w:val="af-ZA"/>
        </w:rPr>
        <w:t>/</w:t>
      </w:r>
      <w:r w:rsidR="00683F96">
        <w:rPr>
          <w:rFonts w:ascii="GHEA Grapalat" w:hAnsi="GHEA Grapalat"/>
          <w:sz w:val="24"/>
          <w:szCs w:val="24"/>
        </w:rPr>
        <w:t>2</w:t>
      </w:r>
    </w:p>
    <w:p w14:paraId="7E7740CF" w14:textId="77777777" w:rsidR="00045BEE" w:rsidRDefault="00045BEE" w:rsidP="00045BEE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3FFE51D7" w14:textId="77777777" w:rsidR="00045BEE" w:rsidRDefault="00FA7C6C" w:rsidP="00FA7C6C">
      <w:pPr>
        <w:ind w:firstLine="567"/>
        <w:jc w:val="center"/>
        <w:rPr>
          <w:rFonts w:ascii="GHEA Grapalat" w:hAnsi="GHEA Grapalat" w:cs="Sylfaen"/>
          <w:i/>
          <w:sz w:val="20"/>
          <w:szCs w:val="20"/>
          <w:lang w:val="pt-BR"/>
        </w:rPr>
      </w:pPr>
      <w:r w:rsidRPr="00FA7C6C">
        <w:rPr>
          <w:rFonts w:ascii="GHEA Grapalat" w:hAnsi="GHEA Grapalat" w:cs="Sylfaen"/>
          <w:b/>
          <w:i/>
          <w:lang w:val="pt-BR"/>
        </w:rPr>
        <w:t>Список</w:t>
      </w: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645"/>
        <w:gridCol w:w="4470"/>
        <w:gridCol w:w="1158"/>
        <w:gridCol w:w="1560"/>
      </w:tblGrid>
      <w:tr w:rsidR="00045BEE" w:rsidRPr="00C35F81" w14:paraId="75712C88" w14:textId="77777777" w:rsidTr="00FA7C6C">
        <w:trPr>
          <w:trHeight w:val="1035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883D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Товар покупки</w:t>
            </w:r>
          </w:p>
          <w:p w14:paraId="1BF54B8D" w14:textId="77777777" w:rsidR="00045BEE" w:rsidRPr="00045BEE" w:rsidRDefault="00045BEE" w:rsidP="00045B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02D53" w14:textId="77777777" w:rsidR="00045BEE" w:rsidRPr="00045BEE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0B79F7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Технические характеристики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207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B71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На человека</w:t>
            </w:r>
          </w:p>
        </w:tc>
      </w:tr>
      <w:tr w:rsidR="00045BEE" w:rsidRPr="00C35F81" w14:paraId="32F5AF3C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3E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Шашлык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из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свинины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07B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Местного производства, костлявый /1-й сорт/ (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чалагай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мат), ГОСТ 7724-77,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полуотрубы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30-40 кг, толщина жирового слоя не более 3 см, маркировка безопасности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ումը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согласно постановлению правительства РА 2006 г. Статья 8 Закона Республики Армения "О безопасности пищевых продуктов",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Остаток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срока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менее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50%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момент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7D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7A4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04ED331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5D4D" w14:textId="77777777" w:rsidR="00045BEE" w:rsidRPr="004C4DA8" w:rsidRDefault="00045BEE" w:rsidP="00045BEE">
            <w:proofErr w:type="spellStart"/>
            <w:r w:rsidRPr="004C4DA8">
              <w:t>Хашлама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17E9" w14:textId="77777777" w:rsidR="00045BEE" w:rsidRPr="00ED2819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Изготовлено из местной, мягкой, говядины. Описание говядины – это нежное мясо без костей, с развитой мускулатурой, хранящееся при температуре от 0°С до 4°С не более 6 часов.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100%: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АСТ 342-2011: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D5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4B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3E2001A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DC90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курица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346AB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 местного, цельного, типа Бройлер или аналог, без кишки, чистый, обескровленный, без посторонних запахов, упакованный в цыпленка с полиэтиленовой пленкой, ГОСТ 25391-82.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AFD77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94E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7389CF4B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D99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рыба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1B70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Изготовлена </w:t>
            </w:r>
            <w:r w:rsidRPr="00045BEE">
              <w:rPr>
                <w:color w:val="000000"/>
                <w:sz w:val="20"/>
                <w:szCs w:val="20"/>
                <w:lang w:val="ru-RU"/>
              </w:rPr>
              <w:t>​​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из местной (форель) или равноценной рыбы, свежая, целая, весом от 0,7 до 1 кг.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5E0B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B5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253A463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7685" w14:textId="77777777" w:rsidR="00045BEE" w:rsidRPr="004C4DA8" w:rsidRDefault="00045BEE" w:rsidP="00045BEE">
            <w:proofErr w:type="spellStart"/>
            <w:r w:rsidRPr="004C4DA8">
              <w:t>Ассорти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сыров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92F9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Сыр твердый, из коровьего молока, соленой воды, от белого до светло-желтого цвета, разного размера, с конскими глазками. Жирность 46%, срок годности не менее 90%. ГОСТ 7616-85 или аналог.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Республики Армения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1925-Н от 21 декабря 1925-Н.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3F50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66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0C59B7A6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82AC" w14:textId="77777777" w:rsidR="00045BEE" w:rsidRPr="004C4DA8" w:rsidRDefault="00045BEE" w:rsidP="00045BEE">
            <w:proofErr w:type="spellStart"/>
            <w:r>
              <w:t>Салат</w:t>
            </w:r>
            <w:proofErr w:type="spellEnd"/>
            <w:r>
              <w:t xml:space="preserve"> 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5E065" w14:textId="77777777" w:rsidR="00045BEE" w:rsidRPr="00F24231" w:rsidRDefault="00045BEE" w:rsidP="00045BEE">
            <w:proofErr w:type="spellStart"/>
            <w:r w:rsidRPr="00F24231">
              <w:t>Салат</w:t>
            </w:r>
            <w:proofErr w:type="spellEnd"/>
            <w:r w:rsidRPr="00F24231">
              <w:t xml:space="preserve"> "</w:t>
            </w:r>
            <w:proofErr w:type="spellStart"/>
            <w:r w:rsidRPr="00F24231">
              <w:t>Столичный</w:t>
            </w:r>
            <w:proofErr w:type="spellEnd"/>
            <w:r w:rsidRPr="00F24231">
              <w:t xml:space="preserve">" </w:t>
            </w:r>
            <w:proofErr w:type="spellStart"/>
            <w:r w:rsidRPr="00F24231">
              <w:t>или</w:t>
            </w:r>
            <w:proofErr w:type="spellEnd"/>
            <w:r w:rsidRPr="00F24231">
              <w:t xml:space="preserve"> </w:t>
            </w:r>
            <w:proofErr w:type="spellStart"/>
            <w:r w:rsidRPr="00F24231">
              <w:t>аналог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495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C02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565ED03F" w14:textId="77777777" w:rsidTr="00FA7C6C">
        <w:trPr>
          <w:trHeight w:val="852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1659" w14:textId="77777777" w:rsidR="00045BEE" w:rsidRPr="004C4DA8" w:rsidRDefault="00045BEE" w:rsidP="00045BEE">
            <w:proofErr w:type="spellStart"/>
            <w:r>
              <w:lastRenderedPageBreak/>
              <w:t>Салат</w:t>
            </w:r>
            <w:proofErr w:type="spellEnd"/>
            <w:r>
              <w:t xml:space="preserve"> 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133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Салат с куриной грудкой, грибы: кукуруза или аналог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96DD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9F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7E06F85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E9B7" w14:textId="77777777" w:rsidR="00045BEE" w:rsidRPr="004C4DA8" w:rsidRDefault="00045BEE" w:rsidP="00045BEE">
            <w:proofErr w:type="spellStart"/>
            <w:r w:rsidRPr="004C4DA8">
              <w:t>кислоты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DC961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Огурец маринованный, бамия, граб, Безопасность согласно гигиеническим нормам 2-</w:t>
            </w:r>
            <w:r w:rsidRPr="00E16860">
              <w:t>III</w:t>
            </w:r>
            <w:r w:rsidRPr="00045BEE">
              <w:rPr>
                <w:lang w:val="ru-RU"/>
              </w:rPr>
              <w:t>-4.9-01-2010, а маркировка -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550C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79C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34CA3AB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507C" w14:textId="77777777" w:rsidR="00045BEE" w:rsidRPr="004C4DA8" w:rsidRDefault="00045BEE" w:rsidP="00045BEE">
            <w:proofErr w:type="spellStart"/>
            <w:r w:rsidRPr="004C4DA8">
              <w:t>Помидоры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A37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помидора, безопасность согласно </w:t>
            </w:r>
            <w:r w:rsidRPr="00E16860">
              <w:t>N</w:t>
            </w:r>
            <w:r w:rsidRPr="00045BEE">
              <w:rPr>
                <w:lang w:val="ru-RU"/>
              </w:rPr>
              <w:t xml:space="preserve"> 2-</w:t>
            </w:r>
            <w:r w:rsidRPr="00E16860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санитарно-эпидемиологические правила </w:t>
            </w:r>
            <w:r w:rsidRPr="00E16860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E16860">
              <w:t>և</w:t>
            </w:r>
            <w:r w:rsidRPr="00045BEE">
              <w:rPr>
                <w:lang w:val="ru-RU"/>
              </w:rPr>
              <w:t xml:space="preserve"> ст.9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5D1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7EB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06D593C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812F" w14:textId="77777777" w:rsidR="00045BEE" w:rsidRPr="004C4DA8" w:rsidRDefault="00045BEE" w:rsidP="00045BEE">
            <w:proofErr w:type="spellStart"/>
            <w:r w:rsidRPr="004C4DA8">
              <w:t>Огурец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4D31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огурца, безопасность согласно </w:t>
            </w:r>
            <w:r w:rsidRPr="00BE7F8F">
              <w:t>N</w:t>
            </w:r>
            <w:r w:rsidRPr="00045BEE">
              <w:rPr>
                <w:lang w:val="ru-RU"/>
              </w:rPr>
              <w:t xml:space="preserve"> 2-</w:t>
            </w:r>
            <w:r w:rsidRPr="00BE7F8F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санитарно-эпидемиологических правил </w:t>
            </w:r>
            <w:r w:rsidRPr="00BE7F8F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BE7F8F">
              <w:t>և</w:t>
            </w:r>
            <w:r w:rsidRPr="00045BEE">
              <w:rPr>
                <w:lang w:val="ru-RU"/>
              </w:rPr>
              <w:t xml:space="preserve"> Статья 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4210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88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FA7C6C" w:rsidRPr="00C35F81" w14:paraId="74163E1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2BFA" w14:textId="77777777" w:rsidR="00FA7C6C" w:rsidRPr="004C4DA8" w:rsidRDefault="00FA7C6C" w:rsidP="00FA7C6C">
            <w:proofErr w:type="spellStart"/>
            <w:r w:rsidRPr="004C4DA8">
              <w:t>Кекс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DFFFE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"Мед", "Эклер", "Микадо" или </w:t>
            </w:r>
            <w:proofErr w:type="spellStart"/>
            <w:r w:rsidRPr="00045BEE">
              <w:rPr>
                <w:lang w:val="ru-RU"/>
              </w:rPr>
              <w:t>ана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9BE1" w14:textId="77777777" w:rsidR="00FA7C6C" w:rsidRPr="006F03B2" w:rsidRDefault="00FA7C6C" w:rsidP="00FA7C6C">
            <w:proofErr w:type="spellStart"/>
            <w:r>
              <w:t>кусок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A9BB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FA7C6C" w:rsidRPr="00C35F81" w14:paraId="7C640BE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741E" w14:textId="77777777" w:rsidR="00FA7C6C" w:rsidRPr="004C4DA8" w:rsidRDefault="00FA7C6C" w:rsidP="00FA7C6C">
            <w:proofErr w:type="spellStart"/>
            <w:r w:rsidRPr="004C4DA8">
              <w:t>Водка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8625D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Объемная доля этилового спирта не менее 40 %, массовая плотность сахаров от 7 до 20 г/дм3, массовая плотность метилового спирта не более 1,0 г/дм3, АСТ 181-99. Безопасность </w:t>
            </w:r>
            <w:r w:rsidRPr="00CB103C">
              <w:t>և</w:t>
            </w:r>
            <w:r w:rsidRPr="00045BEE">
              <w:rPr>
                <w:lang w:val="ru-RU"/>
              </w:rPr>
              <w:t xml:space="preserve"> маркировка в соответствии со статьей 8 Закона РА «О безопасности пищевых продуктов»,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5DDC" w14:textId="77777777" w:rsidR="00FA7C6C" w:rsidRDefault="00FA7C6C" w:rsidP="00FA7C6C"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6CC2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FA7C6C" w:rsidRPr="00C35F81" w14:paraId="5FA606A7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0E1D" w14:textId="77777777" w:rsidR="00FA7C6C" w:rsidRPr="004C4DA8" w:rsidRDefault="00FA7C6C" w:rsidP="00FA7C6C">
            <w:proofErr w:type="spellStart"/>
            <w:r>
              <w:t>Вино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C3CFC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Красные вина, изготовленные путем брожения винограда при производстве. Объем натурального, этилового спирта: сухое (9%-10%), сухое особое (14%-16%), полусухое (9%-13%), полусладкое (9%-12%), специальное, сухие (14%-20%), жесткие (17%-20%), </w:t>
            </w:r>
            <w:proofErr w:type="spellStart"/>
            <w:r w:rsidRPr="00045BEE">
              <w:rPr>
                <w:lang w:val="ru-RU"/>
              </w:rPr>
              <w:t>полудесертные</w:t>
            </w:r>
            <w:proofErr w:type="spellEnd"/>
            <w:r w:rsidRPr="00045BEE">
              <w:rPr>
                <w:lang w:val="ru-RU"/>
              </w:rPr>
              <w:t xml:space="preserve"> (14%-16%), десертные (15%-17%), по качеству </w:t>
            </w:r>
            <w:r w:rsidRPr="00CB103C">
              <w:t>ի</w:t>
            </w:r>
            <w:r w:rsidRPr="00045BEE">
              <w:rPr>
                <w:lang w:val="ru-RU"/>
              </w:rPr>
              <w:t xml:space="preserve"> срок созревания: молодые, незрелые разнообразие </w:t>
            </w:r>
            <w:r w:rsidRPr="00CB103C">
              <w:t>և</w:t>
            </w:r>
            <w:r w:rsidRPr="00045BEE">
              <w:rPr>
                <w:lang w:val="ru-RU"/>
              </w:rPr>
              <w:t xml:space="preserve"> коллекция. Безопасность согласно гигиеническим нормам </w:t>
            </w:r>
            <w:r w:rsidRPr="00CB103C">
              <w:t>N</w:t>
            </w:r>
            <w:r w:rsidRPr="00045BEE">
              <w:rPr>
                <w:lang w:val="ru-RU"/>
              </w:rPr>
              <w:t xml:space="preserve"> 2-</w:t>
            </w:r>
            <w:r w:rsidRPr="00CB103C">
              <w:t>III</w:t>
            </w:r>
            <w:r w:rsidRPr="00045BEE">
              <w:rPr>
                <w:lang w:val="ru-RU"/>
              </w:rPr>
              <w:t xml:space="preserve">-4.9-01-2010, а маркировка - статья 8 Закона РА «О безопасности пищевых продуктов» </w:t>
            </w:r>
            <w:r w:rsidRPr="00CB103C">
              <w:t>ՀՀ</w:t>
            </w:r>
            <w:r w:rsidRPr="00045BEE">
              <w:rPr>
                <w:lang w:val="ru-RU"/>
              </w:rPr>
              <w:t xml:space="preserve"> Закон РА «Об алкогольных напитках с виноградом».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7035" w14:textId="77777777" w:rsidR="00FA7C6C" w:rsidRDefault="00FA7C6C" w:rsidP="00FA7C6C">
            <w:r w:rsidRPr="009D230B"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60DE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FA7C6C" w:rsidRPr="00C35F81" w14:paraId="36F9AB50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24FB" w14:textId="77777777" w:rsidR="00FA7C6C" w:rsidRPr="004C4DA8" w:rsidRDefault="00FA7C6C" w:rsidP="00FA7C6C">
            <w:proofErr w:type="spellStart"/>
            <w:r w:rsidRPr="004C4DA8">
              <w:t>Коньяк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C1A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Выдержка 5 лет, Прозрачный блеск, без осадка </w:t>
            </w:r>
            <w:r w:rsidRPr="00F66EE2">
              <w:t>և</w:t>
            </w:r>
            <w:r w:rsidRPr="00045BEE">
              <w:rPr>
                <w:lang w:val="ru-RU"/>
              </w:rPr>
              <w:t xml:space="preserve"> побочные смеси, от светло-коричневого до темно-коричневого золотистого оттенка, с характерным для данного вида коньяка вкусом и ароматом, без запаха, напиток без запаха, объем этилового спирта не менее </w:t>
            </w:r>
            <w:r w:rsidRPr="00045BEE">
              <w:rPr>
                <w:lang w:val="ru-RU"/>
              </w:rPr>
              <w:lastRenderedPageBreak/>
              <w:t xml:space="preserve">40%, масс. сахаров от 7 до 20 г/дм3, массовая плотность метилового спирта не более 1,0 г/дм3, АСТ 181-99.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согласно Постановлению Правительства РА 2006 г. «Об утверждении технического регламента армянских коньяков </w:t>
            </w:r>
            <w:r w:rsidRPr="00F66EE2">
              <w:t>և</w:t>
            </w:r>
            <w:r w:rsidRPr="00045BEE">
              <w:rPr>
                <w:lang w:val="ru-RU"/>
              </w:rPr>
              <w:t xml:space="preserve"> Армянские коньячные спирты» Согласно решению </w:t>
            </w:r>
            <w:r w:rsidRPr="00F66EE2">
              <w:t>N</w:t>
            </w:r>
            <w:r w:rsidRPr="00045BEE">
              <w:rPr>
                <w:lang w:val="ru-RU"/>
              </w:rPr>
              <w:t xml:space="preserve"> 954-Н от 26 мая, статья 8 Закона РА "О безопасности пищевых продуктов",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024A" w14:textId="77777777" w:rsidR="00FA7C6C" w:rsidRDefault="00FA7C6C" w:rsidP="00FA7C6C">
            <w:r w:rsidRPr="009D230B">
              <w:lastRenderedPageBreak/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D0B7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647D929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E3B2" w14:textId="77777777" w:rsidR="00045BEE" w:rsidRPr="004C4DA8" w:rsidRDefault="00045BEE" w:rsidP="00045BEE">
            <w:proofErr w:type="spellStart"/>
            <w:r w:rsidRPr="004C4DA8">
              <w:t>Минеральные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воды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4F004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В стеклянной бутылке по 0,5 л, 30/62 (минерализация 3,9-4,8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 xml:space="preserve"> или 2/61 62 (минерализация 4,0-4,7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3 ), или 1/00 ​​(минерализация 4). 5,2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>, или 1/2001 (минерализация 3,2-4,7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 из скважины, расфасованной в стеклянные бутылки вместимостью 0,5 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, АСТ 191-2000.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по постановлению Правительства РА 2009г. Статья 8 Закона РА «О безопасности пищевых продуктов» «Технический регламент требований к бутилированной минеральной воде», утвержденный постановлением № 491-Н от 30 апреля 2010 года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6D1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FD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091D56D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BD98" w14:textId="77777777" w:rsidR="00045BEE" w:rsidRPr="004C4DA8" w:rsidRDefault="00045BEE" w:rsidP="00045BEE">
            <w:proofErr w:type="spellStart"/>
            <w:r>
              <w:t>Кофе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C56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кофе натурального обжаривания, порошок коричневого цвета, в том числе с бобовой шелухой, вкус приятный, различных оттенков (кислый, горький, кисловатый и др.), аромат нежный, яркий, без побочного привкуса, запаха, масса влаги на момент производства - не более 4% не более 7% в течение срока хранения. Массовая доля кофеина в гранулированном кофе - не менее 0,7 %, количество молотого - просеянного кофе </w:t>
            </w:r>
            <w:r w:rsidRPr="00BB62DA">
              <w:t>N</w:t>
            </w:r>
            <w:r w:rsidRPr="00045BEE">
              <w:rPr>
                <w:lang w:val="ru-RU"/>
              </w:rPr>
              <w:t xml:space="preserve"> 095 - не менее 98,5 %, для кофе "Турецкий" - не менее 90,0 %, для остаточного кофе: Наличие побочных смесей не допускается. Безопасность согласно гигиеническим нормативам 2-</w:t>
            </w:r>
            <w:r w:rsidRPr="00BB62DA">
              <w:t>III</w:t>
            </w:r>
            <w:r w:rsidRPr="00045BEE">
              <w:rPr>
                <w:lang w:val="ru-RU"/>
              </w:rPr>
              <w:t>-4.9-01-2010,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E0B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1E8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2141C8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58FB" w14:textId="77777777" w:rsidR="00045BEE" w:rsidRPr="004C4DA8" w:rsidRDefault="00045BEE" w:rsidP="00045BEE">
            <w:proofErr w:type="spellStart"/>
            <w:r>
              <w:t>Чай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A72D9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чая, фасованный без, с крупными формами, гранулированный </w:t>
            </w:r>
            <w:r w:rsidRPr="00BB62DA">
              <w:t>և</w:t>
            </w:r>
            <w:r w:rsidRPr="00045BEE">
              <w:rPr>
                <w:lang w:val="ru-RU"/>
              </w:rPr>
              <w:t xml:space="preserve"> мелкий. Одноразовые чайные пакетики расфасованы в упаковки по 2, 2,5 </w:t>
            </w:r>
            <w:r w:rsidRPr="00BB62DA">
              <w:t>և</w:t>
            </w:r>
            <w:r w:rsidRPr="00045BEE">
              <w:rPr>
                <w:lang w:val="ru-RU"/>
              </w:rPr>
              <w:t xml:space="preserve"> 3 г. "Букет" высшего качества </w:t>
            </w:r>
            <w:r w:rsidRPr="00BB62DA">
              <w:t>և</w:t>
            </w:r>
            <w:r w:rsidRPr="00045BEE">
              <w:rPr>
                <w:lang w:val="ru-RU"/>
              </w:rPr>
              <w:t xml:space="preserve"> </w:t>
            </w:r>
            <w:r w:rsidRPr="00BB62DA">
              <w:t>I</w:t>
            </w:r>
            <w:r w:rsidRPr="00045BEE">
              <w:rPr>
                <w:lang w:val="ru-RU"/>
              </w:rPr>
              <w:t xml:space="preserve"> тип, ГОСТ 1937-90 или ГОСТ 1938-90. Безопасность в соответствии с </w:t>
            </w:r>
            <w:r w:rsidRPr="00045BEE">
              <w:rPr>
                <w:lang w:val="ru-RU"/>
              </w:rPr>
              <w:lastRenderedPageBreak/>
              <w:t>гигиеническими нормативами 2-</w:t>
            </w:r>
            <w:r w:rsidRPr="00BB62DA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A442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3F03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12D9BBC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10A2" w14:textId="77777777" w:rsidR="00045BEE" w:rsidRPr="004C4DA8" w:rsidRDefault="00045BEE" w:rsidP="00045BEE">
            <w:proofErr w:type="spellStart"/>
            <w:r>
              <w:t>Фрукты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5C323" w14:textId="77777777" w:rsidR="00045BEE" w:rsidRPr="00CE481D" w:rsidRDefault="00045BEE" w:rsidP="00045BEE">
            <w:proofErr w:type="spellStart"/>
            <w:r w:rsidRPr="00CE481D">
              <w:t>Цитрусовые</w:t>
            </w:r>
            <w:proofErr w:type="spellEnd"/>
            <w:r w:rsidRPr="00CE481D">
              <w:t xml:space="preserve">, </w:t>
            </w:r>
            <w:proofErr w:type="spellStart"/>
            <w:r w:rsidRPr="00CE481D">
              <w:t>яблоки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D69B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B75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5723B6A9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85DA" w14:textId="77777777" w:rsidR="00045BEE" w:rsidRPr="004C4DA8" w:rsidRDefault="00045BEE" w:rsidP="00045BEE">
            <w:proofErr w:type="spellStart"/>
            <w:r w:rsidRPr="004C4DA8">
              <w:t>Шоколад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CDDC0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Шоколадные конфеты, По заданным характеристикам. Безопасность в соответствии с гигиеническими нормативами </w:t>
            </w:r>
            <w:r w:rsidRPr="00CE481D">
              <w:t>N</w:t>
            </w:r>
            <w:r w:rsidRPr="00045BEE">
              <w:rPr>
                <w:lang w:val="ru-RU"/>
              </w:rPr>
              <w:t xml:space="preserve"> 2-</w:t>
            </w:r>
            <w:r w:rsidRPr="00CE481D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3FBA0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9A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01166D44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520E" w14:textId="77777777" w:rsidR="00045BEE" w:rsidRPr="004C4DA8" w:rsidRDefault="00045BEE" w:rsidP="00045BEE">
            <w:proofErr w:type="spellStart"/>
            <w:r w:rsidRPr="004C4DA8">
              <w:t>Хлеб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A2B3" w14:textId="77777777" w:rsidR="00045BEE" w:rsidRPr="00533D2E" w:rsidRDefault="00045BEE" w:rsidP="00045BEE">
            <w:r w:rsidRPr="00045BEE">
              <w:rPr>
                <w:lang w:val="ru-RU"/>
              </w:rPr>
              <w:t xml:space="preserve">Лаваш пальчиковый из муки пшеничной 1 сорта. Безопасность согласно гигиеническим нормативам </w:t>
            </w:r>
            <w:r w:rsidRPr="00533D2E">
              <w:t>N</w:t>
            </w:r>
            <w:r w:rsidRPr="00045BEE">
              <w:rPr>
                <w:lang w:val="ru-RU"/>
              </w:rPr>
              <w:t xml:space="preserve"> 2-</w:t>
            </w:r>
            <w:r w:rsidRPr="00533D2E">
              <w:t>III</w:t>
            </w:r>
            <w:r w:rsidRPr="00045BEE">
              <w:rPr>
                <w:lang w:val="ru-RU"/>
              </w:rPr>
              <w:t xml:space="preserve">-4.9-01-2010 </w:t>
            </w:r>
            <w:proofErr w:type="spellStart"/>
            <w:r w:rsidRPr="00533D2E">
              <w:t>հոդված</w:t>
            </w:r>
            <w:proofErr w:type="spellEnd"/>
            <w:r w:rsidRPr="00045BEE">
              <w:rPr>
                <w:lang w:val="ru-RU"/>
              </w:rPr>
              <w:t xml:space="preserve"> Статья 8 Закона РА «О безопасности пищевых продуктов». </w:t>
            </w:r>
            <w:proofErr w:type="spellStart"/>
            <w:r w:rsidRPr="00533D2E">
              <w:t>Срок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годности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не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менее</w:t>
            </w:r>
            <w:proofErr w:type="spellEnd"/>
            <w:r w:rsidRPr="00533D2E">
              <w:t xml:space="preserve"> 90%.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8F09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163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2FD0A99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7409" w14:textId="77777777" w:rsidR="00045BEE" w:rsidRDefault="00045BEE" w:rsidP="00045BEE">
            <w:proofErr w:type="spellStart"/>
            <w:r w:rsidRPr="004C4DA8">
              <w:t>Колбасы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26F2A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Вареные, </w:t>
            </w:r>
            <w:proofErr w:type="spellStart"/>
            <w:r w:rsidRPr="00045BEE">
              <w:rPr>
                <w:lang w:val="ru-RU"/>
              </w:rPr>
              <w:t>полукопченые</w:t>
            </w:r>
            <w:proofErr w:type="spellEnd"/>
            <w:r w:rsidRPr="00045BEE">
              <w:rPr>
                <w:lang w:val="ru-RU"/>
              </w:rPr>
              <w:t xml:space="preserve">, сырые, Безопасность по данным Правительства РА 2006г. Статья 8 Закона Республики Армения "О безопасности пищевых продуктов", утвержденного постановлением </w:t>
            </w:r>
            <w:r w:rsidRPr="00533D2E">
              <w:t>N</w:t>
            </w:r>
            <w:r w:rsidRPr="00045BEE">
              <w:rPr>
                <w:lang w:val="ru-RU"/>
              </w:rPr>
              <w:t xml:space="preserve"> 1560-Н от 19 октября 2006 года.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0CA" w14:textId="77777777" w:rsidR="00045BEE" w:rsidRPr="00ED2819" w:rsidRDefault="00045BEE" w:rsidP="00045BEE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0F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73068CF9" w14:textId="77777777" w:rsidR="00045BEE" w:rsidRDefault="00045BEE"/>
    <w:sectPr w:rsidR="0004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00000287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B0A0F"/>
    <w:multiLevelType w:val="multilevel"/>
    <w:tmpl w:val="1B944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8E44FC"/>
    <w:multiLevelType w:val="multilevel"/>
    <w:tmpl w:val="5DFE5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28639B"/>
    <w:multiLevelType w:val="multilevel"/>
    <w:tmpl w:val="EAD0B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A59F8"/>
    <w:multiLevelType w:val="multilevel"/>
    <w:tmpl w:val="A9AA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 w15:restartNumberingAfterBreak="0">
    <w:nsid w:val="7FDF5E05"/>
    <w:multiLevelType w:val="hybridMultilevel"/>
    <w:tmpl w:val="189221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4"/>
  </w:num>
  <w:num w:numId="14">
    <w:abstractNumId w:val="11"/>
  </w:num>
  <w:num w:numId="15">
    <w:abstractNumId w:val="25"/>
  </w:num>
  <w:num w:numId="16">
    <w:abstractNumId w:val="14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3"/>
  </w:num>
  <w:num w:numId="26">
    <w:abstractNumId w:val="16"/>
  </w:num>
  <w:num w:numId="27">
    <w:abstractNumId w:val="20"/>
  </w:num>
  <w:num w:numId="28">
    <w:abstractNumId w:val="9"/>
  </w:num>
  <w:num w:numId="29">
    <w:abstractNumId w:val="29"/>
  </w:num>
  <w:num w:numId="30">
    <w:abstractNumId w:val="1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EB8"/>
    <w:rsid w:val="00045BEE"/>
    <w:rsid w:val="00127D6A"/>
    <w:rsid w:val="001A479D"/>
    <w:rsid w:val="0041485C"/>
    <w:rsid w:val="00510BF2"/>
    <w:rsid w:val="00683F96"/>
    <w:rsid w:val="009B3F4D"/>
    <w:rsid w:val="00A02EB8"/>
    <w:rsid w:val="00A22364"/>
    <w:rsid w:val="00A832F4"/>
    <w:rsid w:val="00DB34AF"/>
    <w:rsid w:val="00DC39CE"/>
    <w:rsid w:val="00E84EE8"/>
    <w:rsid w:val="00EC14B4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F27E"/>
  <w15:chartTrackingRefBased/>
  <w15:docId w15:val="{AC3E7D7B-1896-481F-926D-92C0ADC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Armenian" w:eastAsiaTheme="minorHAnsi" w:hAnsi="Arial Armeni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27D6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D6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27D6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27D6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27D6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27D6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7D6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27D6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27D6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A"/>
    <w:rPr>
      <w:rFonts w:eastAsia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127D6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127D6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127D6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127D6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127D6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127D6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127D6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127D6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127D6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27D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127D6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7D6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127D6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27D6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127D6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27D6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127D6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27D6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127D6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27D6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127D6A"/>
    <w:rPr>
      <w:color w:val="0000FF"/>
      <w:u w:val="single"/>
    </w:rPr>
  </w:style>
  <w:style w:type="character" w:customStyle="1" w:styleId="CharChar1">
    <w:name w:val="Char Char1"/>
    <w:locked/>
    <w:rsid w:val="00127D6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27D6A"/>
    <w:pPr>
      <w:spacing w:after="120"/>
    </w:pPr>
  </w:style>
  <w:style w:type="character" w:customStyle="1" w:styleId="ab">
    <w:name w:val="Основной текст Знак"/>
    <w:basedOn w:val="a0"/>
    <w:link w:val="aa"/>
    <w:rsid w:val="00127D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127D6A"/>
    <w:pPr>
      <w:ind w:left="240" w:hanging="240"/>
    </w:pPr>
  </w:style>
  <w:style w:type="paragraph" w:styleId="ac">
    <w:name w:val="index heading"/>
    <w:basedOn w:val="a"/>
    <w:next w:val="11"/>
    <w:semiHidden/>
    <w:rsid w:val="00127D6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27D6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27D6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127D6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27D6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127D6A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127D6A"/>
    <w:rPr>
      <w:rFonts w:eastAsia="Times New Roman" w:cs="Times New Roman"/>
      <w:sz w:val="24"/>
      <w:szCs w:val="20"/>
      <w:lang w:val="en-US"/>
    </w:rPr>
  </w:style>
  <w:style w:type="character" w:styleId="af1">
    <w:name w:val="page number"/>
    <w:basedOn w:val="a0"/>
    <w:rsid w:val="00127D6A"/>
  </w:style>
  <w:style w:type="paragraph" w:styleId="af2">
    <w:name w:val="footnote text"/>
    <w:basedOn w:val="a"/>
    <w:link w:val="af3"/>
    <w:semiHidden/>
    <w:rsid w:val="00127D6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27D6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127D6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27D6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27D6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27D6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127D6A"/>
    <w:pPr>
      <w:spacing w:before="100" w:beforeAutospacing="1" w:after="100" w:afterAutospacing="1"/>
    </w:pPr>
  </w:style>
  <w:style w:type="character" w:styleId="af5">
    <w:name w:val="Strong"/>
    <w:qFormat/>
    <w:rsid w:val="00127D6A"/>
    <w:rPr>
      <w:b/>
      <w:bCs/>
    </w:rPr>
  </w:style>
  <w:style w:type="character" w:styleId="af6">
    <w:name w:val="footnote reference"/>
    <w:semiHidden/>
    <w:rsid w:val="00127D6A"/>
    <w:rPr>
      <w:vertAlign w:val="superscript"/>
    </w:rPr>
  </w:style>
  <w:style w:type="character" w:customStyle="1" w:styleId="CharChar22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27D6A"/>
    <w:rPr>
      <w:rFonts w:ascii="Arial Armenian" w:hAnsi="Arial Armenian"/>
      <w:lang w:val="en-US"/>
    </w:rPr>
  </w:style>
  <w:style w:type="character" w:styleId="af7">
    <w:name w:val="annotation reference"/>
    <w:semiHidden/>
    <w:rsid w:val="00127D6A"/>
    <w:rPr>
      <w:sz w:val="16"/>
      <w:szCs w:val="16"/>
    </w:rPr>
  </w:style>
  <w:style w:type="paragraph" w:styleId="af8">
    <w:name w:val="annotation text"/>
    <w:basedOn w:val="a"/>
    <w:link w:val="af9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127D6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27D6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127D6A"/>
    <w:rPr>
      <w:vertAlign w:val="superscript"/>
    </w:rPr>
  </w:style>
  <w:style w:type="paragraph" w:styleId="aff">
    <w:name w:val="Document Map"/>
    <w:basedOn w:val="a"/>
    <w:link w:val="aff0"/>
    <w:semiHidden/>
    <w:rsid w:val="00127D6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27D6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127D6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59"/>
    <w:rsid w:val="00127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127D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27D6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27D6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27D6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27D6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27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27D6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27D6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27D6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127D6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27D6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27D6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127D6A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127D6A"/>
    <w:rPr>
      <w:color w:val="605E5C"/>
      <w:shd w:val="clear" w:color="auto" w:fill="E1DFDD"/>
    </w:rPr>
  </w:style>
  <w:style w:type="character" w:customStyle="1" w:styleId="CharChar4">
    <w:name w:val="Char Char4"/>
    <w:locked/>
    <w:rsid w:val="00127D6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127D6A"/>
    <w:pPr>
      <w:spacing w:before="100" w:beforeAutospacing="1" w:after="100" w:afterAutospacing="1"/>
    </w:pPr>
  </w:style>
  <w:style w:type="character" w:customStyle="1" w:styleId="CharChar5">
    <w:name w:val="Char Char5"/>
    <w:locked/>
    <w:rsid w:val="00127D6A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127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D6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CharCharChar0">
    <w:name w:val="Char Char Char"/>
    <w:rsid w:val="00127D6A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27D6A"/>
    <w:rPr>
      <w:rFonts w:ascii="Arial Armenian" w:hAnsi="Arial Armenian"/>
      <w:lang w:val="en-US"/>
    </w:rPr>
  </w:style>
  <w:style w:type="character" w:customStyle="1" w:styleId="CharChar230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msonormalcxspmiddlecxspmiddle">
    <w:name w:val="msonormalcxspmiddlecxspmiddle"/>
    <w:basedOn w:val="a"/>
    <w:rsid w:val="00127D6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127D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2025-01-13T11:49:00Z</dcterms:created>
  <dcterms:modified xsi:type="dcterms:W3CDTF">2025-01-13T11:49:00Z</dcterms:modified>
</cp:coreProperties>
</file>