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9"/>
        <w:gridCol w:w="1699"/>
        <w:gridCol w:w="2467"/>
        <w:gridCol w:w="6794"/>
        <w:gridCol w:w="843"/>
        <w:gridCol w:w="950"/>
      </w:tblGrid>
      <w:tr w:rsidR="009D439E" w:rsidRPr="00B3135F" w14:paraId="39C502C3" w14:textId="77777777" w:rsidTr="00B3135F">
        <w:tc>
          <w:tcPr>
            <w:tcW w:w="809" w:type="dxa"/>
            <w:vAlign w:val="center"/>
          </w:tcPr>
          <w:p w14:paraId="4471959D" w14:textId="696EB20E" w:rsidR="00A623EA" w:rsidRPr="00B3135F" w:rsidRDefault="00A623EA" w:rsidP="00A623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3135F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699" w:type="dxa"/>
            <w:vAlign w:val="center"/>
          </w:tcPr>
          <w:p w14:paraId="548583F9" w14:textId="7E4E9C73" w:rsidR="00A623EA" w:rsidRPr="00B3135F" w:rsidRDefault="00A623EA" w:rsidP="00A623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3135F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B313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3135F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B3135F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B3135F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B3135F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B3135F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467" w:type="dxa"/>
            <w:vAlign w:val="center"/>
          </w:tcPr>
          <w:p w14:paraId="2124BC6E" w14:textId="6624CD31" w:rsidR="00A623EA" w:rsidRPr="00B3135F" w:rsidRDefault="00A623EA" w:rsidP="00A623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3135F">
              <w:rPr>
                <w:rFonts w:ascii="GHEA Grapalat" w:hAnsi="GHEA Grapalat"/>
                <w:sz w:val="18"/>
                <w:szCs w:val="18"/>
              </w:rPr>
              <w:t>Անվանում</w:t>
            </w:r>
            <w:proofErr w:type="spellEnd"/>
          </w:p>
        </w:tc>
        <w:tc>
          <w:tcPr>
            <w:tcW w:w="6794" w:type="dxa"/>
            <w:vAlign w:val="center"/>
          </w:tcPr>
          <w:p w14:paraId="195D7AB1" w14:textId="1DDA7EC4" w:rsidR="00A623EA" w:rsidRPr="00B3135F" w:rsidRDefault="00A300D8" w:rsidP="00A300D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3135F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B313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3135F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B3135F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843" w:type="dxa"/>
            <w:vAlign w:val="center"/>
          </w:tcPr>
          <w:p w14:paraId="32388AA7" w14:textId="55F7C8A9" w:rsidR="00A623EA" w:rsidRPr="00B3135F" w:rsidRDefault="00640BDB" w:rsidP="00640B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3135F">
              <w:rPr>
                <w:rFonts w:ascii="GHEA Grapalat" w:hAnsi="GHEA Grapalat"/>
                <w:sz w:val="18"/>
                <w:szCs w:val="18"/>
              </w:rPr>
              <w:t>Չ/մ</w:t>
            </w:r>
          </w:p>
        </w:tc>
        <w:tc>
          <w:tcPr>
            <w:tcW w:w="950" w:type="dxa"/>
            <w:vAlign w:val="center"/>
          </w:tcPr>
          <w:p w14:paraId="3E2C04E8" w14:textId="75444E3D" w:rsidR="00A623EA" w:rsidRPr="00B3135F" w:rsidRDefault="00640BDB" w:rsidP="00640B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3135F">
              <w:rPr>
                <w:rFonts w:ascii="GHEA Grapalat" w:hAnsi="GHEA Grapalat"/>
                <w:sz w:val="18"/>
                <w:szCs w:val="18"/>
              </w:rPr>
              <w:t>Քանակ</w:t>
            </w:r>
            <w:proofErr w:type="spellEnd"/>
          </w:p>
        </w:tc>
      </w:tr>
      <w:tr w:rsidR="00C44861" w:rsidRPr="00B3135F" w14:paraId="1115C99D" w14:textId="77777777" w:rsidTr="005F2059">
        <w:tc>
          <w:tcPr>
            <w:tcW w:w="809" w:type="dxa"/>
            <w:vAlign w:val="center"/>
          </w:tcPr>
          <w:p w14:paraId="5607BB72" w14:textId="650A2FDB" w:rsidR="00C44861" w:rsidRPr="00C43A02" w:rsidRDefault="00C44861" w:rsidP="00C44861">
            <w:pPr>
              <w:rPr>
                <w:rFonts w:ascii="GHEA Grapalat" w:hAnsi="GHEA Grapalat"/>
                <w:sz w:val="18"/>
                <w:szCs w:val="18"/>
              </w:rPr>
            </w:pPr>
            <w:r w:rsidRPr="00D3781B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699" w:type="dxa"/>
            <w:vAlign w:val="center"/>
          </w:tcPr>
          <w:p w14:paraId="01AEDEA2" w14:textId="2E84ACAF" w:rsidR="00C44861" w:rsidRPr="00D428A8" w:rsidRDefault="00C44861" w:rsidP="00C44861">
            <w:pPr>
              <w:jc w:val="center"/>
              <w:rPr>
                <w:rFonts w:ascii="GHEA Grapalat" w:hAnsi="GHEA Grapalat" w:cs="Calibri"/>
                <w:sz w:val="18"/>
                <w:szCs w:val="20"/>
                <w:lang w:val="hy-AM"/>
              </w:rPr>
            </w:pPr>
            <w:r w:rsidRPr="003F3D98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09132200</w:t>
            </w:r>
            <w: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/1</w:t>
            </w:r>
          </w:p>
        </w:tc>
        <w:tc>
          <w:tcPr>
            <w:tcW w:w="2467" w:type="dxa"/>
            <w:vAlign w:val="center"/>
          </w:tcPr>
          <w:p w14:paraId="2C9F94A4" w14:textId="0E793306" w:rsidR="00C44861" w:rsidRPr="00D428A8" w:rsidRDefault="00C44861" w:rsidP="00C44861">
            <w:pPr>
              <w:jc w:val="center"/>
              <w:rPr>
                <w:rFonts w:ascii="GHEA Grapalat" w:hAnsi="GHEA Grapalat" w:cs="Calibri"/>
                <w:sz w:val="18"/>
                <w:szCs w:val="20"/>
              </w:rPr>
            </w:pPr>
            <w:r w:rsidRPr="00AC088C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Բենզին, ռեգուլյար</w:t>
            </w:r>
          </w:p>
        </w:tc>
        <w:tc>
          <w:tcPr>
            <w:tcW w:w="6794" w:type="dxa"/>
            <w:vAlign w:val="center"/>
          </w:tcPr>
          <w:p w14:paraId="5AEFA3EE" w14:textId="77777777" w:rsidR="00C44861" w:rsidRPr="00786399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AC088C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 xml:space="preserve">Արտաքին տեսքը` մաքուր և պարզ, օկտանային թիվը որոշված հետազոտական մեթոդով` ոչ պակաս 91, շարժիչային մեթոդով` ոչ պակաս 81, բենզինի հագեցած գոլորշիների ճնշումը` 45-ից մինչև 100 կՊա, կապարի պարունակությունը 5 մգ/դմ3-ից ոչ ավելի, բենզոլի ծավալային մասը 1 %-ից ոչ ավելի, խտությունը` 15 </w:t>
            </w:r>
            <w:r w:rsidRPr="004B1E7F">
              <w:rPr>
                <w:rFonts w:ascii="GHEA Grapalat" w:hAnsi="GHEA Grapalat" w:cs="Sylfaen"/>
                <w:color w:val="000000"/>
                <w:sz w:val="18"/>
                <w:szCs w:val="16"/>
                <w:vertAlign w:val="superscript"/>
                <w:lang w:val="hy-AM"/>
              </w:rPr>
              <w:t>0</w:t>
            </w:r>
            <w:r w:rsidRPr="00AC088C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C ջերմաստիճանում` 720-ից մինչև 775 կգ/մ3 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(C5 և ավելի)-15 %, այլ օքսիդիչներ-10 %: Անվտանգությունը, մակնշումը` ըստ ՀՀ կառավարության 2004 թվականի նոյեմբերի 11-ի N 1592-Ն որոշմամբ հաստատված «Ներքին այրման շարժիչային վառելիքների տեխնիկական կանոնակարգի»: Մատակարարումը՝ կտրոնային: Ներկայացնել որակի համապատասխանության սերտիֆիկատ, եթե այն կիրառելի է տվյալ ապրանքի համար:</w:t>
            </w:r>
            <w:r w:rsidRPr="00786399">
              <w:rPr>
                <w:lang w:val="hy-AM"/>
              </w:rPr>
              <w:t xml:space="preserve"> </w:t>
            </w: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Վաճառողը</w:t>
            </w:r>
          </w:p>
          <w:p w14:paraId="3670D826" w14:textId="77777777" w:rsidR="00C44861" w:rsidRPr="00786399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պետք է ունենա սպասարկման կետեր/բենզալցակայաններ/ հետևյալ</w:t>
            </w:r>
          </w:p>
          <w:p w14:paraId="2220F8DB" w14:textId="77777777" w:rsidR="00C44861" w:rsidRPr="00786399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քաղաքներում ք.Երևան, ք.Աբովյան, ք.Եղվարդ, ք.Չարենցավան,</w:t>
            </w:r>
          </w:p>
          <w:p w14:paraId="65F7B53C" w14:textId="77777777" w:rsidR="00C44861" w:rsidRPr="00786399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ք.Հրազդան, ք.Սևան, ք.Գավառ, ք.Մարտունի, ք.Վարդենիս, ք.Դիլիջան,</w:t>
            </w:r>
          </w:p>
          <w:p w14:paraId="6AF0AA2B" w14:textId="77777777" w:rsidR="00C44861" w:rsidRPr="00786399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ք.Վանաձոր, ք.Ստեփանավան, ք.Ալավերդի, ք.Նոյեմբերյան, ք.Իջևան,</w:t>
            </w:r>
          </w:p>
          <w:p w14:paraId="2DBD18A0" w14:textId="77777777" w:rsidR="00C44861" w:rsidRPr="00786399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ք.Սպիտակ, ք.Ապարան, ք.Աշտարակ, ք.Արմավիր, ք.Էջմիածին, ք.Թալին,</w:t>
            </w:r>
          </w:p>
          <w:p w14:paraId="4A668645" w14:textId="77777777" w:rsidR="00C44861" w:rsidRPr="00786399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ք.Գյումրի, ք.Արտաշատ, ք.Եղեգնաձոր, ք.Սիսիան, ք.Վայք, ք.Գորիս,</w:t>
            </w:r>
          </w:p>
          <w:p w14:paraId="5A39DE3B" w14:textId="77777777" w:rsidR="00C44861" w:rsidRPr="00786399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ք.Ագարակ</w:t>
            </w:r>
            <w: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 xml:space="preserve">: </w:t>
            </w: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Սահմանված ժամկետում չօգտագործված կտրոնների</w:t>
            </w:r>
          </w:p>
          <w:p w14:paraId="790F5D1D" w14:textId="77777777" w:rsidR="00C44861" w:rsidRPr="00786399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առկայության դեպքում դրանք պետք է փոխարինել նոր կտրոններով:</w:t>
            </w:r>
          </w:p>
          <w:p w14:paraId="5D742003" w14:textId="77777777" w:rsidR="00C44861" w:rsidRPr="00786399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Կտրոնները պետք է լինեն չօգտագործված: Մասնակիցը պայմանագրի</w:t>
            </w:r>
          </w:p>
          <w:p w14:paraId="4AFD044E" w14:textId="77777777" w:rsidR="00C44861" w:rsidRPr="00786399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կնքման փուլում պետք է ներկայացնի բենզալցակայանների գտնվելու</w:t>
            </w:r>
          </w:p>
          <w:p w14:paraId="679B0FC8" w14:textId="77777777" w:rsidR="00C44861" w:rsidRPr="00786399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վայրերը, համաձայն որի տրամադրված կտրոններով ավտոմեքենաները</w:t>
            </w:r>
          </w:p>
          <w:p w14:paraId="42B957A1" w14:textId="77777777" w:rsidR="00C44861" w:rsidRPr="00786399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կկարողանան լիցքավորում կատարել ՀՀ բոլոր մարզերում, նշի բոլոր</w:t>
            </w:r>
          </w:p>
          <w:p w14:paraId="01161C5E" w14:textId="5B638B83" w:rsidR="00C44861" w:rsidRPr="00D428A8" w:rsidRDefault="00C44861" w:rsidP="00C44861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 xml:space="preserve">լցակայանների գտնվելու վայրերը: </w:t>
            </w:r>
          </w:p>
        </w:tc>
        <w:tc>
          <w:tcPr>
            <w:tcW w:w="843" w:type="dxa"/>
            <w:vAlign w:val="center"/>
          </w:tcPr>
          <w:p w14:paraId="484B02E3" w14:textId="3BE7A027" w:rsidR="00C44861" w:rsidRPr="00B3135F" w:rsidRDefault="00C44861" w:rsidP="00C4486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C088C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լիտր</w:t>
            </w:r>
          </w:p>
        </w:tc>
        <w:tc>
          <w:tcPr>
            <w:tcW w:w="950" w:type="dxa"/>
            <w:vAlign w:val="center"/>
          </w:tcPr>
          <w:p w14:paraId="00BA95E9" w14:textId="771FD246" w:rsidR="00C44861" w:rsidRPr="00DC753F" w:rsidRDefault="00C44861" w:rsidP="00C4486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0CF5">
              <w:rPr>
                <w:rFonts w:ascii="GHEA Grapalat" w:hAnsi="GHEA Grapalat"/>
                <w:sz w:val="18"/>
                <w:szCs w:val="18"/>
                <w:lang w:val="hy-AM"/>
              </w:rPr>
              <w:t>30614</w:t>
            </w:r>
          </w:p>
        </w:tc>
      </w:tr>
      <w:tr w:rsidR="00C44861" w:rsidRPr="00B3135F" w14:paraId="36CD7104" w14:textId="77777777" w:rsidTr="005F2059">
        <w:tc>
          <w:tcPr>
            <w:tcW w:w="809" w:type="dxa"/>
            <w:vAlign w:val="center"/>
          </w:tcPr>
          <w:p w14:paraId="35A51CB8" w14:textId="1DE7CEF1" w:rsidR="00C44861" w:rsidRPr="00C44861" w:rsidRDefault="00C44861" w:rsidP="00C44861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699" w:type="dxa"/>
            <w:vAlign w:val="center"/>
          </w:tcPr>
          <w:p w14:paraId="1A4B7F0F" w14:textId="60FAA706" w:rsidR="00C44861" w:rsidRPr="003F3D98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A27C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09134200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/1</w:t>
            </w:r>
          </w:p>
        </w:tc>
        <w:tc>
          <w:tcPr>
            <w:tcW w:w="2467" w:type="dxa"/>
            <w:vAlign w:val="center"/>
          </w:tcPr>
          <w:p w14:paraId="5D562F79" w14:textId="0AE68938" w:rsidR="00C44861" w:rsidRPr="00AC088C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A27C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Դիզելային վառելիք</w:t>
            </w:r>
          </w:p>
        </w:tc>
        <w:tc>
          <w:tcPr>
            <w:tcW w:w="6794" w:type="dxa"/>
            <w:vAlign w:val="center"/>
          </w:tcPr>
          <w:p w14:paraId="492ADC5F" w14:textId="77777777" w:rsidR="00C44861" w:rsidRPr="00786399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A419F6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 xml:space="preserve">Ցետանային թիվը 51-ից ոչ պակաս: </w:t>
            </w:r>
            <w:r w:rsidRPr="00A419F6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br/>
              <w:t xml:space="preserve">Ցետանային ցուցիչը 46-ից ոչ պակաս: </w:t>
            </w:r>
            <w:r w:rsidRPr="00A419F6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br/>
              <w:t xml:space="preserve">Խտությունը 15 ° C ջերմաստիճանում 820-845 կգ/մ3: </w:t>
            </w:r>
            <w:r w:rsidRPr="00A419F6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br/>
              <w:t xml:space="preserve">Պոլիցիկլիկ արոմատիկ ածխաջրածինների զանգվածային մասը՝ 11%-ից ոչ ավելի: Ծծմբի պարունակությունը 10 մգ/կգ-ից ոչ ավելի: </w:t>
            </w:r>
            <w:r w:rsidRPr="00A419F6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br/>
              <w:t xml:space="preserve">Բռնկման ջերմաստիճանը՝ 55 ° C-ից ոչ ցածր: </w:t>
            </w:r>
            <w:r w:rsidRPr="00A419F6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br/>
              <w:t xml:space="preserve">Ածխածնի մնացորդը /կոքսելիությունը/ 10 % նստվածքում 0,3 %-ից ոչ ավելի: Մածուցիկությունը 40 ° C-ում` 2,0-ից մինչև 4,5 մմ2/վ: </w:t>
            </w:r>
            <w:r w:rsidRPr="00A419F6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br/>
              <w:t xml:space="preserve">Պղտորման ջերմաստիճանը` 5 ° C-ից ոչ բարձր: </w:t>
            </w:r>
            <w:r w:rsidRPr="00A419F6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br/>
              <w:t xml:space="preserve">Մատակարարումը կտրոնային : Անվտանգությունը, մակնշումը և փաթեթավորումը` համաձայն ՀՀ կառավարության 2004թ. նոյեմբերի 11-ի N 1592-Ն որոշմամբ հաստատված «Ներքին այրման շարժիչային վառելիքների </w:t>
            </w:r>
            <w:r w:rsidRPr="00A419F6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lastRenderedPageBreak/>
              <w:t>տեխնիկական կանոնակարգի»:</w:t>
            </w: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 xml:space="preserve"> Սահմանված ժամկետում չօգտագործված կտրոնների</w:t>
            </w:r>
          </w:p>
          <w:p w14:paraId="0C54F6BE" w14:textId="77777777" w:rsidR="00C44861" w:rsidRPr="00786399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առկայության դեպքում դրանք պետք է փոխարինել նոր կտրոններով:</w:t>
            </w:r>
          </w:p>
          <w:p w14:paraId="4E682AAB" w14:textId="328A7C6A" w:rsidR="00C44861" w:rsidRPr="00AC088C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Կտրոնները պետք է լինեն չօգտագործված:</w:t>
            </w:r>
          </w:p>
        </w:tc>
        <w:tc>
          <w:tcPr>
            <w:tcW w:w="843" w:type="dxa"/>
            <w:vAlign w:val="center"/>
          </w:tcPr>
          <w:p w14:paraId="0D39C9AD" w14:textId="05D3BA7D" w:rsidR="00C44861" w:rsidRPr="00AC088C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AC088C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lastRenderedPageBreak/>
              <w:t>լիտր</w:t>
            </w:r>
          </w:p>
        </w:tc>
        <w:tc>
          <w:tcPr>
            <w:tcW w:w="950" w:type="dxa"/>
            <w:vAlign w:val="center"/>
          </w:tcPr>
          <w:p w14:paraId="7CFAA65E" w14:textId="1AD2B14E" w:rsidR="00C44861" w:rsidRDefault="00C44861" w:rsidP="00C44861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750CF5">
              <w:rPr>
                <w:rFonts w:ascii="GHEA Grapalat" w:hAnsi="GHEA Grapalat"/>
                <w:sz w:val="18"/>
                <w:szCs w:val="18"/>
                <w:lang w:val="hy-AM"/>
              </w:rPr>
              <w:t>1500</w:t>
            </w:r>
          </w:p>
        </w:tc>
      </w:tr>
      <w:tr w:rsidR="00C44861" w:rsidRPr="00B3135F" w14:paraId="761D5BF5" w14:textId="77777777" w:rsidTr="005F2059">
        <w:tc>
          <w:tcPr>
            <w:tcW w:w="809" w:type="dxa"/>
            <w:vAlign w:val="center"/>
          </w:tcPr>
          <w:p w14:paraId="57146E9E" w14:textId="4A8B09FB" w:rsidR="00C44861" w:rsidRPr="00C44861" w:rsidRDefault="00C44861" w:rsidP="00C44861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699" w:type="dxa"/>
            <w:vAlign w:val="center"/>
          </w:tcPr>
          <w:p w14:paraId="45E488C7" w14:textId="530AB7D3" w:rsidR="00C44861" w:rsidRPr="003F3D98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3F3D98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09211100</w:t>
            </w:r>
            <w: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/1</w:t>
            </w:r>
          </w:p>
        </w:tc>
        <w:tc>
          <w:tcPr>
            <w:tcW w:w="2467" w:type="dxa"/>
            <w:vAlign w:val="center"/>
          </w:tcPr>
          <w:p w14:paraId="6B600AEA" w14:textId="5D3B0B18" w:rsidR="00C44861" w:rsidRPr="00AC088C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Դիզելային շարժիչի յուղ</w:t>
            </w:r>
          </w:p>
        </w:tc>
        <w:tc>
          <w:tcPr>
            <w:tcW w:w="6794" w:type="dxa"/>
            <w:vAlign w:val="center"/>
          </w:tcPr>
          <w:p w14:paraId="3D2571B5" w14:textId="77777777" w:rsidR="00C44861" w:rsidRPr="00A419F6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A419F6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Մածուցիկության աստիճանը՝ 15W-40, տեսակը միներալ, նախատեսված դիզելային շարժիչի (движок) համար:</w:t>
            </w:r>
          </w:p>
          <w:p w14:paraId="5E8F9DEE" w14:textId="60880C5C" w:rsidR="00C44861" w:rsidRPr="00AC088C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A419F6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Փաթեթավորումը՝ 4-5 լիտր տարաներով:</w:t>
            </w:r>
          </w:p>
        </w:tc>
        <w:tc>
          <w:tcPr>
            <w:tcW w:w="843" w:type="dxa"/>
            <w:vAlign w:val="center"/>
          </w:tcPr>
          <w:p w14:paraId="46AA9518" w14:textId="5E4F1CEE" w:rsidR="00C44861" w:rsidRPr="00AC088C" w:rsidRDefault="00C44861" w:rsidP="00C44861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AC088C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լիտր</w:t>
            </w:r>
          </w:p>
        </w:tc>
        <w:tc>
          <w:tcPr>
            <w:tcW w:w="950" w:type="dxa"/>
            <w:vAlign w:val="center"/>
          </w:tcPr>
          <w:p w14:paraId="19268733" w14:textId="1FE8CA24" w:rsidR="00C44861" w:rsidRDefault="00C44861" w:rsidP="00C44861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750CF5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</w:p>
        </w:tc>
      </w:tr>
    </w:tbl>
    <w:p w14:paraId="0C234DF0" w14:textId="287CC869" w:rsidR="002B5C55" w:rsidRPr="002B5C55" w:rsidRDefault="002B5C55" w:rsidP="00E56E68">
      <w:pPr>
        <w:rPr>
          <w:rFonts w:ascii="GHEA Grapalat" w:hAnsi="GHEA Grapalat"/>
          <w:sz w:val="20"/>
          <w:szCs w:val="20"/>
        </w:rPr>
      </w:pPr>
      <w:r w:rsidRPr="00E7742C">
        <w:rPr>
          <w:rFonts w:ascii="GHEA Grapalat" w:hAnsi="GHEA Grapalat"/>
          <w:sz w:val="20"/>
          <w:szCs w:val="20"/>
          <w:lang w:val="hy-AM"/>
        </w:rPr>
        <w:t>*</w:t>
      </w:r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Մասնակցի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կողմից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ապրանքի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անվանումը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r w:rsidRPr="002B5C55">
        <w:rPr>
          <w:rFonts w:ascii="GHEA Grapalat" w:hAnsi="GHEA Grapalat"/>
          <w:sz w:val="20"/>
          <w:szCs w:val="20"/>
          <w:lang w:val="ru-RU"/>
        </w:rPr>
        <w:t>և</w:t>
      </w:r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տեխնիկական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բնութագիրը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պետք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r w:rsidRPr="002B5C55">
        <w:rPr>
          <w:rFonts w:ascii="GHEA Grapalat" w:hAnsi="GHEA Grapalat"/>
          <w:sz w:val="20"/>
          <w:szCs w:val="20"/>
          <w:lang w:val="ru-RU"/>
        </w:rPr>
        <w:t>է</w:t>
      </w:r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համապատասխանեն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հրավերով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սահմանված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տեխնիկական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բնութագրի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նվազագույն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պահանջներին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Տվյալ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դեպքում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եթե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գնահատող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հանձնաժողովը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մասնակցի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կողմից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հայտով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առաջարկվող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ապրանքի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ամբողջական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նկարագրում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արձանագրում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r w:rsidRPr="002B5C55">
        <w:rPr>
          <w:rFonts w:ascii="GHEA Grapalat" w:hAnsi="GHEA Grapalat"/>
          <w:sz w:val="20"/>
          <w:szCs w:val="20"/>
          <w:lang w:val="ru-RU"/>
        </w:rPr>
        <w:t>է</w:t>
      </w:r>
      <w:r w:rsidRPr="002B5C55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հրավերով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սահմանված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պահանջների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նկատմամբ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անհամապատասխանություններ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r w:rsidRPr="002B5C55">
        <w:rPr>
          <w:rFonts w:ascii="GHEA Grapalat" w:hAnsi="GHEA Grapalat"/>
          <w:sz w:val="20"/>
          <w:szCs w:val="20"/>
          <w:lang w:val="ru-RU"/>
        </w:rPr>
        <w:t>և</w:t>
      </w:r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դրանք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սահմանված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կարգով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չեն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շտկվում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մասնակցի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կողմից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կամ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շտկման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արդյունքում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առաջանում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են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այլ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անհամապատասխանություններ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ապա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նշված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հանգամանքը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հանդիսանում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r w:rsidRPr="002B5C55">
        <w:rPr>
          <w:rFonts w:ascii="GHEA Grapalat" w:hAnsi="GHEA Grapalat"/>
          <w:sz w:val="20"/>
          <w:szCs w:val="20"/>
          <w:lang w:val="ru-RU"/>
        </w:rPr>
        <w:t>է</w:t>
      </w:r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տվյալ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մասնակցի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հայտը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անբավարար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գնահատելու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r w:rsidRPr="002B5C55">
        <w:rPr>
          <w:rFonts w:ascii="GHEA Grapalat" w:hAnsi="GHEA Grapalat"/>
          <w:sz w:val="20"/>
          <w:szCs w:val="20"/>
          <w:lang w:val="ru-RU"/>
        </w:rPr>
        <w:t>և</w:t>
      </w:r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մերժելու</w:t>
      </w:r>
      <w:proofErr w:type="spellEnd"/>
      <w:r w:rsidRPr="002B5C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B5C55">
        <w:rPr>
          <w:rFonts w:ascii="GHEA Grapalat" w:hAnsi="GHEA Grapalat"/>
          <w:sz w:val="20"/>
          <w:szCs w:val="20"/>
          <w:lang w:val="ru-RU"/>
        </w:rPr>
        <w:t>հիմք</w:t>
      </w:r>
      <w:proofErr w:type="spellEnd"/>
    </w:p>
    <w:p w14:paraId="2036C6B0" w14:textId="7FE19523" w:rsidR="00C43A02" w:rsidRPr="00E7742C" w:rsidRDefault="00C43A02" w:rsidP="00E56E68">
      <w:pPr>
        <w:rPr>
          <w:rFonts w:ascii="GHEA Grapalat" w:hAnsi="GHEA Grapalat"/>
          <w:sz w:val="20"/>
          <w:szCs w:val="20"/>
          <w:lang w:val="hy-AM"/>
        </w:rPr>
      </w:pPr>
      <w:r w:rsidRPr="00E7742C">
        <w:rPr>
          <w:rFonts w:ascii="GHEA Grapalat" w:hAnsi="GHEA Grapalat"/>
          <w:sz w:val="20"/>
          <w:szCs w:val="20"/>
          <w:lang w:val="hy-AM"/>
        </w:rPr>
        <w:t>**Ռուսերեն և հայերեն լեզուներով հրապարակված հայտարարության և (կամ) հրավերի տեքստերի տարաբնույթ (երկակի) մեկնաբանման հնարավորության դեպքում հիմք է ընդունվում հայերեն տեքստը: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1"/>
        <w:gridCol w:w="1698"/>
        <w:gridCol w:w="2381"/>
        <w:gridCol w:w="6402"/>
        <w:gridCol w:w="1038"/>
        <w:gridCol w:w="1252"/>
      </w:tblGrid>
      <w:tr w:rsidR="00E62283" w:rsidRPr="00E7742C" w14:paraId="5E719A08" w14:textId="77777777" w:rsidTr="00E2234A">
        <w:tc>
          <w:tcPr>
            <w:tcW w:w="791" w:type="dxa"/>
            <w:shd w:val="clear" w:color="auto" w:fill="auto"/>
            <w:vAlign w:val="center"/>
          </w:tcPr>
          <w:p w14:paraId="741C03EB" w14:textId="5CEF5F90" w:rsidR="00E62283" w:rsidRPr="00E7742C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7742C">
              <w:rPr>
                <w:rFonts w:ascii="GHEA Grapalat" w:hAnsi="GHEA Grapalat"/>
                <w:sz w:val="18"/>
                <w:szCs w:val="18"/>
              </w:rPr>
              <w:t>Н/Л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71CF4EDF" w14:textId="580556CD" w:rsidR="00E62283" w:rsidRPr="00E7742C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7742C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 по классификатору ЕНС ТРУ (</w:t>
            </w:r>
            <w:r w:rsidRPr="00E7742C">
              <w:rPr>
                <w:rFonts w:ascii="GHEA Grapalat" w:hAnsi="GHEA Grapalat"/>
                <w:sz w:val="18"/>
                <w:szCs w:val="18"/>
              </w:rPr>
              <w:t>CPV</w:t>
            </w:r>
            <w:r w:rsidRPr="00E7742C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911AEA2" w14:textId="4F81AA4E" w:rsidR="00E62283" w:rsidRPr="00E7742C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7742C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6402" w:type="dxa"/>
            <w:shd w:val="clear" w:color="auto" w:fill="auto"/>
            <w:vAlign w:val="center"/>
          </w:tcPr>
          <w:p w14:paraId="76654CCC" w14:textId="7BE3221E" w:rsidR="00E62283" w:rsidRPr="00E7742C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7742C">
              <w:rPr>
                <w:rFonts w:ascii="GHEA Grapalat" w:hAnsi="GHEA Grapalat"/>
                <w:sz w:val="18"/>
                <w:szCs w:val="18"/>
              </w:rPr>
              <w:t>Технические</w:t>
            </w:r>
            <w:proofErr w:type="spellEnd"/>
            <w:r w:rsidRPr="00E7742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7742C">
              <w:rPr>
                <w:rFonts w:ascii="GHEA Grapalat" w:hAnsi="GHEA Grapalat"/>
                <w:sz w:val="18"/>
                <w:szCs w:val="18"/>
              </w:rPr>
              <w:t>характеристики</w:t>
            </w:r>
            <w:proofErr w:type="spellEnd"/>
            <w:r w:rsidRPr="00E7742C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2740270C" w14:textId="51F3E830" w:rsidR="00E62283" w:rsidRPr="00E7742C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7742C">
              <w:rPr>
                <w:rFonts w:ascii="GHEA Grapalat" w:hAnsi="GHEA Grapalat"/>
                <w:sz w:val="18"/>
                <w:szCs w:val="18"/>
              </w:rPr>
              <w:t>Ед.измер</w:t>
            </w:r>
            <w:proofErr w:type="spellEnd"/>
          </w:p>
        </w:tc>
        <w:tc>
          <w:tcPr>
            <w:tcW w:w="1252" w:type="dxa"/>
            <w:shd w:val="clear" w:color="auto" w:fill="auto"/>
            <w:vAlign w:val="center"/>
          </w:tcPr>
          <w:p w14:paraId="6326B16D" w14:textId="74353FEA" w:rsidR="00E62283" w:rsidRPr="00E7742C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7742C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E7742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7742C">
              <w:rPr>
                <w:rFonts w:ascii="GHEA Grapalat" w:hAnsi="GHEA Grapalat"/>
                <w:sz w:val="18"/>
                <w:szCs w:val="18"/>
              </w:rPr>
              <w:t>предмета</w:t>
            </w:r>
            <w:proofErr w:type="spellEnd"/>
            <w:r w:rsidRPr="00E7742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7742C">
              <w:rPr>
                <w:rFonts w:ascii="GHEA Grapalat" w:hAnsi="GHEA Grapalat"/>
                <w:sz w:val="18"/>
                <w:szCs w:val="18"/>
              </w:rPr>
              <w:t>покупки</w:t>
            </w:r>
            <w:proofErr w:type="spellEnd"/>
          </w:p>
        </w:tc>
      </w:tr>
      <w:tr w:rsidR="00C44861" w:rsidRPr="00C44861" w14:paraId="1E2E3639" w14:textId="77777777" w:rsidTr="00E2234A">
        <w:tc>
          <w:tcPr>
            <w:tcW w:w="791" w:type="dxa"/>
            <w:vAlign w:val="center"/>
          </w:tcPr>
          <w:p w14:paraId="1B22136D" w14:textId="08A14F03" w:rsidR="00C44861" w:rsidRPr="00E7742C" w:rsidRDefault="00C44861" w:rsidP="00C4486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7742C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98" w:type="dxa"/>
            <w:vAlign w:val="center"/>
          </w:tcPr>
          <w:p w14:paraId="054FF061" w14:textId="6FE58308" w:rsidR="00C44861" w:rsidRPr="00E7742C" w:rsidRDefault="00C44861" w:rsidP="00C4486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3D98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09132200</w:t>
            </w:r>
            <w: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/1</w:t>
            </w:r>
          </w:p>
        </w:tc>
        <w:tc>
          <w:tcPr>
            <w:tcW w:w="2381" w:type="dxa"/>
            <w:vAlign w:val="center"/>
          </w:tcPr>
          <w:p w14:paraId="66C55A0E" w14:textId="1AD58FC5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Бензин, регуляр</w:t>
            </w:r>
          </w:p>
        </w:tc>
        <w:tc>
          <w:tcPr>
            <w:tcW w:w="6402" w:type="dxa"/>
            <w:vAlign w:val="center"/>
          </w:tcPr>
          <w:p w14:paraId="0DF929BA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Внешний вид: чистый и прозрачный, октановое число определяется методом исследования: не менее 91, моторным методом: не менее 81, давление насыщенных паров бензина: от 45 до 100 кПа, содержание свинца: не более 5 мг/дм3, объемная доля бензола: не более 1%, плотность: при температуре 15 ° C: от 720 до 775 кг/м3 , содержание серы: не более 10 мг/кг, массовая доля кислорода: не более 2,7%, объемная доля окислителей, не более: метанол-3 %, этанол-5 %, изопропиловый спирт-10%, изобутиловый спирт-10 %, триб бутиловый спирт-7 %, эфиры (С5 и более)-15 %, прочие окислители-10 %. Безопасность, маркировка в соответствии с «Техническим регламентом на моторное топливо внутреннего сгорания», утвержденным постановлением Правительства РА № 1592-н от 11 ноября 2004 года. </w:t>
            </w:r>
          </w:p>
          <w:p w14:paraId="2AC26EAE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Поставка: купонный.</w:t>
            </w:r>
          </w:p>
          <w:p w14:paraId="001CE634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Предоставить сертификат соответствия качества, если он применим к конкретному продукту.</w:t>
            </w:r>
          </w:p>
          <w:p w14:paraId="6FB7F5F6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должны быть пункты технического обслуживания/заправочные станции / следующие</w:t>
            </w:r>
          </w:p>
          <w:p w14:paraId="7F63CA7D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в городах г.Ереван, г. Абовян, г. Егвард, г.Чаренцаван</w:t>
            </w:r>
          </w:p>
          <w:p w14:paraId="325C09D5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г. Граздан, г.Севан, г. Гавар, г. Мартуни, г. Варденис, г. Дилиджан,</w:t>
            </w:r>
          </w:p>
          <w:p w14:paraId="0FF203ED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г.Ванадзор, г. Степанаван, г. Алаверди, г. Чойемберян, г.Иджеван,</w:t>
            </w:r>
          </w:p>
          <w:p w14:paraId="528D62E1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г. Спитак, г.Апаран, г. Аштарак, г. Армавир, к.Эчмиадзин, г. Эчмиадзин, г. Талин,</w:t>
            </w:r>
          </w:p>
          <w:p w14:paraId="15172C08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г. Гюмри, г. Арташат, г. Ехегнадзор, г. Сисиан, г. Вайк, г.Горис,</w:t>
            </w:r>
          </w:p>
          <w:p w14:paraId="3500DDAA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г. Агарак. При наличии неиспользованных купонов в установленный срок их необходимо заменить новыми купонами.</w:t>
            </w:r>
          </w:p>
          <w:p w14:paraId="3C1CBA5B" w14:textId="7D44836B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Купоны должны быть неиспользованными. на этапе заключения договора участник должен представить местоположения заправочных станций, согласно которым автомобили с предоставленными купонами смогут заправляться во всех регионах Армении, указать местоположения всех заправочных станций. </w:t>
            </w:r>
          </w:p>
        </w:tc>
        <w:tc>
          <w:tcPr>
            <w:tcW w:w="1038" w:type="dxa"/>
            <w:vAlign w:val="center"/>
          </w:tcPr>
          <w:p w14:paraId="352604C9" w14:textId="06EED513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литр</w:t>
            </w:r>
          </w:p>
        </w:tc>
        <w:tc>
          <w:tcPr>
            <w:tcW w:w="1252" w:type="dxa"/>
            <w:vAlign w:val="center"/>
          </w:tcPr>
          <w:p w14:paraId="0E9250B0" w14:textId="73645D5C" w:rsidR="00C44861" w:rsidRPr="00DC753F" w:rsidRDefault="00C44861" w:rsidP="00C4486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0CF5">
              <w:rPr>
                <w:rFonts w:ascii="GHEA Grapalat" w:hAnsi="GHEA Grapalat"/>
                <w:sz w:val="18"/>
                <w:szCs w:val="18"/>
                <w:lang w:val="hy-AM"/>
              </w:rPr>
              <w:t>30614</w:t>
            </w:r>
          </w:p>
        </w:tc>
      </w:tr>
      <w:tr w:rsidR="00C44861" w:rsidRPr="00E7742C" w14:paraId="22B68857" w14:textId="77777777" w:rsidTr="00E2234A">
        <w:tc>
          <w:tcPr>
            <w:tcW w:w="791" w:type="dxa"/>
            <w:vAlign w:val="center"/>
          </w:tcPr>
          <w:p w14:paraId="28A4AB82" w14:textId="4F992861" w:rsidR="00C44861" w:rsidRPr="00C44861" w:rsidRDefault="00C44861" w:rsidP="00C4486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698" w:type="dxa"/>
            <w:vAlign w:val="center"/>
          </w:tcPr>
          <w:p w14:paraId="50545D10" w14:textId="52E0B26E" w:rsidR="00C44861" w:rsidRPr="00E7742C" w:rsidRDefault="00C44861" w:rsidP="00C4486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7C96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09134200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/1</w:t>
            </w:r>
          </w:p>
        </w:tc>
        <w:tc>
          <w:tcPr>
            <w:tcW w:w="2381" w:type="dxa"/>
            <w:vAlign w:val="center"/>
          </w:tcPr>
          <w:p w14:paraId="4F83098D" w14:textId="487296B5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Дизельное топливо</w:t>
            </w:r>
          </w:p>
        </w:tc>
        <w:tc>
          <w:tcPr>
            <w:tcW w:w="6402" w:type="dxa"/>
            <w:vAlign w:val="center"/>
          </w:tcPr>
          <w:p w14:paraId="6F0C7AE3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Цетановое число не менее 51. </w:t>
            </w:r>
          </w:p>
          <w:p w14:paraId="4CD34E33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Цетановый индекс не менее 46.</w:t>
            </w:r>
          </w:p>
          <w:p w14:paraId="616BDE8E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Плотность при 15 ° C 820-845 кг/м3.</w:t>
            </w:r>
          </w:p>
          <w:p w14:paraId="0245DA3C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Массовая доля полициклических ароматических углеводородов: не более 11%. содержание серы: не более 10 мг / кг. </w:t>
            </w:r>
          </w:p>
          <w:p w14:paraId="4CD1F1CF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Температура воспламенения: не ниже 55 ° C.</w:t>
            </w:r>
          </w:p>
          <w:p w14:paraId="2D366D04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Углеродный остаток /коксуемость / не более 0,3% в 10% осадке. вязкость при 40 ° C: от 2,0 до 4,5 мм2/с.</w:t>
            </w:r>
          </w:p>
          <w:p w14:paraId="1C0102A1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Температура размытия: не выше 5 ° C,</w:t>
            </w:r>
          </w:p>
          <w:p w14:paraId="6DCE9B99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Безопасность, маркировка и упаковка в соответствии с постановлением Правительства РА от 2004 года. В случае наличия неиспользованных талонов в установленный срок их необходимо заменить новыми талонами.</w:t>
            </w:r>
          </w:p>
          <w:p w14:paraId="71123EC9" w14:textId="2A3436DE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Купоны должны быть неиспользованными.</w:t>
            </w:r>
          </w:p>
        </w:tc>
        <w:tc>
          <w:tcPr>
            <w:tcW w:w="1038" w:type="dxa"/>
            <w:vAlign w:val="center"/>
          </w:tcPr>
          <w:p w14:paraId="63FF99AE" w14:textId="1370FFE3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литр</w:t>
            </w:r>
          </w:p>
        </w:tc>
        <w:tc>
          <w:tcPr>
            <w:tcW w:w="1252" w:type="dxa"/>
            <w:vAlign w:val="center"/>
          </w:tcPr>
          <w:p w14:paraId="5FB7A15E" w14:textId="6C5E783F" w:rsidR="00C44861" w:rsidRPr="00DC753F" w:rsidRDefault="00C44861" w:rsidP="00C4486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0CF5">
              <w:rPr>
                <w:rFonts w:ascii="GHEA Grapalat" w:hAnsi="GHEA Grapalat"/>
                <w:sz w:val="18"/>
                <w:szCs w:val="18"/>
                <w:lang w:val="hy-AM"/>
              </w:rPr>
              <w:t>1500</w:t>
            </w:r>
          </w:p>
        </w:tc>
      </w:tr>
      <w:tr w:rsidR="00C44861" w:rsidRPr="00C44861" w14:paraId="36C1BB17" w14:textId="77777777" w:rsidTr="00E2234A">
        <w:tc>
          <w:tcPr>
            <w:tcW w:w="791" w:type="dxa"/>
            <w:vAlign w:val="center"/>
          </w:tcPr>
          <w:p w14:paraId="4972AD1E" w14:textId="41AEE29C" w:rsidR="00C44861" w:rsidRPr="00C44861" w:rsidRDefault="00C44861" w:rsidP="00C4486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698" w:type="dxa"/>
            <w:vAlign w:val="center"/>
          </w:tcPr>
          <w:p w14:paraId="4F683A5B" w14:textId="112A0ECA" w:rsidR="00C44861" w:rsidRPr="00E7742C" w:rsidRDefault="00C44861" w:rsidP="00C4486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3D98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09211100</w:t>
            </w:r>
            <w: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/1</w:t>
            </w:r>
          </w:p>
        </w:tc>
        <w:tc>
          <w:tcPr>
            <w:tcW w:w="2381" w:type="dxa"/>
            <w:vAlign w:val="center"/>
          </w:tcPr>
          <w:p w14:paraId="6C938275" w14:textId="3029A6E9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Масло дизельного матора</w:t>
            </w:r>
          </w:p>
        </w:tc>
        <w:tc>
          <w:tcPr>
            <w:tcW w:w="6402" w:type="dxa"/>
            <w:vAlign w:val="center"/>
          </w:tcPr>
          <w:p w14:paraId="48F4FE54" w14:textId="7777777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Степень вязкости: 15 Вт-40, тип минерал, предназначен для дизельного двигателя (движок).</w:t>
            </w:r>
          </w:p>
          <w:p w14:paraId="7200B4B1" w14:textId="79CDB381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Упаковка: в контейнерах по 4-5 литров.</w:t>
            </w:r>
          </w:p>
        </w:tc>
        <w:tc>
          <w:tcPr>
            <w:tcW w:w="1038" w:type="dxa"/>
            <w:vAlign w:val="center"/>
          </w:tcPr>
          <w:p w14:paraId="2020E39D" w14:textId="711573F7" w:rsidR="00C44861" w:rsidRPr="00C44861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C4486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литр</w:t>
            </w:r>
          </w:p>
        </w:tc>
        <w:tc>
          <w:tcPr>
            <w:tcW w:w="1252" w:type="dxa"/>
            <w:vAlign w:val="center"/>
          </w:tcPr>
          <w:p w14:paraId="28C8B483" w14:textId="7F380364" w:rsidR="00C44861" w:rsidRPr="00DC753F" w:rsidRDefault="00C44861" w:rsidP="00C4486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0CF5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</w:p>
        </w:tc>
      </w:tr>
    </w:tbl>
    <w:p w14:paraId="7D83CD60" w14:textId="71C5EDAC" w:rsidR="00ED33C8" w:rsidRPr="006E0BC7" w:rsidRDefault="004A2E62" w:rsidP="00871075">
      <w:pPr>
        <w:rPr>
          <w:rFonts w:ascii="GHEA Grapalat" w:hAnsi="GHEA Grapalat"/>
          <w:sz w:val="20"/>
          <w:szCs w:val="20"/>
          <w:lang w:val="ru-RU"/>
        </w:rPr>
      </w:pPr>
      <w:r w:rsidRPr="00871075">
        <w:rPr>
          <w:rFonts w:ascii="GHEA Grapalat" w:hAnsi="GHEA Grapalat"/>
          <w:sz w:val="20"/>
          <w:szCs w:val="20"/>
          <w:lang w:val="ru-RU"/>
        </w:rPr>
        <w:t>*</w:t>
      </w:r>
      <w:r>
        <w:rPr>
          <w:rFonts w:ascii="GHEA Grapalat" w:hAnsi="GHEA Grapalat"/>
          <w:sz w:val="20"/>
          <w:szCs w:val="20"/>
          <w:lang w:val="ru-RU"/>
        </w:rPr>
        <w:t>*</w:t>
      </w:r>
      <w:r w:rsidRPr="004A2E62">
        <w:rPr>
          <w:rFonts w:ascii="GHEA Grapalat" w:hAnsi="GHEA Grapalat"/>
          <w:sz w:val="20"/>
          <w:szCs w:val="20"/>
          <w:lang w:val="ru-RU"/>
        </w:rPr>
        <w:t>В случае возможности различного (двойного) толкования текстов объявлений и/или приглашений, опубликованных на армянском и русском языках, за основу принимается армянский текст.</w:t>
      </w:r>
    </w:p>
    <w:sectPr w:rsidR="00ED33C8" w:rsidRPr="006E0BC7" w:rsidSect="00DC753F">
      <w:pgSz w:w="15840" w:h="12240" w:orient="landscape"/>
      <w:pgMar w:top="85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C8"/>
    <w:rsid w:val="0014477B"/>
    <w:rsid w:val="00176C91"/>
    <w:rsid w:val="001A1AC4"/>
    <w:rsid w:val="00237AC8"/>
    <w:rsid w:val="00257693"/>
    <w:rsid w:val="002944DF"/>
    <w:rsid w:val="002B082E"/>
    <w:rsid w:val="002B5C55"/>
    <w:rsid w:val="002D1E39"/>
    <w:rsid w:val="003613BA"/>
    <w:rsid w:val="00384808"/>
    <w:rsid w:val="003B230B"/>
    <w:rsid w:val="00440C1D"/>
    <w:rsid w:val="004579D4"/>
    <w:rsid w:val="004A2E62"/>
    <w:rsid w:val="004A5961"/>
    <w:rsid w:val="004E7B4C"/>
    <w:rsid w:val="00502E40"/>
    <w:rsid w:val="00640BDB"/>
    <w:rsid w:val="0067570B"/>
    <w:rsid w:val="006E0BC7"/>
    <w:rsid w:val="007B2C61"/>
    <w:rsid w:val="007C3B50"/>
    <w:rsid w:val="007E61F7"/>
    <w:rsid w:val="00871075"/>
    <w:rsid w:val="008A0A16"/>
    <w:rsid w:val="008B367B"/>
    <w:rsid w:val="00952648"/>
    <w:rsid w:val="009B4AEA"/>
    <w:rsid w:val="009D439E"/>
    <w:rsid w:val="00A16FC8"/>
    <w:rsid w:val="00A300D8"/>
    <w:rsid w:val="00A623EA"/>
    <w:rsid w:val="00AF7829"/>
    <w:rsid w:val="00B015C9"/>
    <w:rsid w:val="00B3135F"/>
    <w:rsid w:val="00BD7475"/>
    <w:rsid w:val="00C43A02"/>
    <w:rsid w:val="00C44861"/>
    <w:rsid w:val="00CD7CA3"/>
    <w:rsid w:val="00CE1E32"/>
    <w:rsid w:val="00D428A8"/>
    <w:rsid w:val="00D50429"/>
    <w:rsid w:val="00DB5D8D"/>
    <w:rsid w:val="00DC753F"/>
    <w:rsid w:val="00E1280B"/>
    <w:rsid w:val="00E2234A"/>
    <w:rsid w:val="00E30E91"/>
    <w:rsid w:val="00E5311C"/>
    <w:rsid w:val="00E56E68"/>
    <w:rsid w:val="00E62283"/>
    <w:rsid w:val="00E7742C"/>
    <w:rsid w:val="00ED33C8"/>
    <w:rsid w:val="00EF12D2"/>
    <w:rsid w:val="00F006A8"/>
    <w:rsid w:val="00F3517F"/>
    <w:rsid w:val="00F41B17"/>
    <w:rsid w:val="00FC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F8FDE"/>
  <w15:chartTrackingRefBased/>
  <w15:docId w15:val="{197A2171-F35E-47C8-A04E-44A7243B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6E68"/>
    <w:pPr>
      <w:ind w:left="720"/>
      <w:contextualSpacing/>
    </w:pPr>
  </w:style>
  <w:style w:type="character" w:customStyle="1" w:styleId="ezkurwreuab5ozgtqnkl">
    <w:name w:val="ezkurwreuab5ozgtqnkl"/>
    <w:rsid w:val="00C44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2023-09-29T05:35:00Z</dcterms:created>
  <dcterms:modified xsi:type="dcterms:W3CDTF">2025-01-14T09:35:00Z</dcterms:modified>
</cp:coreProperties>
</file>