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2025-11</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________8____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բնութագրերը,պահպանման ժամկետները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2մակարդակ ×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5 մակարդակ 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կրեատինին կինազա MB-ի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ֆերիտինի կալիբրատոր(օրիգինալ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1x4մակարդակx2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մուլտի կալիբրատոր ALB; ALP; ALT; AMY; AST; DB-DSA; DB-VOX; TB-DSA; TB-VOX; Ca; TC; CK; Crea-Jaff; Crea-S; GLU-HK; GLU-O; G&gt; HBDH; LDH-L; Mg;  P; TP; TG; Urea; UA; CHE, LIP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սպեցիֆիկ սպիտակուցների կալիբրատոր C3;  C4;  CRP;  IgA;  IgG;  IgM(օրիգինալ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