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լուսավորման սարքեր և լամպեր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լուսավորման սարքեր և լամպեր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լուսավորման սարքեր և լամպեր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լուսավորման սարքեր և լամպեր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90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տանովի լուսատու ստորջրյա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փայլատակող լիցքաթափմամբ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առկայծումային փարոսիկ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