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6663"/>
        <w:gridCol w:w="850"/>
        <w:gridCol w:w="851"/>
        <w:gridCol w:w="992"/>
        <w:gridCol w:w="1559"/>
      </w:tblGrid>
      <w:tr w:rsidR="00E9148D" w:rsidRPr="0004561E" w:rsidTr="00AB097E">
        <w:trPr>
          <w:trHeight w:val="438"/>
        </w:trPr>
        <w:tc>
          <w:tcPr>
            <w:tcW w:w="14743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955F2C">
        <w:trPr>
          <w:trHeight w:val="789"/>
        </w:trPr>
        <w:tc>
          <w:tcPr>
            <w:tcW w:w="710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51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551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B02201">
        <w:trPr>
          <w:trHeight w:val="1811"/>
        </w:trPr>
        <w:tc>
          <w:tcPr>
            <w:tcW w:w="710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559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985B8F" w:rsidRPr="007E5E45" w:rsidTr="00B02201">
        <w:trPr>
          <w:trHeight w:val="2760"/>
        </w:trPr>
        <w:tc>
          <w:tcPr>
            <w:tcW w:w="710" w:type="dxa"/>
          </w:tcPr>
          <w:p w:rsidR="00514514" w:rsidRPr="0004561E" w:rsidRDefault="00514514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:rsidR="00514514" w:rsidRPr="00CD086C" w:rsidRDefault="00CB1A30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B1A30">
              <w:t>09132200</w:t>
            </w:r>
          </w:p>
        </w:tc>
        <w:tc>
          <w:tcPr>
            <w:tcW w:w="1559" w:type="dxa"/>
          </w:tcPr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Բենզին ռեգուլյար</w:t>
            </w:r>
          </w:p>
          <w:p w:rsidR="00514514" w:rsidRPr="00CB1A30" w:rsidRDefault="00514514" w:rsidP="000C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</w:tcPr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Արտաքին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տեսքը՝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մաքուր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պարզ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օկտանային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թիվը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որոշված՝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հետազոտական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91: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81, 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բենզինի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հագեցած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գոլորշիների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ճնշումը՝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45-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մինչև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100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կՊա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կապարի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դմ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3-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Խտությունը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` 15 0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ջերմաստիճանում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720-775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3: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Ծծմբի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10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Ածխաջրածինների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արոմատիկ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օլեֆիններ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բենզոլի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1 %-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Թթվածնի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զանգվածային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` 2,7 %-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Օքսիդիչների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մեթանոլ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- 3 %,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էթանոլ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- 5 %,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իզոպրոպիլ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- 10 %,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իզոբութիլ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-10 %,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եռաբութիլ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-7 %,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եթերներ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) - 15 %,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այլ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օքսիդիչներ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- 10 %: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Անվտանգությունը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մակնշումը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փաթեթավորումը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համաձայն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ՀՀ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կառավարության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2004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նոյեմբերի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11-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N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1592-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որոշմամբ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հաստատված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Ներքին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այրման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վառելիքների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տեխնիկական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կանոնակարգի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»: Մատակարարումը  կտրոնային:</w:t>
            </w: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Ապրանքի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որակի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սերտիֆիկատի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առկայությունը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պարտադիր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Կտրոններն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ուժի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մեջ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պետք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լինեն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մատակարարման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օրվան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հաջորդող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 12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ամսվա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ընթացքում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դրանք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պետք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սպասարկվեն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Երևանում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բենզալցակայան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մեկը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Կենտրոն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վարչական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շրջանում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),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ՀՀ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բոլոր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մարզերում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ինչպես նաև Վեդի համայնքի  վարչական  տարածքում:</w:t>
            </w: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2C1ECF" w:rsidRPr="00CB1A30" w:rsidRDefault="002C1ECF" w:rsidP="001D7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514514" w:rsidRPr="00CB1A30" w:rsidRDefault="00357FC2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B1A3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851" w:type="dxa"/>
          </w:tcPr>
          <w:p w:rsidR="00514514" w:rsidRPr="007E5E45" w:rsidRDefault="007E5E45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7000</w:t>
            </w:r>
          </w:p>
        </w:tc>
        <w:tc>
          <w:tcPr>
            <w:tcW w:w="992" w:type="dxa"/>
          </w:tcPr>
          <w:p w:rsidR="00514514" w:rsidRPr="00CD086C" w:rsidRDefault="00BF1D66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89775A" w:rsidRPr="00CD086C" w:rsidRDefault="00357FC2" w:rsidP="007E5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 w:rsidR="00B02201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CD086C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7E5E45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="00B02201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7E5E45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AD70D7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.202</w:t>
            </w:r>
            <w:r w:rsidR="007E5E45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5</w:t>
            </w:r>
            <w:r w:rsidR="001C1113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  <w:tr w:rsidR="00CD086C" w:rsidRPr="007E5E45" w:rsidTr="00B02201">
        <w:trPr>
          <w:trHeight w:val="2760"/>
        </w:trPr>
        <w:tc>
          <w:tcPr>
            <w:tcW w:w="710" w:type="dxa"/>
          </w:tcPr>
          <w:p w:rsid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301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207"/>
              <w:gridCol w:w="1708"/>
            </w:tblGrid>
            <w:tr w:rsidR="00CD086C" w:rsidRPr="00985B8F" w:rsidTr="003B41B2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CD086C" w:rsidRDefault="00CD086C" w:rsidP="00CD086C"/>
              </w:tc>
              <w:tc>
                <w:tcPr>
                  <w:tcW w:w="1177" w:type="dxa"/>
                  <w:hideMark/>
                </w:tcPr>
                <w:p w:rsidR="00CD086C" w:rsidRPr="00CD086C" w:rsidRDefault="00CD086C" w:rsidP="00CD086C">
                  <w:pPr>
                    <w:rPr>
                      <w:lang w:val="ru-RU"/>
                    </w:rPr>
                  </w:pPr>
                  <w:r>
                    <w:t>09134200</w:t>
                  </w:r>
                </w:p>
              </w:tc>
              <w:tc>
                <w:tcPr>
                  <w:tcW w:w="1663" w:type="dxa"/>
                  <w:hideMark/>
                </w:tcPr>
                <w:p w:rsidR="00CD086C" w:rsidRDefault="00CD086C" w:rsidP="00CD086C"/>
              </w:tc>
            </w:tr>
          </w:tbl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դիզելային վառելիք</w:t>
            </w:r>
          </w:p>
        </w:tc>
        <w:tc>
          <w:tcPr>
            <w:tcW w:w="6663" w:type="dxa"/>
          </w:tcPr>
          <w:p w:rsidR="00CD086C" w:rsidRPr="00985B8F" w:rsidRDefault="00CD086C" w:rsidP="00CD086C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Ցետանային թիվը 51-ից ոչ պակաս, ցետանային ցուցիչը-46-ից ոչ պակաս, խտությունը 15 0 C ջերմաստիճանում 820-ից մինչև 845 կգ/մ3, ծծմբի պարունակությունը 350 մգ/կգ-ից ոչ ավելի, բռնկման ջերմաստիճանը 55 0C -ից ոչ ցածր, ածխածնի մնացորդը 10% նստվածքում 0,3%-ից ոչ ավելի, մածուցիկոիթյունը 40  0C -ում` 2,0-ից մինչև 4,5 մմ2  /վ, պղտորման ջերմաստիճանը` 0 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  կտրոնային</w:t>
            </w:r>
          </w:p>
          <w:p w:rsidR="00CD086C" w:rsidRPr="00985B8F" w:rsidRDefault="00CD086C" w:rsidP="00CD086C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**Ապրանքի որակի սերտիֆիկատի առկայությունը պարտադիր է. 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շրջանում), </w:t>
            </w:r>
            <w:r w:rsidRPr="00985B8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ՀՀ բոլոր մարզերում ինչպես նաև Վեդի համայնքի  վարչական  տարածքում:</w:t>
            </w:r>
          </w:p>
          <w:p w:rsidR="00CD086C" w:rsidRPr="00CD086C" w:rsidRDefault="00CD086C" w:rsidP="00CD086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CD086C" w:rsidRPr="00CB1A30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B1A3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851" w:type="dxa"/>
          </w:tcPr>
          <w:p w:rsidR="00CD086C" w:rsidRPr="007E5E45" w:rsidRDefault="007E5E45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3000</w:t>
            </w:r>
          </w:p>
        </w:tc>
        <w:tc>
          <w:tcPr>
            <w:tcW w:w="992" w:type="dxa"/>
          </w:tcPr>
          <w:p w:rsidR="00CD086C" w:rsidRP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CD086C" w:rsidRPr="00CD086C" w:rsidRDefault="00CD086C" w:rsidP="007E5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3</w:t>
            </w:r>
            <w:r w:rsidR="007E5E45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1.03.2025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</w:tbl>
    <w:p w:rsidR="00955F2C" w:rsidRPr="001E014E" w:rsidRDefault="00955F2C" w:rsidP="004D2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0E20A1" w:rsidRPr="001E014E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CD086C" w:rsidRPr="007E5E45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  <w:r w:rsidRPr="0004561E">
        <w:rPr>
          <w:rFonts w:ascii="GHEA Grapalat" w:hAnsi="GHEA Grapalat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W w:w="14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639"/>
        <w:gridCol w:w="1273"/>
        <w:gridCol w:w="6095"/>
        <w:gridCol w:w="709"/>
        <w:gridCol w:w="850"/>
        <w:gridCol w:w="992"/>
        <w:gridCol w:w="1483"/>
      </w:tblGrid>
      <w:tr w:rsidR="00B339DC" w:rsidRPr="0004561E" w:rsidTr="00A61766">
        <w:trPr>
          <w:trHeight w:val="19"/>
          <w:jc w:val="center"/>
        </w:trPr>
        <w:tc>
          <w:tcPr>
            <w:tcW w:w="14342" w:type="dxa"/>
            <w:gridSpan w:val="8"/>
          </w:tcPr>
          <w:p w:rsidR="00B339DC" w:rsidRPr="0004561E" w:rsidRDefault="00B339DC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39DC">
              <w:rPr>
                <w:rFonts w:ascii="GHEA Grapalat" w:hAnsi="GHEA Grapalat"/>
                <w:sz w:val="20"/>
                <w:szCs w:val="16"/>
              </w:rPr>
              <w:t>Товар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04561E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04561E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3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04561E">
              <w:rPr>
                <w:rFonts w:ascii="GHEA Grapalat" w:hAnsi="GHEA Grapalat"/>
                <w:sz w:val="16"/>
                <w:szCs w:val="16"/>
              </w:rPr>
              <w:t>CPV</w:t>
            </w: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73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095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475" w:type="dxa"/>
            <w:gridSpan w:val="2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483" w:type="dxa"/>
            <w:vAlign w:val="center"/>
          </w:tcPr>
          <w:p w:rsidR="00CA65E0" w:rsidRPr="0004561E" w:rsidRDefault="00CA65E0" w:rsidP="00CA65E0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955F2C" w:rsidRPr="00357FC2" w:rsidTr="009512F9">
        <w:trPr>
          <w:trHeight w:val="8014"/>
          <w:jc w:val="center"/>
        </w:trPr>
        <w:tc>
          <w:tcPr>
            <w:tcW w:w="1301" w:type="dxa"/>
          </w:tcPr>
          <w:p w:rsidR="00955F2C" w:rsidRPr="0004561E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639" w:type="dxa"/>
          </w:tcPr>
          <w:p w:rsidR="00955F2C" w:rsidRPr="00CD086C" w:rsidRDefault="00CB1A30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t>09132200</w:t>
            </w:r>
          </w:p>
        </w:tc>
        <w:tc>
          <w:tcPr>
            <w:tcW w:w="1273" w:type="dxa"/>
          </w:tcPr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Бензин обычный</w:t>
            </w:r>
          </w:p>
        </w:tc>
        <w:tc>
          <w:tcPr>
            <w:tcW w:w="6095" w:type="dxa"/>
          </w:tcPr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Внешний вид чистый и простой, октановое число, определенное исследовательским методом, не менее 91. По моторному методу - не менее 81, давление насыщенных паров бензина - от 45 до 100 кПа, содержание свинца не более 5 мг/дм3. Плотность при 15 0С: 720-775 кг/м3. Содержание серы: не более 10 мг/кг. Объемная доля углеводородов, не более ароматических - 21%, олефинов - 21%, объемная доля бензола не более 1%. Массовая доля кислорода - не более 2,7%. Объемная доля окислителей, не более: метанол - 3 %, этанол - 5 %, изопропиловый спирт - 10 %, изобутиловый спирт - 10 %, тербутиловый спирт - 7 %, эфиры (С5 и выше) - 15 %, другие окислители - 10% :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 Доставка по купону.</w:t>
            </w: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Наличие сертификата качества продукции обязательно. Купоны должны быть действительны в течение не менее 12 месяцев с даты поставки и должны быть погашены c. в Ереване (не менее 10 автозаправочных станций, из них не менее одной в административном районе Кентрон), во всех областях Республики Армения, а также на административной территории общины Веди.</w:t>
            </w: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b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850" w:type="dxa"/>
          </w:tcPr>
          <w:p w:rsidR="00955F2C" w:rsidRPr="007E5E45" w:rsidRDefault="007E5E45" w:rsidP="00955F2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7000</w:t>
            </w:r>
          </w:p>
        </w:tc>
        <w:tc>
          <w:tcPr>
            <w:tcW w:w="992" w:type="dxa"/>
            <w:vAlign w:val="center"/>
          </w:tcPr>
          <w:p w:rsidR="00955F2C" w:rsidRPr="00CD086C" w:rsidRDefault="00955F2C" w:rsidP="00955F2C">
            <w:pPr>
              <w:pStyle w:val="HTML"/>
              <w:shd w:val="clear" w:color="auto" w:fill="F8F9FA"/>
              <w:rPr>
                <w:rFonts w:ascii="inherit" w:hAnsi="inherit"/>
              </w:rPr>
            </w:pPr>
            <w:r w:rsidRPr="00CD086C">
              <w:rPr>
                <w:rStyle w:val="y2iqfc"/>
                <w:rFonts w:ascii="inherit" w:hAnsi="inherit"/>
              </w:rPr>
              <w:t>g</w:t>
            </w:r>
            <w:r w:rsidRPr="00CD086C">
              <w:rPr>
                <w:rStyle w:val="y2iqfc"/>
                <w:rFonts w:ascii="inherit" w:hAnsi="inherit"/>
                <w:lang w:val="ru-RU"/>
              </w:rPr>
              <w:t>. Веди Туманян 6</w:t>
            </w: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>После п</w:t>
            </w:r>
            <w:r w:rsidR="00CD086C" w:rsidRPr="00CD086C">
              <w:rPr>
                <w:rFonts w:ascii="GHEA Grapalat" w:hAnsi="GHEA Grapalat"/>
                <w:sz w:val="16"/>
                <w:szCs w:val="16"/>
                <w:lang w:val="ru-RU"/>
              </w:rPr>
              <w:t xml:space="preserve">одписания договора до </w:t>
            </w:r>
            <w:r w:rsidR="007E5E45">
              <w:rPr>
                <w:rFonts w:ascii="GHEA Grapalat" w:hAnsi="GHEA Grapalat"/>
                <w:sz w:val="16"/>
                <w:szCs w:val="16"/>
                <w:lang w:val="ru-RU"/>
              </w:rPr>
              <w:t>31,03,2025</w:t>
            </w: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CD086C" w:rsidRPr="00CD086C" w:rsidTr="009512F9">
        <w:trPr>
          <w:trHeight w:val="8014"/>
          <w:jc w:val="center"/>
        </w:trPr>
        <w:tc>
          <w:tcPr>
            <w:tcW w:w="1301" w:type="dxa"/>
          </w:tcPr>
          <w:p w:rsid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63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7"/>
            </w:tblGrid>
            <w:tr w:rsidR="00CD086C" w:rsidRPr="00985B8F" w:rsidTr="003B41B2">
              <w:trPr>
                <w:tblCellSpacing w:w="15" w:type="dxa"/>
              </w:trPr>
              <w:tc>
                <w:tcPr>
                  <w:tcW w:w="1147" w:type="dxa"/>
                  <w:hideMark/>
                </w:tcPr>
                <w:p w:rsidR="00CD086C" w:rsidRPr="00CD086C" w:rsidRDefault="00CD086C" w:rsidP="00CD086C">
                  <w:pPr>
                    <w:rPr>
                      <w:lang w:val="ru-RU"/>
                    </w:rPr>
                  </w:pPr>
                  <w:r>
                    <w:t>09134200</w:t>
                  </w:r>
                  <w:bookmarkStart w:id="0" w:name="_GoBack"/>
                  <w:bookmarkEnd w:id="0"/>
                </w:p>
              </w:tc>
            </w:tr>
          </w:tbl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273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дизельное топливо</w:t>
            </w:r>
          </w:p>
        </w:tc>
        <w:tc>
          <w:tcPr>
            <w:tcW w:w="6095" w:type="dxa"/>
          </w:tcPr>
          <w:p w:rsidR="00CD086C" w:rsidRPr="00985B8F" w:rsidRDefault="00CD086C" w:rsidP="00CD086C">
            <w:pPr>
              <w:spacing w:after="0" w:line="240" w:lineRule="auto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Цетановое число не менее 51, цетановый индекс не менее 46, плотность при 15 0 С от 820 до 845 кг/м3, содержание серы не более 350 мг/кг, температура воспламенения не ниже 55 0 С, кокс в 10% осадок не более 0,3%, вязкость при 40 0С - от 2,0 до 4,5 мм2/с, температура помутнения не выше 0 0С, безопасность, маркировка и упаковка: по постановлению правительства РА 2004 г. «Технический регламент моторных топлив внутреннего сгорания», утвержденный постановлением N 1592 от 11 ноября. Доставка по купону</w:t>
            </w:r>
          </w:p>
          <w:p w:rsidR="00CD086C" w:rsidRPr="00CB1A30" w:rsidRDefault="00CD086C" w:rsidP="00CD086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**Сертификат качества продукции обязателен. Купоны должны быть действительны в течение не менее 12 месяцев с даты поставки и должны быть погашены c. в Ереване (не менее 10 автозаправочных станций, из них не менее одной в административном районе Кентрон), во всех областях Республики Армения, а также на административной территории общины Веди.</w:t>
            </w:r>
          </w:p>
        </w:tc>
        <w:tc>
          <w:tcPr>
            <w:tcW w:w="709" w:type="dxa"/>
          </w:tcPr>
          <w:p w:rsidR="00CD086C" w:rsidRPr="00CB1A30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b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850" w:type="dxa"/>
          </w:tcPr>
          <w:p w:rsidR="00CD086C" w:rsidRPr="007E5E45" w:rsidRDefault="007E5E45" w:rsidP="00CD086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3000</w:t>
            </w:r>
          </w:p>
        </w:tc>
        <w:tc>
          <w:tcPr>
            <w:tcW w:w="992" w:type="dxa"/>
            <w:vAlign w:val="center"/>
          </w:tcPr>
          <w:p w:rsidR="00CD086C" w:rsidRPr="00CD086C" w:rsidRDefault="00CD086C" w:rsidP="00CD086C">
            <w:pPr>
              <w:pStyle w:val="HTML"/>
              <w:shd w:val="clear" w:color="auto" w:fill="F8F9FA"/>
              <w:rPr>
                <w:rFonts w:ascii="inherit" w:hAnsi="inherit"/>
              </w:rPr>
            </w:pPr>
            <w:r w:rsidRPr="00CD086C">
              <w:rPr>
                <w:rStyle w:val="y2iqfc"/>
                <w:rFonts w:ascii="inherit" w:hAnsi="inherit"/>
              </w:rPr>
              <w:t>g</w:t>
            </w:r>
            <w:r w:rsidRPr="00CD086C">
              <w:rPr>
                <w:rStyle w:val="y2iqfc"/>
                <w:rFonts w:ascii="inherit" w:hAnsi="inherit"/>
                <w:lang w:val="ru-RU"/>
              </w:rPr>
              <w:t>. Веди Туманян 6</w:t>
            </w: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>После подписания договора до 3</w:t>
            </w:r>
            <w:r w:rsidR="007E5E45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="007E5E45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 w:rsidR="007E5E45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04561E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781" w:rsidRDefault="004A6781" w:rsidP="0004561E">
      <w:pPr>
        <w:spacing w:after="0" w:line="240" w:lineRule="auto"/>
      </w:pPr>
      <w:r>
        <w:separator/>
      </w:r>
    </w:p>
  </w:endnote>
  <w:endnote w:type="continuationSeparator" w:id="0">
    <w:p w:rsidR="004A6781" w:rsidRDefault="004A6781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781" w:rsidRDefault="004A6781" w:rsidP="0004561E">
      <w:pPr>
        <w:spacing w:after="0" w:line="240" w:lineRule="auto"/>
      </w:pPr>
      <w:r>
        <w:separator/>
      </w:r>
    </w:p>
  </w:footnote>
  <w:footnote w:type="continuationSeparator" w:id="0">
    <w:p w:rsidR="004A6781" w:rsidRDefault="004A6781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6AFD"/>
    <w:rsid w:val="0004561E"/>
    <w:rsid w:val="00050E24"/>
    <w:rsid w:val="00050EDC"/>
    <w:rsid w:val="000705F3"/>
    <w:rsid w:val="00074C8D"/>
    <w:rsid w:val="000C29A1"/>
    <w:rsid w:val="000C424F"/>
    <w:rsid w:val="000D42F6"/>
    <w:rsid w:val="000E20A1"/>
    <w:rsid w:val="000F3520"/>
    <w:rsid w:val="00110AF9"/>
    <w:rsid w:val="00112144"/>
    <w:rsid w:val="0012464E"/>
    <w:rsid w:val="001472ED"/>
    <w:rsid w:val="00147879"/>
    <w:rsid w:val="00152BBC"/>
    <w:rsid w:val="001A06CB"/>
    <w:rsid w:val="001B42DE"/>
    <w:rsid w:val="001C00DC"/>
    <w:rsid w:val="001C1113"/>
    <w:rsid w:val="001C7E89"/>
    <w:rsid w:val="001D010D"/>
    <w:rsid w:val="001D70DD"/>
    <w:rsid w:val="001E014E"/>
    <w:rsid w:val="001F7C4E"/>
    <w:rsid w:val="0022012C"/>
    <w:rsid w:val="00234693"/>
    <w:rsid w:val="00277548"/>
    <w:rsid w:val="00293ABC"/>
    <w:rsid w:val="00294C84"/>
    <w:rsid w:val="002A12DA"/>
    <w:rsid w:val="002A1437"/>
    <w:rsid w:val="002B153E"/>
    <w:rsid w:val="002B600B"/>
    <w:rsid w:val="002C1ECF"/>
    <w:rsid w:val="002D2208"/>
    <w:rsid w:val="002E61FF"/>
    <w:rsid w:val="002E7A35"/>
    <w:rsid w:val="002F5285"/>
    <w:rsid w:val="00313005"/>
    <w:rsid w:val="00316F90"/>
    <w:rsid w:val="00330BD7"/>
    <w:rsid w:val="00332AB6"/>
    <w:rsid w:val="00334388"/>
    <w:rsid w:val="00336030"/>
    <w:rsid w:val="00357FC2"/>
    <w:rsid w:val="003654FE"/>
    <w:rsid w:val="00366EDF"/>
    <w:rsid w:val="003920EE"/>
    <w:rsid w:val="003C18C8"/>
    <w:rsid w:val="003C5853"/>
    <w:rsid w:val="003C64A8"/>
    <w:rsid w:val="003E7DE5"/>
    <w:rsid w:val="003F6E23"/>
    <w:rsid w:val="00404C9C"/>
    <w:rsid w:val="00416EE7"/>
    <w:rsid w:val="00442F02"/>
    <w:rsid w:val="00475E70"/>
    <w:rsid w:val="004A6781"/>
    <w:rsid w:val="004B0295"/>
    <w:rsid w:val="004C40C9"/>
    <w:rsid w:val="004D2318"/>
    <w:rsid w:val="004D2A12"/>
    <w:rsid w:val="004D2C60"/>
    <w:rsid w:val="004E67DB"/>
    <w:rsid w:val="004E7813"/>
    <w:rsid w:val="005022C6"/>
    <w:rsid w:val="00514514"/>
    <w:rsid w:val="00523E6F"/>
    <w:rsid w:val="0052475C"/>
    <w:rsid w:val="005554F5"/>
    <w:rsid w:val="00556BFE"/>
    <w:rsid w:val="005605B0"/>
    <w:rsid w:val="00572346"/>
    <w:rsid w:val="0058755B"/>
    <w:rsid w:val="0059041E"/>
    <w:rsid w:val="005A798F"/>
    <w:rsid w:val="005B799B"/>
    <w:rsid w:val="005D6396"/>
    <w:rsid w:val="005F0BEE"/>
    <w:rsid w:val="005F1581"/>
    <w:rsid w:val="005F379A"/>
    <w:rsid w:val="005F57D5"/>
    <w:rsid w:val="006032A5"/>
    <w:rsid w:val="00606991"/>
    <w:rsid w:val="00607833"/>
    <w:rsid w:val="0061193C"/>
    <w:rsid w:val="00615063"/>
    <w:rsid w:val="00615A84"/>
    <w:rsid w:val="00627950"/>
    <w:rsid w:val="006308FF"/>
    <w:rsid w:val="006401EE"/>
    <w:rsid w:val="006563EF"/>
    <w:rsid w:val="006628AF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E0359"/>
    <w:rsid w:val="006E20E8"/>
    <w:rsid w:val="006F6F55"/>
    <w:rsid w:val="00702211"/>
    <w:rsid w:val="0070578D"/>
    <w:rsid w:val="007222CC"/>
    <w:rsid w:val="00723B1C"/>
    <w:rsid w:val="007353DD"/>
    <w:rsid w:val="007418E6"/>
    <w:rsid w:val="007509AA"/>
    <w:rsid w:val="00756134"/>
    <w:rsid w:val="00781BE4"/>
    <w:rsid w:val="007846A5"/>
    <w:rsid w:val="007C2C46"/>
    <w:rsid w:val="007E5E45"/>
    <w:rsid w:val="007F3281"/>
    <w:rsid w:val="007F4179"/>
    <w:rsid w:val="007F542C"/>
    <w:rsid w:val="0080662D"/>
    <w:rsid w:val="00811B1A"/>
    <w:rsid w:val="00845054"/>
    <w:rsid w:val="008751EC"/>
    <w:rsid w:val="0089775A"/>
    <w:rsid w:val="008A486E"/>
    <w:rsid w:val="008B0779"/>
    <w:rsid w:val="008B3F51"/>
    <w:rsid w:val="008C61BF"/>
    <w:rsid w:val="008D57AC"/>
    <w:rsid w:val="008E3E22"/>
    <w:rsid w:val="00905B5C"/>
    <w:rsid w:val="00915140"/>
    <w:rsid w:val="00945196"/>
    <w:rsid w:val="009512F9"/>
    <w:rsid w:val="00955F2C"/>
    <w:rsid w:val="00972F82"/>
    <w:rsid w:val="00983F7F"/>
    <w:rsid w:val="00985B8F"/>
    <w:rsid w:val="00991C68"/>
    <w:rsid w:val="009D454A"/>
    <w:rsid w:val="009E020A"/>
    <w:rsid w:val="009E0F6E"/>
    <w:rsid w:val="009F3952"/>
    <w:rsid w:val="00A13147"/>
    <w:rsid w:val="00A2100F"/>
    <w:rsid w:val="00A21B21"/>
    <w:rsid w:val="00A22962"/>
    <w:rsid w:val="00A32609"/>
    <w:rsid w:val="00A370A4"/>
    <w:rsid w:val="00A61766"/>
    <w:rsid w:val="00A65FD1"/>
    <w:rsid w:val="00A74D1D"/>
    <w:rsid w:val="00AA5527"/>
    <w:rsid w:val="00AB097E"/>
    <w:rsid w:val="00AD70D7"/>
    <w:rsid w:val="00AD7195"/>
    <w:rsid w:val="00AF031B"/>
    <w:rsid w:val="00AF2C11"/>
    <w:rsid w:val="00AF3BED"/>
    <w:rsid w:val="00B02201"/>
    <w:rsid w:val="00B176EF"/>
    <w:rsid w:val="00B23DEF"/>
    <w:rsid w:val="00B32413"/>
    <w:rsid w:val="00B339DC"/>
    <w:rsid w:val="00B622B3"/>
    <w:rsid w:val="00B86AB1"/>
    <w:rsid w:val="00B90B82"/>
    <w:rsid w:val="00B952F0"/>
    <w:rsid w:val="00B9791D"/>
    <w:rsid w:val="00BA2883"/>
    <w:rsid w:val="00BB06B3"/>
    <w:rsid w:val="00BC7D51"/>
    <w:rsid w:val="00BD05CD"/>
    <w:rsid w:val="00BD3935"/>
    <w:rsid w:val="00BD4E22"/>
    <w:rsid w:val="00BE2EF3"/>
    <w:rsid w:val="00BF1788"/>
    <w:rsid w:val="00BF1D66"/>
    <w:rsid w:val="00C32728"/>
    <w:rsid w:val="00C75CCD"/>
    <w:rsid w:val="00C76F02"/>
    <w:rsid w:val="00C81E2F"/>
    <w:rsid w:val="00CA2B85"/>
    <w:rsid w:val="00CA65E0"/>
    <w:rsid w:val="00CB1A30"/>
    <w:rsid w:val="00CC5F87"/>
    <w:rsid w:val="00CD086C"/>
    <w:rsid w:val="00D13DF4"/>
    <w:rsid w:val="00D2040B"/>
    <w:rsid w:val="00D31771"/>
    <w:rsid w:val="00D33D2B"/>
    <w:rsid w:val="00D61263"/>
    <w:rsid w:val="00D61DCE"/>
    <w:rsid w:val="00D6549D"/>
    <w:rsid w:val="00D81728"/>
    <w:rsid w:val="00DC02CE"/>
    <w:rsid w:val="00DC1F48"/>
    <w:rsid w:val="00DD02FF"/>
    <w:rsid w:val="00DD07AC"/>
    <w:rsid w:val="00DF125E"/>
    <w:rsid w:val="00E033B9"/>
    <w:rsid w:val="00E30AE2"/>
    <w:rsid w:val="00E31037"/>
    <w:rsid w:val="00E341E1"/>
    <w:rsid w:val="00E4654D"/>
    <w:rsid w:val="00E47B36"/>
    <w:rsid w:val="00E54DC6"/>
    <w:rsid w:val="00E61C9E"/>
    <w:rsid w:val="00E73FCC"/>
    <w:rsid w:val="00E76435"/>
    <w:rsid w:val="00E87578"/>
    <w:rsid w:val="00E9148D"/>
    <w:rsid w:val="00EA756E"/>
    <w:rsid w:val="00ED5721"/>
    <w:rsid w:val="00EF30A3"/>
    <w:rsid w:val="00F13FEB"/>
    <w:rsid w:val="00F15A3C"/>
    <w:rsid w:val="00F37A6B"/>
    <w:rsid w:val="00F44404"/>
    <w:rsid w:val="00F47903"/>
    <w:rsid w:val="00F60903"/>
    <w:rsid w:val="00F67811"/>
    <w:rsid w:val="00F74441"/>
    <w:rsid w:val="00F75D4C"/>
    <w:rsid w:val="00F93729"/>
    <w:rsid w:val="00FC0CC8"/>
    <w:rsid w:val="00FE5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30C99-94B5-4648-80EE-F19237DD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86</cp:revision>
  <cp:lastPrinted>2023-01-05T05:31:00Z</cp:lastPrinted>
  <dcterms:created xsi:type="dcterms:W3CDTF">2022-08-01T07:33:00Z</dcterms:created>
  <dcterms:modified xsi:type="dcterms:W3CDTF">2025-01-16T06:33:00Z</dcterms:modified>
</cp:coreProperties>
</file>