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2025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2025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2025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2025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ՀՀԱՆ-ԷԱՃԱՊՁԲ-25/06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օգտանային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5մգ/դմ3-ից ոչ ավելի, բենզոլի ծավալային մասը 1%-ից ոչ ավելի, խտությունը` 150C ջերմաստիճանում՝ 720-ից մինչև 775կգ/մ3,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ՀՀ տարածքում գործող 5 և/կամ 10 և/կամ 20 լիտրանոց կտրոնների տեսքով: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ապրիլի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